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044B3" w14:textId="76632442" w:rsidR="00EC0831" w:rsidRPr="00EC0831" w:rsidRDefault="00EC0831" w:rsidP="009A6650">
      <w:pPr>
        <w:keepNext/>
        <w:spacing w:after="0" w:line="360" w:lineRule="auto"/>
        <w:outlineLvl w:val="0"/>
        <w:rPr>
          <w:rFonts w:ascii="Times New Roman" w:eastAsia="Times New Roman" w:hAnsi="Times New Roman" w:cs="Times New Roman"/>
          <w:b/>
          <w:bCs/>
          <w:kern w:val="32"/>
          <w:sz w:val="24"/>
          <w:szCs w:val="24"/>
          <w:lang w:val="lv-LV"/>
          <w14:ligatures w14:val="none"/>
        </w:rPr>
      </w:pPr>
      <w:bookmarkStart w:id="0" w:name="_Toc1729395"/>
      <w:bookmarkStart w:id="1" w:name="_Toc31030160"/>
      <w:bookmarkStart w:id="2" w:name="_Toc31112469"/>
      <w:bookmarkStart w:id="3" w:name="_Toc155864972"/>
      <w:r w:rsidRPr="00EC0831">
        <w:rPr>
          <w:rFonts w:ascii="Times New Roman" w:eastAsia="Times New Roman" w:hAnsi="Times New Roman" w:cs="Times New Roman"/>
          <w:b/>
          <w:bCs/>
          <w:kern w:val="32"/>
          <w:sz w:val="24"/>
          <w:szCs w:val="24"/>
          <w:lang w:val="lv-LV"/>
          <w14:ligatures w14:val="none"/>
        </w:rPr>
        <w:t>2023.gada darba plāna izpilde</w:t>
      </w:r>
      <w:bookmarkEnd w:id="0"/>
      <w:bookmarkEnd w:id="1"/>
      <w:bookmarkEnd w:id="2"/>
      <w:bookmarkEnd w:id="3"/>
    </w:p>
    <w:p w14:paraId="5A284EA8" w14:textId="77777777" w:rsidR="00EC0831" w:rsidRPr="00EC0831" w:rsidRDefault="00EC0831" w:rsidP="009A6650">
      <w:pPr>
        <w:tabs>
          <w:tab w:val="left" w:pos="10335"/>
        </w:tabs>
        <w:spacing w:after="0" w:line="360" w:lineRule="auto"/>
        <w:rPr>
          <w:rFonts w:ascii="Times New Roman" w:eastAsia="Calibri" w:hAnsi="Times New Roman" w:cs="Times New Roman"/>
          <w:kern w:val="0"/>
          <w:sz w:val="24"/>
          <w:lang w:val="lv-LV"/>
          <w14:ligatures w14:val="none"/>
        </w:rPr>
      </w:pPr>
    </w:p>
    <w:tbl>
      <w:tblPr>
        <w:tblW w:w="50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5"/>
        <w:gridCol w:w="990"/>
        <w:gridCol w:w="566"/>
        <w:gridCol w:w="987"/>
        <w:gridCol w:w="25"/>
        <w:gridCol w:w="687"/>
        <w:gridCol w:w="844"/>
        <w:gridCol w:w="47"/>
        <w:gridCol w:w="434"/>
        <w:gridCol w:w="91"/>
        <w:gridCol w:w="957"/>
        <w:gridCol w:w="36"/>
        <w:gridCol w:w="286"/>
        <w:gridCol w:w="1542"/>
        <w:gridCol w:w="55"/>
        <w:gridCol w:w="2325"/>
        <w:gridCol w:w="47"/>
      </w:tblGrid>
      <w:tr w:rsidR="00A07C3F" w:rsidRPr="00A01D71" w14:paraId="2F1C7865" w14:textId="77777777" w:rsidTr="00E73EB6">
        <w:trPr>
          <w:trHeight w:val="255"/>
        </w:trPr>
        <w:tc>
          <w:tcPr>
            <w:tcW w:w="1392" w:type="pct"/>
            <w:shd w:val="clear" w:color="auto" w:fill="auto"/>
            <w:noWrap/>
            <w:hideMark/>
          </w:tcPr>
          <w:p w14:paraId="575E75BF" w14:textId="77777777" w:rsidR="00EC0831" w:rsidRPr="00EC0831" w:rsidRDefault="00EC0831" w:rsidP="009A6650">
            <w:pPr>
              <w:spacing w:after="0" w:line="240" w:lineRule="auto"/>
              <w:rPr>
                <w:rFonts w:ascii="Times New Roman" w:eastAsia="Times New Roman" w:hAnsi="Times New Roman" w:cs="Times New Roman"/>
                <w:kern w:val="0"/>
                <w:lang w:val="lv-LV" w:eastAsia="lv-LV"/>
                <w14:ligatures w14:val="none"/>
              </w:rPr>
            </w:pPr>
          </w:p>
        </w:tc>
        <w:tc>
          <w:tcPr>
            <w:tcW w:w="566" w:type="pct"/>
            <w:gridSpan w:val="2"/>
            <w:shd w:val="clear" w:color="auto" w:fill="auto"/>
            <w:noWrap/>
            <w:hideMark/>
          </w:tcPr>
          <w:p w14:paraId="5DD7FDBF" w14:textId="77777777" w:rsidR="00EC0831" w:rsidRPr="00EC0831" w:rsidRDefault="00EC0831" w:rsidP="009A6650">
            <w:pPr>
              <w:spacing w:after="0" w:line="240" w:lineRule="auto"/>
              <w:rPr>
                <w:rFonts w:ascii="Times New Roman" w:eastAsia="Times New Roman" w:hAnsi="Times New Roman" w:cs="Times New Roman"/>
                <w:kern w:val="0"/>
                <w:lang w:val="lv-LV" w:eastAsia="lv-LV"/>
                <w14:ligatures w14:val="none"/>
              </w:rPr>
            </w:pPr>
          </w:p>
        </w:tc>
        <w:tc>
          <w:tcPr>
            <w:tcW w:w="618" w:type="pct"/>
            <w:gridSpan w:val="3"/>
            <w:shd w:val="clear" w:color="auto" w:fill="auto"/>
            <w:noWrap/>
            <w:hideMark/>
          </w:tcPr>
          <w:p w14:paraId="422E6EAA" w14:textId="77777777" w:rsidR="00EC0831" w:rsidRPr="00EC0831" w:rsidRDefault="00EC0831" w:rsidP="009A6650">
            <w:pPr>
              <w:spacing w:after="0" w:line="240" w:lineRule="auto"/>
              <w:rPr>
                <w:rFonts w:ascii="Times New Roman" w:eastAsia="Times New Roman" w:hAnsi="Times New Roman" w:cs="Times New Roman"/>
                <w:kern w:val="0"/>
                <w:lang w:val="lv-LV" w:eastAsia="lv-LV"/>
                <w14:ligatures w14:val="none"/>
              </w:rPr>
            </w:pPr>
          </w:p>
        </w:tc>
        <w:tc>
          <w:tcPr>
            <w:tcW w:w="515" w:type="pct"/>
            <w:gridSpan w:val="4"/>
            <w:shd w:val="clear" w:color="auto" w:fill="auto"/>
            <w:noWrap/>
            <w:hideMark/>
          </w:tcPr>
          <w:p w14:paraId="0A584747" w14:textId="77777777" w:rsidR="00EC0831" w:rsidRPr="00EC0831" w:rsidRDefault="00EC0831" w:rsidP="009A6650">
            <w:pPr>
              <w:spacing w:after="0" w:line="240" w:lineRule="auto"/>
              <w:rPr>
                <w:rFonts w:ascii="Times New Roman" w:eastAsia="Times New Roman" w:hAnsi="Times New Roman" w:cs="Times New Roman"/>
                <w:kern w:val="0"/>
                <w:lang w:val="lv-LV" w:eastAsia="lv-LV"/>
                <w14:ligatures w14:val="none"/>
              </w:rPr>
            </w:pPr>
          </w:p>
        </w:tc>
        <w:tc>
          <w:tcPr>
            <w:tcW w:w="1909" w:type="pct"/>
            <w:gridSpan w:val="7"/>
            <w:shd w:val="clear" w:color="auto" w:fill="auto"/>
            <w:noWrap/>
            <w:hideMark/>
          </w:tcPr>
          <w:p w14:paraId="77B32843" w14:textId="63B3976D" w:rsidR="00EC0831" w:rsidRPr="00EC0831" w:rsidRDefault="00ED21C0" w:rsidP="009A6650">
            <w:pPr>
              <w:spacing w:after="0" w:line="240" w:lineRule="auto"/>
              <w:jc w:val="right"/>
              <w:rPr>
                <w:rFonts w:ascii="Times New Roman" w:eastAsia="Times New Roman" w:hAnsi="Times New Roman" w:cs="Times New Roman"/>
                <w:kern w:val="0"/>
                <w:lang w:val="lv-LV" w:eastAsia="lv-LV"/>
                <w14:ligatures w14:val="none"/>
              </w:rPr>
            </w:pPr>
            <w:r>
              <w:rPr>
                <w:rFonts w:ascii="Times New Roman" w:eastAsia="Calibri" w:hAnsi="Times New Roman" w:cs="Times New Roman"/>
                <w:color w:val="000000"/>
                <w:kern w:val="0"/>
                <w:lang w:val="lv-LV"/>
                <w14:ligatures w14:val="none"/>
              </w:rPr>
              <w:t xml:space="preserve"> </w:t>
            </w:r>
            <w:r w:rsidR="00EC0831" w:rsidRPr="00EC0831">
              <w:rPr>
                <w:rFonts w:ascii="Times New Roman" w:eastAsia="Calibri" w:hAnsi="Times New Roman" w:cs="Times New Roman"/>
                <w:b/>
                <w:bCs/>
                <w:color w:val="000000"/>
                <w:kern w:val="0"/>
                <w:lang w:val="lv-LV"/>
                <w14:ligatures w14:val="none"/>
              </w:rPr>
              <w:t>APSTIPRINU:</w:t>
            </w:r>
          </w:p>
        </w:tc>
      </w:tr>
      <w:tr w:rsidR="0040449A" w:rsidRPr="00EC0831" w14:paraId="22309EEA" w14:textId="77777777" w:rsidTr="00E73EB6">
        <w:trPr>
          <w:trHeight w:val="255"/>
        </w:trPr>
        <w:tc>
          <w:tcPr>
            <w:tcW w:w="5000" w:type="pct"/>
            <w:gridSpan w:val="17"/>
            <w:shd w:val="clear" w:color="auto" w:fill="auto"/>
            <w:hideMark/>
          </w:tcPr>
          <w:p w14:paraId="72437D73" w14:textId="40CAD7B4" w:rsidR="00EC0831" w:rsidRPr="00EC0831" w:rsidRDefault="00ED21C0" w:rsidP="009A6650">
            <w:pPr>
              <w:spacing w:after="0" w:line="240" w:lineRule="auto"/>
              <w:jc w:val="right"/>
              <w:rPr>
                <w:rFonts w:ascii="Times New Roman" w:eastAsia="Times New Roman" w:hAnsi="Times New Roman" w:cs="Times New Roman"/>
                <w:kern w:val="0"/>
                <w:lang w:val="lv-LV" w:eastAsia="lv-LV"/>
                <w14:ligatures w14:val="none"/>
              </w:rPr>
            </w:pPr>
            <w:r>
              <w:rPr>
                <w:rFonts w:ascii="Times New Roman" w:eastAsia="Calibri" w:hAnsi="Times New Roman" w:cs="Times New Roman"/>
                <w:color w:val="000000"/>
                <w:kern w:val="0"/>
                <w:lang w:val="lv-LV"/>
                <w14:ligatures w14:val="none"/>
              </w:rPr>
              <w:t xml:space="preserve"> </w:t>
            </w:r>
            <w:r w:rsidR="00EC0831" w:rsidRPr="00EC0831">
              <w:rPr>
                <w:rFonts w:ascii="Times New Roman" w:eastAsia="Calibri" w:hAnsi="Times New Roman" w:cs="Times New Roman"/>
                <w:b/>
                <w:bCs/>
                <w:color w:val="000000"/>
                <w:kern w:val="0"/>
                <w:lang w:val="lv-LV"/>
                <w14:ligatures w14:val="none"/>
              </w:rPr>
              <w:t>VALSTS AĢENTŪRAS "CIVILĀS AVIĀCIJAS AĢENTŪRA"</w:t>
            </w:r>
            <w:r>
              <w:rPr>
                <w:rFonts w:ascii="Times New Roman" w:eastAsia="Calibri" w:hAnsi="Times New Roman" w:cs="Times New Roman"/>
                <w:b/>
                <w:bCs/>
                <w:color w:val="000000"/>
                <w:kern w:val="0"/>
                <w:lang w:val="lv-LV"/>
                <w14:ligatures w14:val="none"/>
              </w:rPr>
              <w:t xml:space="preserve"> </w:t>
            </w:r>
            <w:r w:rsidR="00EC0831" w:rsidRPr="00EC0831">
              <w:rPr>
                <w:rFonts w:ascii="Times New Roman" w:eastAsia="Calibri" w:hAnsi="Times New Roman" w:cs="Times New Roman"/>
                <w:b/>
                <w:bCs/>
                <w:color w:val="000000"/>
                <w:kern w:val="0"/>
                <w:lang w:val="lv-LV"/>
                <w14:ligatures w14:val="none"/>
              </w:rPr>
              <w:t>V/</w:t>
            </w:r>
            <w:r w:rsidR="00EC0831" w:rsidRPr="00A01D71">
              <w:rPr>
                <w:rFonts w:ascii="Times New Roman" w:eastAsia="Calibri" w:hAnsi="Times New Roman" w:cs="Times New Roman"/>
                <w:b/>
                <w:bCs/>
                <w:color w:val="000000"/>
                <w:kern w:val="0"/>
                <w:lang w:val="lv-LV"/>
                <w14:ligatures w14:val="none"/>
              </w:rPr>
              <w:t xml:space="preserve">A </w:t>
            </w:r>
            <w:r w:rsidR="00EC0831" w:rsidRPr="00EC0831">
              <w:rPr>
                <w:rFonts w:ascii="Times New Roman" w:eastAsia="Calibri" w:hAnsi="Times New Roman" w:cs="Times New Roman"/>
                <w:b/>
                <w:bCs/>
                <w:color w:val="000000"/>
                <w:kern w:val="0"/>
                <w:lang w:val="lv-LV"/>
                <w14:ligatures w14:val="none"/>
              </w:rPr>
              <w:t>"Civilās aviācijas aģentūra"</w:t>
            </w:r>
            <w:r w:rsidR="00EC0831" w:rsidRPr="00EC0831">
              <w:rPr>
                <w:rFonts w:ascii="Times New Roman" w:eastAsia="Calibri" w:hAnsi="Times New Roman" w:cs="Times New Roman"/>
                <w:color w:val="000000"/>
                <w:kern w:val="0"/>
                <w:lang w:val="lv-LV"/>
                <w14:ligatures w14:val="none"/>
              </w:rPr>
              <w:t xml:space="preserve"> </w:t>
            </w:r>
          </w:p>
        </w:tc>
      </w:tr>
      <w:tr w:rsidR="0040449A" w:rsidRPr="00EC0831" w14:paraId="31D6A38C" w14:textId="77777777" w:rsidTr="00E73EB6">
        <w:trPr>
          <w:trHeight w:val="255"/>
        </w:trPr>
        <w:tc>
          <w:tcPr>
            <w:tcW w:w="5000" w:type="pct"/>
            <w:gridSpan w:val="17"/>
            <w:shd w:val="clear" w:color="auto" w:fill="auto"/>
            <w:hideMark/>
          </w:tcPr>
          <w:p w14:paraId="3E4D2D7B" w14:textId="6792E4FF" w:rsidR="00EC0831" w:rsidRPr="00EC0831" w:rsidRDefault="00EC0831" w:rsidP="009A6650">
            <w:pPr>
              <w:spacing w:after="0" w:line="240" w:lineRule="auto"/>
              <w:jc w:val="right"/>
              <w:rPr>
                <w:rFonts w:ascii="Times New Roman" w:eastAsia="Times New Roman" w:hAnsi="Times New Roman" w:cs="Times New Roman"/>
                <w:b/>
                <w:bCs/>
                <w:kern w:val="0"/>
                <w:lang w:val="lv-LV" w:eastAsia="lv-LV"/>
                <w14:ligatures w14:val="none"/>
              </w:rPr>
            </w:pPr>
            <w:r w:rsidRPr="00EC0831">
              <w:rPr>
                <w:rFonts w:ascii="Times New Roman" w:eastAsia="Calibri" w:hAnsi="Times New Roman" w:cs="Times New Roman"/>
                <w:b/>
                <w:bCs/>
                <w:color w:val="000000"/>
                <w:kern w:val="0"/>
                <w:lang w:val="lv-LV"/>
                <w14:ligatures w14:val="none"/>
              </w:rPr>
              <w:t xml:space="preserve"> 202</w:t>
            </w:r>
            <w:r w:rsidRPr="00A01D71">
              <w:rPr>
                <w:rFonts w:ascii="Times New Roman" w:eastAsia="Calibri" w:hAnsi="Times New Roman" w:cs="Times New Roman"/>
                <w:b/>
                <w:bCs/>
                <w:color w:val="000000"/>
                <w:kern w:val="0"/>
                <w:lang w:val="lv-LV"/>
                <w14:ligatures w14:val="none"/>
              </w:rPr>
              <w:t>3</w:t>
            </w:r>
            <w:r w:rsidRPr="00EC0831">
              <w:rPr>
                <w:rFonts w:ascii="Times New Roman" w:eastAsia="Calibri" w:hAnsi="Times New Roman" w:cs="Times New Roman"/>
                <w:b/>
                <w:bCs/>
                <w:color w:val="000000"/>
                <w:kern w:val="0"/>
                <w:lang w:val="lv-LV"/>
                <w14:ligatures w14:val="none"/>
              </w:rPr>
              <w:t>. GADA DARBA PLĀNS</w:t>
            </w:r>
            <w:r w:rsidR="00ED21C0">
              <w:rPr>
                <w:rFonts w:ascii="Times New Roman" w:eastAsia="Calibri" w:hAnsi="Times New Roman" w:cs="Times New Roman"/>
                <w:b/>
                <w:bCs/>
                <w:color w:val="000000"/>
                <w:kern w:val="0"/>
                <w:lang w:val="lv-LV"/>
                <w14:ligatures w14:val="none"/>
              </w:rPr>
              <w:t xml:space="preserve"> </w:t>
            </w:r>
            <w:r w:rsidRPr="00EC0831">
              <w:rPr>
                <w:rFonts w:ascii="Times New Roman" w:eastAsia="Calibri" w:hAnsi="Times New Roman" w:cs="Times New Roman"/>
                <w:b/>
                <w:bCs/>
                <w:color w:val="000000"/>
                <w:kern w:val="0"/>
                <w:lang w:val="lv-LV"/>
                <w14:ligatures w14:val="none"/>
              </w:rPr>
              <w:t xml:space="preserve">Direktors </w:t>
            </w:r>
          </w:p>
        </w:tc>
      </w:tr>
      <w:tr w:rsidR="00A07C3F" w:rsidRPr="00A01D71" w14:paraId="1AD3F281" w14:textId="77777777" w:rsidTr="00E73EB6">
        <w:trPr>
          <w:trHeight w:val="255"/>
        </w:trPr>
        <w:tc>
          <w:tcPr>
            <w:tcW w:w="1392" w:type="pct"/>
            <w:shd w:val="clear" w:color="auto" w:fill="auto"/>
            <w:noWrap/>
            <w:hideMark/>
          </w:tcPr>
          <w:p w14:paraId="124CFFDD" w14:textId="77777777" w:rsidR="00EC0831" w:rsidRPr="00EC0831" w:rsidRDefault="00EC0831" w:rsidP="009A6650">
            <w:pPr>
              <w:spacing w:after="0" w:line="240" w:lineRule="auto"/>
              <w:rPr>
                <w:rFonts w:ascii="Times New Roman" w:eastAsia="Times New Roman" w:hAnsi="Times New Roman" w:cs="Times New Roman"/>
                <w:kern w:val="0"/>
                <w:lang w:val="lv-LV" w:eastAsia="lv-LV"/>
                <w14:ligatures w14:val="none"/>
              </w:rPr>
            </w:pPr>
          </w:p>
        </w:tc>
        <w:tc>
          <w:tcPr>
            <w:tcW w:w="566" w:type="pct"/>
            <w:gridSpan w:val="2"/>
            <w:shd w:val="clear" w:color="auto" w:fill="auto"/>
            <w:hideMark/>
          </w:tcPr>
          <w:p w14:paraId="2F007822" w14:textId="77777777" w:rsidR="00EC0831" w:rsidRPr="00EC0831" w:rsidRDefault="00EC0831" w:rsidP="009A6650">
            <w:pPr>
              <w:spacing w:after="0" w:line="240" w:lineRule="auto"/>
              <w:jc w:val="center"/>
              <w:rPr>
                <w:rFonts w:ascii="Times New Roman" w:eastAsia="Times New Roman" w:hAnsi="Times New Roman" w:cs="Times New Roman"/>
                <w:b/>
                <w:bCs/>
                <w:kern w:val="0"/>
                <w:lang w:val="lv-LV" w:eastAsia="lv-LV"/>
                <w14:ligatures w14:val="none"/>
              </w:rPr>
            </w:pPr>
          </w:p>
        </w:tc>
        <w:tc>
          <w:tcPr>
            <w:tcW w:w="618" w:type="pct"/>
            <w:gridSpan w:val="3"/>
            <w:shd w:val="clear" w:color="auto" w:fill="auto"/>
            <w:noWrap/>
            <w:hideMark/>
          </w:tcPr>
          <w:p w14:paraId="400D88B1" w14:textId="77777777" w:rsidR="00EC0831" w:rsidRPr="00EC0831" w:rsidRDefault="00EC0831" w:rsidP="009A6650">
            <w:pPr>
              <w:spacing w:after="0" w:line="240" w:lineRule="auto"/>
              <w:rPr>
                <w:rFonts w:ascii="Times New Roman" w:eastAsia="Times New Roman" w:hAnsi="Times New Roman" w:cs="Times New Roman"/>
                <w:kern w:val="0"/>
                <w:lang w:val="lv-LV" w:eastAsia="lv-LV"/>
                <w14:ligatures w14:val="none"/>
              </w:rPr>
            </w:pPr>
          </w:p>
        </w:tc>
        <w:tc>
          <w:tcPr>
            <w:tcW w:w="515" w:type="pct"/>
            <w:gridSpan w:val="4"/>
            <w:shd w:val="clear" w:color="auto" w:fill="auto"/>
            <w:noWrap/>
            <w:hideMark/>
          </w:tcPr>
          <w:p w14:paraId="6241CE0F" w14:textId="77777777" w:rsidR="00EC0831" w:rsidRPr="00EC0831" w:rsidRDefault="00EC0831" w:rsidP="009A6650">
            <w:pPr>
              <w:spacing w:after="0" w:line="240" w:lineRule="auto"/>
              <w:rPr>
                <w:rFonts w:ascii="Times New Roman" w:eastAsia="Times New Roman" w:hAnsi="Times New Roman" w:cs="Times New Roman"/>
                <w:kern w:val="0"/>
                <w:lang w:val="lv-LV" w:eastAsia="lv-LV"/>
                <w14:ligatures w14:val="none"/>
              </w:rPr>
            </w:pPr>
          </w:p>
        </w:tc>
        <w:tc>
          <w:tcPr>
            <w:tcW w:w="1909" w:type="pct"/>
            <w:gridSpan w:val="7"/>
            <w:shd w:val="clear" w:color="auto" w:fill="auto"/>
            <w:noWrap/>
            <w:hideMark/>
          </w:tcPr>
          <w:p w14:paraId="118AF489" w14:textId="03FFA801" w:rsidR="00EC0831" w:rsidRPr="00EC0831" w:rsidRDefault="00ED21C0" w:rsidP="009A6650">
            <w:pPr>
              <w:spacing w:after="0" w:line="240" w:lineRule="auto"/>
              <w:jc w:val="right"/>
              <w:rPr>
                <w:rFonts w:ascii="Times New Roman" w:eastAsia="Times New Roman" w:hAnsi="Times New Roman" w:cs="Times New Roman"/>
                <w:b/>
                <w:bCs/>
                <w:kern w:val="0"/>
                <w:lang w:val="lv-LV" w:eastAsia="lv-LV"/>
                <w14:ligatures w14:val="none"/>
              </w:rPr>
            </w:pPr>
            <w:r>
              <w:rPr>
                <w:rFonts w:ascii="Times New Roman" w:eastAsia="Calibri" w:hAnsi="Times New Roman" w:cs="Times New Roman"/>
                <w:b/>
                <w:bCs/>
                <w:color w:val="000000"/>
                <w:kern w:val="0"/>
                <w:lang w:val="lv-LV"/>
                <w14:ligatures w14:val="none"/>
              </w:rPr>
              <w:t xml:space="preserve"> </w:t>
            </w:r>
            <w:r w:rsidR="00EC0831" w:rsidRPr="00EC0831">
              <w:rPr>
                <w:rFonts w:ascii="Times New Roman" w:eastAsia="Calibri" w:hAnsi="Times New Roman" w:cs="Times New Roman"/>
                <w:b/>
                <w:bCs/>
                <w:color w:val="000000"/>
                <w:kern w:val="0"/>
                <w:lang w:val="lv-LV"/>
                <w14:ligatures w14:val="none"/>
              </w:rPr>
              <w:t>______________M. Gorodcovs</w:t>
            </w:r>
          </w:p>
        </w:tc>
      </w:tr>
      <w:tr w:rsidR="00A07C3F" w:rsidRPr="00A01D71" w14:paraId="2F76ED18" w14:textId="77777777" w:rsidTr="00E73EB6">
        <w:trPr>
          <w:trHeight w:val="255"/>
        </w:trPr>
        <w:tc>
          <w:tcPr>
            <w:tcW w:w="1392" w:type="pct"/>
            <w:shd w:val="clear" w:color="auto" w:fill="auto"/>
            <w:noWrap/>
            <w:hideMark/>
          </w:tcPr>
          <w:p w14:paraId="500B0452" w14:textId="77777777" w:rsidR="00EC0831" w:rsidRPr="00EC0831" w:rsidRDefault="00EC0831" w:rsidP="009A6650">
            <w:pPr>
              <w:spacing w:after="0" w:line="240" w:lineRule="auto"/>
              <w:rPr>
                <w:rFonts w:ascii="Times New Roman" w:eastAsia="Times New Roman" w:hAnsi="Times New Roman" w:cs="Times New Roman"/>
                <w:kern w:val="0"/>
                <w:lang w:val="lv-LV" w:eastAsia="lv-LV"/>
                <w14:ligatures w14:val="none"/>
              </w:rPr>
            </w:pPr>
          </w:p>
        </w:tc>
        <w:tc>
          <w:tcPr>
            <w:tcW w:w="566" w:type="pct"/>
            <w:gridSpan w:val="2"/>
            <w:shd w:val="clear" w:color="auto" w:fill="auto"/>
            <w:hideMark/>
          </w:tcPr>
          <w:p w14:paraId="51B1A63D" w14:textId="77777777" w:rsidR="00EC0831" w:rsidRPr="00EC0831" w:rsidRDefault="00EC0831" w:rsidP="009A6650">
            <w:pPr>
              <w:spacing w:after="0" w:line="240" w:lineRule="auto"/>
              <w:jc w:val="center"/>
              <w:rPr>
                <w:rFonts w:ascii="Times New Roman" w:eastAsia="Times New Roman" w:hAnsi="Times New Roman" w:cs="Times New Roman"/>
                <w:b/>
                <w:bCs/>
                <w:kern w:val="0"/>
                <w:lang w:val="lv-LV" w:eastAsia="lv-LV"/>
                <w14:ligatures w14:val="none"/>
              </w:rPr>
            </w:pPr>
          </w:p>
        </w:tc>
        <w:tc>
          <w:tcPr>
            <w:tcW w:w="618" w:type="pct"/>
            <w:gridSpan w:val="3"/>
            <w:shd w:val="clear" w:color="auto" w:fill="auto"/>
            <w:noWrap/>
            <w:hideMark/>
          </w:tcPr>
          <w:p w14:paraId="274353F2" w14:textId="77777777" w:rsidR="00EC0831" w:rsidRPr="00EC0831" w:rsidRDefault="00EC0831" w:rsidP="009A6650">
            <w:pPr>
              <w:spacing w:after="0" w:line="240" w:lineRule="auto"/>
              <w:rPr>
                <w:rFonts w:ascii="Times New Roman" w:eastAsia="Times New Roman" w:hAnsi="Times New Roman" w:cs="Times New Roman"/>
                <w:kern w:val="0"/>
                <w:lang w:val="lv-LV" w:eastAsia="lv-LV"/>
                <w14:ligatures w14:val="none"/>
              </w:rPr>
            </w:pPr>
          </w:p>
        </w:tc>
        <w:tc>
          <w:tcPr>
            <w:tcW w:w="515" w:type="pct"/>
            <w:gridSpan w:val="4"/>
            <w:shd w:val="clear" w:color="auto" w:fill="auto"/>
            <w:noWrap/>
            <w:hideMark/>
          </w:tcPr>
          <w:p w14:paraId="5CF81FF6" w14:textId="77777777" w:rsidR="00EC0831" w:rsidRPr="00EC0831" w:rsidRDefault="00EC0831" w:rsidP="009A6650">
            <w:pPr>
              <w:spacing w:after="0" w:line="240" w:lineRule="auto"/>
              <w:rPr>
                <w:rFonts w:ascii="Times New Roman" w:eastAsia="Times New Roman" w:hAnsi="Times New Roman" w:cs="Times New Roman"/>
                <w:kern w:val="0"/>
                <w:lang w:val="lv-LV" w:eastAsia="lv-LV"/>
                <w14:ligatures w14:val="none"/>
              </w:rPr>
            </w:pPr>
          </w:p>
        </w:tc>
        <w:tc>
          <w:tcPr>
            <w:tcW w:w="1909" w:type="pct"/>
            <w:gridSpan w:val="7"/>
            <w:shd w:val="clear" w:color="auto" w:fill="auto"/>
            <w:noWrap/>
            <w:hideMark/>
          </w:tcPr>
          <w:p w14:paraId="35EF1149" w14:textId="51381BD7" w:rsidR="00EC0831" w:rsidRPr="00EC0831" w:rsidRDefault="00ED21C0" w:rsidP="009A6650">
            <w:pPr>
              <w:spacing w:after="0" w:line="240" w:lineRule="auto"/>
              <w:jc w:val="right"/>
              <w:rPr>
                <w:rFonts w:ascii="Times New Roman" w:eastAsia="Times New Roman" w:hAnsi="Times New Roman" w:cs="Times New Roman"/>
                <w:b/>
                <w:bCs/>
                <w:kern w:val="0"/>
                <w:lang w:val="lv-LV" w:eastAsia="lv-LV"/>
                <w14:ligatures w14:val="none"/>
              </w:rPr>
            </w:pPr>
            <w:r>
              <w:rPr>
                <w:rFonts w:ascii="Times New Roman" w:eastAsia="Calibri" w:hAnsi="Times New Roman" w:cs="Times New Roman"/>
                <w:b/>
                <w:bCs/>
                <w:color w:val="000000"/>
                <w:kern w:val="0"/>
                <w:lang w:val="lv-LV"/>
                <w14:ligatures w14:val="none"/>
              </w:rPr>
              <w:t xml:space="preserve"> </w:t>
            </w:r>
            <w:r w:rsidR="00EC0831" w:rsidRPr="00EC0831">
              <w:rPr>
                <w:rFonts w:ascii="Times New Roman" w:eastAsia="Calibri" w:hAnsi="Times New Roman" w:cs="Times New Roman"/>
                <w:b/>
                <w:bCs/>
                <w:color w:val="000000"/>
                <w:kern w:val="0"/>
                <w:lang w:val="lv-LV"/>
                <w14:ligatures w14:val="none"/>
              </w:rPr>
              <w:t>202</w:t>
            </w:r>
            <w:r w:rsidR="00EC0831" w:rsidRPr="00A01D71">
              <w:rPr>
                <w:rFonts w:ascii="Times New Roman" w:eastAsia="Calibri" w:hAnsi="Times New Roman" w:cs="Times New Roman"/>
                <w:b/>
                <w:bCs/>
                <w:color w:val="000000"/>
                <w:kern w:val="0"/>
                <w:lang w:val="lv-LV"/>
                <w14:ligatures w14:val="none"/>
              </w:rPr>
              <w:t>3</w:t>
            </w:r>
            <w:r w:rsidR="00EC0831" w:rsidRPr="00EC0831">
              <w:rPr>
                <w:rFonts w:ascii="Times New Roman" w:eastAsia="Calibri" w:hAnsi="Times New Roman" w:cs="Times New Roman"/>
                <w:b/>
                <w:bCs/>
                <w:color w:val="000000"/>
                <w:kern w:val="0"/>
                <w:lang w:val="lv-LV"/>
                <w14:ligatures w14:val="none"/>
              </w:rPr>
              <w:t>. gada. ____</w:t>
            </w:r>
            <w:r>
              <w:rPr>
                <w:rFonts w:ascii="Times New Roman" w:eastAsia="Calibri" w:hAnsi="Times New Roman" w:cs="Times New Roman"/>
                <w:b/>
                <w:bCs/>
                <w:color w:val="000000"/>
                <w:kern w:val="0"/>
                <w:lang w:val="lv-LV"/>
                <w14:ligatures w14:val="none"/>
              </w:rPr>
              <w:t xml:space="preserve"> </w:t>
            </w:r>
            <w:r w:rsidR="00EC0831" w:rsidRPr="00EC0831">
              <w:rPr>
                <w:rFonts w:ascii="Times New Roman" w:eastAsia="Calibri" w:hAnsi="Times New Roman" w:cs="Times New Roman"/>
                <w:b/>
                <w:bCs/>
                <w:color w:val="000000"/>
                <w:kern w:val="0"/>
                <w:lang w:val="lv-LV"/>
                <w14:ligatures w14:val="none"/>
              </w:rPr>
              <w:t>___________</w:t>
            </w:r>
          </w:p>
        </w:tc>
      </w:tr>
      <w:tr w:rsidR="0040449A" w:rsidRPr="00A01D71" w14:paraId="2C460054" w14:textId="77777777" w:rsidTr="00E73EB6">
        <w:trPr>
          <w:trHeight w:val="264"/>
        </w:trPr>
        <w:tc>
          <w:tcPr>
            <w:tcW w:w="1392" w:type="pct"/>
            <w:shd w:val="clear" w:color="auto" w:fill="auto"/>
            <w:noWrap/>
            <w:hideMark/>
          </w:tcPr>
          <w:p w14:paraId="007287D1" w14:textId="77777777" w:rsidR="00EC0831" w:rsidRPr="00EC0831" w:rsidRDefault="00EC0831" w:rsidP="009A6650">
            <w:pPr>
              <w:spacing w:after="0" w:line="240" w:lineRule="auto"/>
              <w:rPr>
                <w:rFonts w:ascii="Times New Roman" w:eastAsia="Times New Roman" w:hAnsi="Times New Roman" w:cs="Times New Roman"/>
                <w:kern w:val="0"/>
                <w:lang w:val="lv-LV" w:eastAsia="lv-LV"/>
                <w14:ligatures w14:val="none"/>
              </w:rPr>
            </w:pPr>
          </w:p>
        </w:tc>
        <w:tc>
          <w:tcPr>
            <w:tcW w:w="566" w:type="pct"/>
            <w:gridSpan w:val="2"/>
            <w:shd w:val="clear" w:color="auto" w:fill="auto"/>
            <w:noWrap/>
            <w:hideMark/>
          </w:tcPr>
          <w:p w14:paraId="44D10516" w14:textId="77777777" w:rsidR="00EC0831" w:rsidRPr="00EC0831" w:rsidRDefault="00EC0831" w:rsidP="009A6650">
            <w:pPr>
              <w:spacing w:after="0" w:line="240" w:lineRule="auto"/>
              <w:jc w:val="center"/>
              <w:rPr>
                <w:rFonts w:ascii="Times New Roman" w:eastAsia="Times New Roman" w:hAnsi="Times New Roman" w:cs="Times New Roman"/>
                <w:kern w:val="0"/>
                <w:lang w:val="lv-LV" w:eastAsia="lv-LV"/>
                <w14:ligatures w14:val="none"/>
              </w:rPr>
            </w:pPr>
          </w:p>
        </w:tc>
        <w:tc>
          <w:tcPr>
            <w:tcW w:w="618" w:type="pct"/>
            <w:gridSpan w:val="3"/>
            <w:shd w:val="clear" w:color="auto" w:fill="auto"/>
            <w:hideMark/>
          </w:tcPr>
          <w:p w14:paraId="21BD049F" w14:textId="77777777" w:rsidR="00EC0831" w:rsidRPr="00EC0831" w:rsidRDefault="00EC0831" w:rsidP="009A6650">
            <w:pPr>
              <w:spacing w:after="0" w:line="240" w:lineRule="auto"/>
              <w:jc w:val="center"/>
              <w:rPr>
                <w:rFonts w:ascii="Times New Roman" w:eastAsia="Times New Roman" w:hAnsi="Times New Roman" w:cs="Times New Roman"/>
                <w:kern w:val="0"/>
                <w:lang w:val="lv-LV" w:eastAsia="lv-LV"/>
                <w14:ligatures w14:val="none"/>
              </w:rPr>
            </w:pPr>
          </w:p>
        </w:tc>
        <w:tc>
          <w:tcPr>
            <w:tcW w:w="515" w:type="pct"/>
            <w:gridSpan w:val="4"/>
            <w:shd w:val="clear" w:color="auto" w:fill="auto"/>
            <w:noWrap/>
            <w:hideMark/>
          </w:tcPr>
          <w:p w14:paraId="6B670EB7" w14:textId="77777777" w:rsidR="00EC0831" w:rsidRPr="00EC0831" w:rsidRDefault="00EC0831" w:rsidP="009A6650">
            <w:pPr>
              <w:spacing w:after="0" w:line="240" w:lineRule="auto"/>
              <w:jc w:val="center"/>
              <w:rPr>
                <w:rFonts w:ascii="Times New Roman" w:eastAsia="Times New Roman" w:hAnsi="Times New Roman" w:cs="Times New Roman"/>
                <w:kern w:val="0"/>
                <w:lang w:val="lv-LV" w:eastAsia="lv-LV"/>
                <w14:ligatures w14:val="none"/>
              </w:rPr>
            </w:pPr>
          </w:p>
        </w:tc>
        <w:tc>
          <w:tcPr>
            <w:tcW w:w="465" w:type="pct"/>
            <w:gridSpan w:val="3"/>
            <w:shd w:val="clear" w:color="auto" w:fill="auto"/>
            <w:noWrap/>
            <w:hideMark/>
          </w:tcPr>
          <w:p w14:paraId="6BAC8334" w14:textId="77777777" w:rsidR="00EC0831" w:rsidRPr="00EC0831" w:rsidRDefault="00EC0831" w:rsidP="009A6650">
            <w:pPr>
              <w:spacing w:after="0" w:line="240" w:lineRule="auto"/>
              <w:jc w:val="center"/>
              <w:rPr>
                <w:rFonts w:ascii="Times New Roman" w:eastAsia="Times New Roman" w:hAnsi="Times New Roman" w:cs="Times New Roman"/>
                <w:kern w:val="0"/>
                <w:lang w:val="lv-LV" w:eastAsia="lv-LV"/>
                <w14:ligatures w14:val="none"/>
              </w:rPr>
            </w:pPr>
          </w:p>
        </w:tc>
        <w:tc>
          <w:tcPr>
            <w:tcW w:w="1444" w:type="pct"/>
            <w:gridSpan w:val="4"/>
            <w:shd w:val="clear" w:color="auto" w:fill="auto"/>
            <w:noWrap/>
            <w:hideMark/>
          </w:tcPr>
          <w:p w14:paraId="5432647D" w14:textId="77777777" w:rsidR="00EC0831" w:rsidRPr="00EC0831" w:rsidRDefault="00EC0831" w:rsidP="009A6650">
            <w:pPr>
              <w:spacing w:after="0" w:line="240" w:lineRule="auto"/>
              <w:rPr>
                <w:rFonts w:ascii="Times New Roman" w:eastAsia="Times New Roman" w:hAnsi="Times New Roman" w:cs="Times New Roman"/>
                <w:kern w:val="0"/>
                <w:lang w:val="lv-LV" w:eastAsia="lv-LV"/>
                <w14:ligatures w14:val="none"/>
              </w:rPr>
            </w:pPr>
          </w:p>
        </w:tc>
      </w:tr>
      <w:tr w:rsidR="0040449A" w:rsidRPr="00EC0831" w14:paraId="29645673" w14:textId="77777777" w:rsidTr="00E73EB6">
        <w:trPr>
          <w:trHeight w:val="960"/>
        </w:trPr>
        <w:tc>
          <w:tcPr>
            <w:tcW w:w="5000" w:type="pct"/>
            <w:gridSpan w:val="17"/>
            <w:shd w:val="clear" w:color="auto" w:fill="auto"/>
            <w:noWrap/>
            <w:hideMark/>
          </w:tcPr>
          <w:p w14:paraId="14876618" w14:textId="77777777" w:rsidR="00EC0831" w:rsidRPr="00EC0831" w:rsidRDefault="00EC0831" w:rsidP="009A6650">
            <w:pPr>
              <w:spacing w:after="0"/>
              <w:jc w:val="both"/>
              <w:rPr>
                <w:rFonts w:ascii="Times New Roman" w:eastAsia="Calibri" w:hAnsi="Times New Roman" w:cs="Times New Roman"/>
                <w:b/>
                <w:bCs/>
                <w:kern w:val="0"/>
                <w:lang w:val="lv-LV"/>
                <w14:ligatures w14:val="none"/>
              </w:rPr>
            </w:pPr>
            <w:r w:rsidRPr="00EC0831">
              <w:rPr>
                <w:rFonts w:ascii="Times New Roman" w:eastAsia="Calibri" w:hAnsi="Times New Roman" w:cs="Times New Roman"/>
                <w:b/>
                <w:bCs/>
                <w:kern w:val="0"/>
                <w:lang w:val="lv-LV"/>
                <w14:ligatures w14:val="none"/>
              </w:rPr>
              <w:t>Virsmērķis: Kvalitatīva un konkurētspējīga, kopējā Eirāzijas transporta sistēmā integrēta transporta infrastruktūra, komercdarbības vide, droša satiksme un kvalitatīvi, visiem pieejami tranzīta, loģistikas un sabiedriskā transporta pakalpojumi. Ikvienam pieejami kvalitatīvi elektronisko sakaru un pasta pakalpojumi.</w:t>
            </w:r>
          </w:p>
        </w:tc>
      </w:tr>
      <w:tr w:rsidR="0040449A" w:rsidRPr="00A01D71" w14:paraId="28F13B5B" w14:textId="77777777" w:rsidTr="00E73EB6">
        <w:trPr>
          <w:trHeight w:val="870"/>
        </w:trPr>
        <w:tc>
          <w:tcPr>
            <w:tcW w:w="1392" w:type="pct"/>
            <w:shd w:val="clear" w:color="000000" w:fill="99CCFF"/>
            <w:vAlign w:val="center"/>
            <w:hideMark/>
          </w:tcPr>
          <w:p w14:paraId="0955484E" w14:textId="77777777" w:rsidR="00EC0831" w:rsidRPr="00EC0831" w:rsidRDefault="00EC0831" w:rsidP="009A6650">
            <w:pPr>
              <w:spacing w:after="0" w:line="240" w:lineRule="auto"/>
              <w:rPr>
                <w:rFonts w:ascii="Times New Roman" w:eastAsia="Times New Roman" w:hAnsi="Times New Roman" w:cs="Times New Roman"/>
                <w:b/>
                <w:bCs/>
                <w:i/>
                <w:iCs/>
                <w:kern w:val="0"/>
                <w:lang w:val="lv-LV" w:eastAsia="lv-LV"/>
                <w14:ligatures w14:val="none"/>
              </w:rPr>
            </w:pPr>
            <w:r w:rsidRPr="00EC0831">
              <w:rPr>
                <w:rFonts w:ascii="Times New Roman" w:eastAsia="Times New Roman" w:hAnsi="Times New Roman" w:cs="Times New Roman"/>
                <w:b/>
                <w:bCs/>
                <w:i/>
                <w:iCs/>
                <w:kern w:val="0"/>
                <w:lang w:val="lv-LV" w:eastAsia="lv-LV"/>
                <w14:ligatures w14:val="none"/>
              </w:rPr>
              <w:t>Pasākuma nosaukums</w:t>
            </w:r>
          </w:p>
        </w:tc>
        <w:tc>
          <w:tcPr>
            <w:tcW w:w="566" w:type="pct"/>
            <w:gridSpan w:val="2"/>
            <w:shd w:val="clear" w:color="000000" w:fill="99CCFF"/>
            <w:vAlign w:val="center"/>
            <w:hideMark/>
          </w:tcPr>
          <w:p w14:paraId="27C3999A" w14:textId="77777777" w:rsidR="00EC0831" w:rsidRPr="00EC0831" w:rsidRDefault="00EC0831" w:rsidP="009A6650">
            <w:pPr>
              <w:spacing w:after="0" w:line="240" w:lineRule="auto"/>
              <w:jc w:val="center"/>
              <w:rPr>
                <w:rFonts w:ascii="Times New Roman" w:eastAsia="Times New Roman" w:hAnsi="Times New Roman" w:cs="Times New Roman"/>
                <w:b/>
                <w:bCs/>
                <w:i/>
                <w:iCs/>
                <w:kern w:val="0"/>
                <w:lang w:val="lv-LV" w:eastAsia="lv-LV"/>
                <w14:ligatures w14:val="none"/>
              </w:rPr>
            </w:pPr>
            <w:r w:rsidRPr="00EC0831">
              <w:rPr>
                <w:rFonts w:ascii="Times New Roman" w:eastAsia="Times New Roman" w:hAnsi="Times New Roman" w:cs="Times New Roman"/>
                <w:b/>
                <w:bCs/>
                <w:i/>
                <w:iCs/>
                <w:kern w:val="0"/>
                <w:lang w:val="lv-LV" w:eastAsia="lv-LV"/>
                <w14:ligatures w14:val="none"/>
              </w:rPr>
              <w:t xml:space="preserve">Izpildes termiņš </w:t>
            </w:r>
            <w:r w:rsidRPr="00EC0831">
              <w:rPr>
                <w:rFonts w:ascii="Times New Roman" w:eastAsia="Times New Roman" w:hAnsi="Times New Roman" w:cs="Times New Roman"/>
                <w:i/>
                <w:iCs/>
                <w:kern w:val="0"/>
                <w:lang w:val="lv-LV" w:eastAsia="lv-LV"/>
                <w14:ligatures w14:val="none"/>
              </w:rPr>
              <w:t>(gggg.mm.dd)</w:t>
            </w:r>
          </w:p>
        </w:tc>
        <w:tc>
          <w:tcPr>
            <w:tcW w:w="618" w:type="pct"/>
            <w:gridSpan w:val="3"/>
            <w:shd w:val="clear" w:color="000000" w:fill="99CCFF"/>
            <w:vAlign w:val="center"/>
            <w:hideMark/>
          </w:tcPr>
          <w:p w14:paraId="15E86471" w14:textId="77777777" w:rsidR="00EC0831" w:rsidRPr="00EC0831" w:rsidRDefault="00EC0831" w:rsidP="009A6650">
            <w:pPr>
              <w:spacing w:after="0" w:line="240" w:lineRule="auto"/>
              <w:jc w:val="center"/>
              <w:rPr>
                <w:rFonts w:ascii="Times New Roman" w:eastAsia="Times New Roman" w:hAnsi="Times New Roman" w:cs="Times New Roman"/>
                <w:b/>
                <w:bCs/>
                <w:i/>
                <w:iCs/>
                <w:kern w:val="0"/>
                <w:lang w:val="lv-LV" w:eastAsia="lv-LV"/>
                <w14:ligatures w14:val="none"/>
              </w:rPr>
            </w:pPr>
            <w:r w:rsidRPr="00EC0831">
              <w:rPr>
                <w:rFonts w:ascii="Times New Roman" w:eastAsia="Times New Roman" w:hAnsi="Times New Roman" w:cs="Times New Roman"/>
                <w:b/>
                <w:bCs/>
                <w:i/>
                <w:iCs/>
                <w:kern w:val="0"/>
                <w:lang w:val="lv-LV" w:eastAsia="lv-LV"/>
                <w14:ligatures w14:val="none"/>
              </w:rPr>
              <w:t>Struktūrvienība</w:t>
            </w:r>
          </w:p>
        </w:tc>
        <w:tc>
          <w:tcPr>
            <w:tcW w:w="515" w:type="pct"/>
            <w:gridSpan w:val="4"/>
            <w:shd w:val="clear" w:color="000000" w:fill="99CCFF"/>
            <w:vAlign w:val="center"/>
            <w:hideMark/>
          </w:tcPr>
          <w:p w14:paraId="0F61FF12" w14:textId="77777777" w:rsidR="00EC0831" w:rsidRPr="00EC0831" w:rsidRDefault="00EC0831" w:rsidP="009A6650">
            <w:pPr>
              <w:spacing w:after="0" w:line="240" w:lineRule="auto"/>
              <w:jc w:val="center"/>
              <w:rPr>
                <w:rFonts w:ascii="Times New Roman" w:eastAsia="Times New Roman" w:hAnsi="Times New Roman" w:cs="Times New Roman"/>
                <w:b/>
                <w:bCs/>
                <w:i/>
                <w:iCs/>
                <w:kern w:val="0"/>
                <w:lang w:val="lv-LV" w:eastAsia="lv-LV"/>
                <w14:ligatures w14:val="none"/>
              </w:rPr>
            </w:pPr>
            <w:r w:rsidRPr="00EC0831">
              <w:rPr>
                <w:rFonts w:ascii="Times New Roman" w:eastAsia="Times New Roman" w:hAnsi="Times New Roman" w:cs="Times New Roman"/>
                <w:b/>
                <w:bCs/>
                <w:i/>
                <w:iCs/>
                <w:kern w:val="0"/>
                <w:lang w:val="lv-LV" w:eastAsia="lv-LV"/>
                <w14:ligatures w14:val="none"/>
              </w:rPr>
              <w:t>Atbildīgā amat-persona</w:t>
            </w:r>
          </w:p>
        </w:tc>
        <w:tc>
          <w:tcPr>
            <w:tcW w:w="465" w:type="pct"/>
            <w:gridSpan w:val="3"/>
            <w:shd w:val="clear" w:color="000000" w:fill="99CCFF"/>
            <w:vAlign w:val="center"/>
            <w:hideMark/>
          </w:tcPr>
          <w:p w14:paraId="3D831BF9" w14:textId="77777777" w:rsidR="00EC0831" w:rsidRPr="00EC0831" w:rsidRDefault="00EC0831" w:rsidP="009A6650">
            <w:pPr>
              <w:spacing w:after="0" w:line="240" w:lineRule="auto"/>
              <w:jc w:val="center"/>
              <w:rPr>
                <w:rFonts w:ascii="Times New Roman" w:eastAsia="Times New Roman" w:hAnsi="Times New Roman" w:cs="Times New Roman"/>
                <w:b/>
                <w:bCs/>
                <w:i/>
                <w:iCs/>
                <w:kern w:val="0"/>
                <w:lang w:val="lv-LV" w:eastAsia="lv-LV"/>
                <w14:ligatures w14:val="none"/>
              </w:rPr>
            </w:pPr>
            <w:r w:rsidRPr="00EC0831">
              <w:rPr>
                <w:rFonts w:ascii="Times New Roman" w:eastAsia="Times New Roman" w:hAnsi="Times New Roman" w:cs="Times New Roman"/>
                <w:b/>
                <w:bCs/>
                <w:i/>
                <w:iCs/>
                <w:kern w:val="0"/>
                <w:lang w:val="lv-LV" w:eastAsia="lv-LV"/>
                <w14:ligatures w14:val="none"/>
              </w:rPr>
              <w:t>Izpildītājs</w:t>
            </w:r>
          </w:p>
        </w:tc>
        <w:tc>
          <w:tcPr>
            <w:tcW w:w="1444" w:type="pct"/>
            <w:gridSpan w:val="4"/>
            <w:shd w:val="clear" w:color="000000" w:fill="99CCFF"/>
            <w:vAlign w:val="center"/>
            <w:hideMark/>
          </w:tcPr>
          <w:p w14:paraId="69D4EF67" w14:textId="77777777" w:rsidR="00EC0831" w:rsidRPr="00EC0831" w:rsidRDefault="00EC0831" w:rsidP="009A6650">
            <w:pPr>
              <w:spacing w:after="0" w:line="240" w:lineRule="auto"/>
              <w:jc w:val="center"/>
              <w:rPr>
                <w:rFonts w:ascii="Times New Roman" w:eastAsia="Times New Roman" w:hAnsi="Times New Roman" w:cs="Times New Roman"/>
                <w:b/>
                <w:bCs/>
                <w:i/>
                <w:iCs/>
                <w:kern w:val="0"/>
                <w:lang w:val="lv-LV" w:eastAsia="lv-LV"/>
                <w14:ligatures w14:val="none"/>
              </w:rPr>
            </w:pPr>
            <w:r w:rsidRPr="00EC0831">
              <w:rPr>
                <w:rFonts w:ascii="Times New Roman" w:eastAsia="Times New Roman" w:hAnsi="Times New Roman" w:cs="Times New Roman"/>
                <w:b/>
                <w:bCs/>
                <w:i/>
                <w:iCs/>
                <w:kern w:val="0"/>
                <w:lang w:val="lv-LV" w:eastAsia="lv-LV"/>
                <w14:ligatures w14:val="none"/>
              </w:rPr>
              <w:t>Atskaite par izpildi</w:t>
            </w:r>
          </w:p>
        </w:tc>
      </w:tr>
      <w:tr w:rsidR="0040449A" w:rsidRPr="00EC0831" w14:paraId="20641F52" w14:textId="77777777" w:rsidTr="00E73EB6">
        <w:trPr>
          <w:trHeight w:val="735"/>
        </w:trPr>
        <w:tc>
          <w:tcPr>
            <w:tcW w:w="5000" w:type="pct"/>
            <w:gridSpan w:val="17"/>
            <w:shd w:val="clear" w:color="000000" w:fill="FFCC99"/>
            <w:vAlign w:val="center"/>
            <w:hideMark/>
          </w:tcPr>
          <w:p w14:paraId="497ECBFA" w14:textId="77777777" w:rsidR="00EC0831" w:rsidRPr="00EC0831" w:rsidRDefault="00EC0831" w:rsidP="009A6650">
            <w:pPr>
              <w:spacing w:after="0"/>
              <w:rPr>
                <w:rFonts w:ascii="Times New Roman" w:eastAsia="Calibri" w:hAnsi="Times New Roman" w:cs="Times New Roman"/>
                <w:b/>
                <w:bCs/>
                <w:kern w:val="0"/>
                <w:lang w:val="lv-LV"/>
                <w14:ligatures w14:val="none"/>
              </w:rPr>
            </w:pPr>
            <w:r w:rsidRPr="00EC0831">
              <w:rPr>
                <w:rFonts w:ascii="Times New Roman" w:eastAsia="Calibri" w:hAnsi="Times New Roman" w:cs="Times New Roman"/>
                <w:b/>
                <w:bCs/>
                <w:kern w:val="0"/>
                <w:lang w:val="lv-LV"/>
                <w14:ligatures w14:val="none"/>
              </w:rPr>
              <w:t>3. Mērķis: Latvija – nozīmīgs Eiropas līmeņa gaisa satiksmes krustpunkts, nemainīgi augsts kvalitātes līmenis pasažieru un kravu apkalpošanā un aviācijas lidojumu drošībā</w:t>
            </w:r>
          </w:p>
        </w:tc>
      </w:tr>
      <w:tr w:rsidR="0040449A" w:rsidRPr="00E73EB6" w14:paraId="5F41EACA" w14:textId="77777777" w:rsidTr="00E73EB6">
        <w:trPr>
          <w:trHeight w:val="1830"/>
        </w:trPr>
        <w:tc>
          <w:tcPr>
            <w:tcW w:w="5000" w:type="pct"/>
            <w:gridSpan w:val="17"/>
            <w:shd w:val="clear" w:color="000000" w:fill="FFFF00"/>
            <w:vAlign w:val="center"/>
            <w:hideMark/>
          </w:tcPr>
          <w:p w14:paraId="3C125D0A" w14:textId="033D3CA1" w:rsidR="00EC0831" w:rsidRPr="00EC0831" w:rsidRDefault="00EC0831" w:rsidP="009A6650">
            <w:pPr>
              <w:spacing w:after="0"/>
              <w:rPr>
                <w:rFonts w:ascii="Times New Roman" w:eastAsia="Calibri" w:hAnsi="Times New Roman" w:cs="Times New Roman"/>
                <w:b/>
                <w:bCs/>
                <w:kern w:val="0"/>
                <w:lang w:val="lv-LV"/>
                <w14:ligatures w14:val="none"/>
              </w:rPr>
            </w:pPr>
            <w:r w:rsidRPr="00EC0831">
              <w:rPr>
                <w:rFonts w:ascii="Times New Roman" w:eastAsia="Calibri" w:hAnsi="Times New Roman" w:cs="Times New Roman"/>
                <w:b/>
                <w:bCs/>
                <w:kern w:val="0"/>
                <w:lang w:val="lv-LV"/>
                <w14:ligatures w14:val="none"/>
              </w:rPr>
              <w:t>3.1. Uzdevums:</w:t>
            </w:r>
            <w:r w:rsidR="00ED21C0">
              <w:rPr>
                <w:rFonts w:ascii="Times New Roman" w:eastAsia="Calibri" w:hAnsi="Times New Roman" w:cs="Times New Roman"/>
                <w:b/>
                <w:bCs/>
                <w:kern w:val="0"/>
                <w:lang w:val="lv-LV"/>
                <w14:ligatures w14:val="none"/>
              </w:rPr>
              <w:t xml:space="preserve"> </w:t>
            </w:r>
            <w:r w:rsidRPr="00EC0831">
              <w:rPr>
                <w:rFonts w:ascii="Times New Roman" w:eastAsia="Calibri" w:hAnsi="Times New Roman" w:cs="Times New Roman"/>
                <w:b/>
                <w:bCs/>
                <w:kern w:val="0"/>
                <w:lang w:val="lv-LV"/>
                <w14:ligatures w14:val="none"/>
              </w:rPr>
              <w:t>Lidojumu drošības uzraudzības rezultātu apkopošana, analīze un apmaiņa:</w:t>
            </w:r>
          </w:p>
          <w:p w14:paraId="278810B7" w14:textId="74C00755" w:rsidR="00EC0831" w:rsidRPr="00EC0831" w:rsidRDefault="00EC0831" w:rsidP="009A6650">
            <w:pPr>
              <w:spacing w:after="0"/>
              <w:rPr>
                <w:rFonts w:ascii="Times New Roman" w:eastAsia="Calibri" w:hAnsi="Times New Roman" w:cs="Times New Roman"/>
                <w:b/>
                <w:bCs/>
                <w:kern w:val="0"/>
                <w:lang w:val="lv-LV"/>
                <w14:ligatures w14:val="none"/>
              </w:rPr>
            </w:pPr>
            <w:r w:rsidRPr="00EC0831">
              <w:rPr>
                <w:rFonts w:ascii="Times New Roman" w:eastAsia="Calibri" w:hAnsi="Times New Roman" w:cs="Times New Roman"/>
                <w:b/>
                <w:bCs/>
                <w:kern w:val="0"/>
                <w:lang w:val="lv-LV"/>
                <w14:ligatures w14:val="none"/>
              </w:rPr>
              <w:t>• Eiropas Parlamenta un Padomes 2010. gada 20. oktobra Regula (ES) Nr. 996/2010</w:t>
            </w:r>
            <w:r w:rsidR="00ED21C0">
              <w:rPr>
                <w:rFonts w:ascii="Times New Roman" w:eastAsia="Calibri" w:hAnsi="Times New Roman" w:cs="Times New Roman"/>
                <w:b/>
                <w:bCs/>
                <w:kern w:val="0"/>
                <w:lang w:val="lv-LV"/>
                <w14:ligatures w14:val="none"/>
              </w:rPr>
              <w:t xml:space="preserve"> </w:t>
            </w:r>
            <w:r w:rsidRPr="00EC0831">
              <w:rPr>
                <w:rFonts w:ascii="Times New Roman" w:eastAsia="Calibri" w:hAnsi="Times New Roman" w:cs="Times New Roman"/>
                <w:b/>
                <w:bCs/>
                <w:kern w:val="0"/>
                <w:lang w:val="lv-LV"/>
                <w14:ligatures w14:val="none"/>
              </w:rPr>
              <w:t xml:space="preserve">par nelaimes gadījumu un incidentu izmeklēšanu un novēršanu civilajā aviācijā un ar ko atceļ Direktīvu 94/56/EK Dokuments attiecas uz EEZ </w:t>
            </w:r>
          </w:p>
          <w:p w14:paraId="29F60C48" w14:textId="6B01267C" w:rsidR="00EC0831" w:rsidRPr="00EC0831" w:rsidRDefault="00EC0831" w:rsidP="009A6650">
            <w:pPr>
              <w:spacing w:after="0"/>
              <w:rPr>
                <w:rFonts w:ascii="Times New Roman" w:eastAsia="Calibri" w:hAnsi="Times New Roman" w:cs="Times New Roman"/>
                <w:b/>
                <w:bCs/>
                <w:kern w:val="0"/>
                <w:lang w:val="lv-LV"/>
                <w14:ligatures w14:val="none"/>
              </w:rPr>
            </w:pPr>
            <w:r w:rsidRPr="00EC0831">
              <w:rPr>
                <w:rFonts w:ascii="Times New Roman" w:eastAsia="Calibri" w:hAnsi="Times New Roman" w:cs="Times New Roman"/>
                <w:b/>
                <w:bCs/>
                <w:kern w:val="0"/>
                <w:lang w:val="lv-LV"/>
                <w14:ligatures w14:val="none"/>
              </w:rPr>
              <w:t>• Eiropas Parlamenta un Padomes 2014. gada 14. aprīļa Regula (ES) Nr. 376/2014 par ziņošanu, analīzi un turpmākajiem pasākumiem attiecībā uz atgadījumiem civilajā aviācijā un</w:t>
            </w:r>
            <w:r w:rsidR="00ED21C0">
              <w:rPr>
                <w:rFonts w:ascii="Times New Roman" w:eastAsia="Calibri" w:hAnsi="Times New Roman" w:cs="Times New Roman"/>
                <w:b/>
                <w:bCs/>
                <w:kern w:val="0"/>
                <w:lang w:val="lv-LV"/>
                <w14:ligatures w14:val="none"/>
              </w:rPr>
              <w:t xml:space="preserve"> </w:t>
            </w:r>
            <w:r w:rsidRPr="00EC0831">
              <w:rPr>
                <w:rFonts w:ascii="Times New Roman" w:eastAsia="Calibri" w:hAnsi="Times New Roman" w:cs="Times New Roman"/>
                <w:b/>
                <w:bCs/>
                <w:kern w:val="0"/>
                <w:lang w:val="lv-LV"/>
                <w14:ligatures w14:val="none"/>
              </w:rPr>
              <w:t>ar ko groza Eiropas Parlamenta un Padomes Regulu (ES) Nr. 996/2010 un atceļ Eiropas Parlamenta un Padomes Direktīvu 2003/42/EK</w:t>
            </w:r>
          </w:p>
        </w:tc>
      </w:tr>
      <w:tr w:rsidR="0040449A" w:rsidRPr="00EC0831" w14:paraId="6D0FC007" w14:textId="77777777" w:rsidTr="00E73EB6">
        <w:trPr>
          <w:trHeight w:val="255"/>
        </w:trPr>
        <w:tc>
          <w:tcPr>
            <w:tcW w:w="5000" w:type="pct"/>
            <w:gridSpan w:val="17"/>
            <w:shd w:val="clear" w:color="000000" w:fill="CCC0DA"/>
            <w:vAlign w:val="bottom"/>
            <w:hideMark/>
          </w:tcPr>
          <w:p w14:paraId="7ED92FE7" w14:textId="6F45BF93" w:rsidR="00EC0831" w:rsidRPr="00EC0831" w:rsidRDefault="00EC0831" w:rsidP="009A6650">
            <w:pPr>
              <w:spacing w:after="0"/>
              <w:rPr>
                <w:rFonts w:ascii="Times New Roman" w:eastAsia="Calibri" w:hAnsi="Times New Roman" w:cs="Times New Roman"/>
                <w:b/>
                <w:bCs/>
                <w:kern w:val="0"/>
                <w:lang w:val="lv-LV"/>
                <w14:ligatures w14:val="none"/>
              </w:rPr>
            </w:pPr>
            <w:r w:rsidRPr="00EC0831">
              <w:rPr>
                <w:rFonts w:ascii="Times New Roman" w:eastAsia="Calibri" w:hAnsi="Times New Roman" w:cs="Times New Roman"/>
                <w:b/>
                <w:bCs/>
                <w:kern w:val="0"/>
                <w:lang w:val="lv-LV"/>
                <w14:ligatures w14:val="none"/>
              </w:rPr>
              <w:t xml:space="preserve">Pamatojums: </w:t>
            </w:r>
            <w:r w:rsidRPr="00EC0831">
              <w:rPr>
                <w:rFonts w:ascii="Times New Roman" w:eastAsia="Calibri" w:hAnsi="Times New Roman" w:cs="Times New Roman"/>
                <w:kern w:val="0"/>
                <w:lang w:val="lv-LV"/>
                <w14:ligatures w14:val="none"/>
              </w:rPr>
              <w:t>Eiropas Parlamenta un</w:t>
            </w:r>
            <w:r w:rsidR="00ED21C0">
              <w:rPr>
                <w:rFonts w:ascii="Times New Roman" w:eastAsia="Calibri" w:hAnsi="Times New Roman" w:cs="Times New Roman"/>
                <w:kern w:val="0"/>
                <w:lang w:val="lv-LV"/>
                <w14:ligatures w14:val="none"/>
              </w:rPr>
              <w:t xml:space="preserve"> </w:t>
            </w:r>
            <w:r w:rsidRPr="00EC0831">
              <w:rPr>
                <w:rFonts w:ascii="Times New Roman" w:eastAsia="Calibri" w:hAnsi="Times New Roman" w:cs="Times New Roman"/>
                <w:kern w:val="0"/>
                <w:lang w:val="lv-LV"/>
                <w14:ligatures w14:val="none"/>
              </w:rPr>
              <w:t>Padomes Regula (ES) Nr. 376/2014, Eiropas Parlamenta un</w:t>
            </w:r>
            <w:r w:rsidR="00ED21C0">
              <w:rPr>
                <w:rFonts w:ascii="Times New Roman" w:eastAsia="Calibri" w:hAnsi="Times New Roman" w:cs="Times New Roman"/>
                <w:kern w:val="0"/>
                <w:lang w:val="lv-LV"/>
                <w14:ligatures w14:val="none"/>
              </w:rPr>
              <w:t xml:space="preserve"> </w:t>
            </w:r>
            <w:r w:rsidRPr="00EC0831">
              <w:rPr>
                <w:rFonts w:ascii="Times New Roman" w:eastAsia="Calibri" w:hAnsi="Times New Roman" w:cs="Times New Roman"/>
                <w:kern w:val="0"/>
                <w:lang w:val="lv-LV"/>
                <w14:ligatures w14:val="none"/>
              </w:rPr>
              <w:t>Padomes Regula (ES) Nr. 996/2010</w:t>
            </w:r>
          </w:p>
        </w:tc>
      </w:tr>
      <w:tr w:rsidR="0040449A" w:rsidRPr="00E73EB6" w14:paraId="5B7EBA98" w14:textId="77777777" w:rsidTr="00E73EB6">
        <w:trPr>
          <w:trHeight w:val="1549"/>
        </w:trPr>
        <w:tc>
          <w:tcPr>
            <w:tcW w:w="1392" w:type="pct"/>
            <w:shd w:val="clear" w:color="auto" w:fill="auto"/>
            <w:vAlign w:val="center"/>
            <w:hideMark/>
          </w:tcPr>
          <w:p w14:paraId="76D6FF35" w14:textId="77777777" w:rsidR="00CD19EC" w:rsidRPr="00A01D71" w:rsidRDefault="00CD19EC" w:rsidP="009A6650">
            <w:pPr>
              <w:spacing w:after="0"/>
              <w:rPr>
                <w:rFonts w:ascii="Times New Roman" w:hAnsi="Times New Roman" w:cs="Times New Roman"/>
                <w:sz w:val="20"/>
                <w:szCs w:val="20"/>
                <w:lang w:val="lv-LV"/>
              </w:rPr>
            </w:pPr>
            <w:r w:rsidRPr="00A01D71">
              <w:rPr>
                <w:rFonts w:ascii="Times New Roman" w:hAnsi="Times New Roman" w:cs="Times New Roman"/>
                <w:sz w:val="20"/>
                <w:szCs w:val="20"/>
                <w:lang w:val="lv-LV"/>
              </w:rPr>
              <w:t>Uzturēt Latvijas CAA ziņojumu par atgadījumiem civilajā aviācijā datu bāzi, iekļaujoties Eiropas koordinācijas centra atgadījumu ziņošanas sistēmā (ECCAIRS)</w:t>
            </w:r>
          </w:p>
        </w:tc>
        <w:tc>
          <w:tcPr>
            <w:tcW w:w="566" w:type="pct"/>
            <w:gridSpan w:val="2"/>
            <w:shd w:val="clear" w:color="000000" w:fill="FFFFFF"/>
            <w:vAlign w:val="center"/>
            <w:hideMark/>
          </w:tcPr>
          <w:p w14:paraId="310987B8" w14:textId="77777777" w:rsidR="00CD19EC" w:rsidRPr="00A01D71" w:rsidRDefault="00CD19EC" w:rsidP="009A6650">
            <w:pPr>
              <w:spacing w:after="0"/>
              <w:jc w:val="center"/>
              <w:rPr>
                <w:rFonts w:ascii="Times New Roman" w:hAnsi="Times New Roman" w:cs="Times New Roman"/>
                <w:sz w:val="20"/>
                <w:szCs w:val="20"/>
                <w:lang w:val="lv-LV"/>
              </w:rPr>
            </w:pPr>
            <w:r w:rsidRPr="00A01D71">
              <w:rPr>
                <w:rFonts w:ascii="Times New Roman" w:hAnsi="Times New Roman" w:cs="Times New Roman"/>
                <w:sz w:val="20"/>
                <w:szCs w:val="20"/>
                <w:lang w:val="lv-LV"/>
              </w:rPr>
              <w:t>Visu periodu</w:t>
            </w:r>
          </w:p>
        </w:tc>
        <w:tc>
          <w:tcPr>
            <w:tcW w:w="618" w:type="pct"/>
            <w:gridSpan w:val="3"/>
            <w:shd w:val="clear" w:color="000000" w:fill="FFFFFF"/>
            <w:vAlign w:val="center"/>
            <w:hideMark/>
          </w:tcPr>
          <w:p w14:paraId="55A8743C" w14:textId="77777777" w:rsidR="00CD19EC" w:rsidRPr="00A01D71" w:rsidRDefault="00CD19EC" w:rsidP="009A6650">
            <w:pPr>
              <w:spacing w:after="0"/>
              <w:jc w:val="center"/>
              <w:rPr>
                <w:rFonts w:ascii="Times New Roman" w:hAnsi="Times New Roman" w:cs="Times New Roman"/>
                <w:sz w:val="20"/>
                <w:szCs w:val="20"/>
                <w:lang w:val="lv-LV"/>
              </w:rPr>
            </w:pPr>
            <w:r w:rsidRPr="00A01D71">
              <w:rPr>
                <w:rFonts w:ascii="Times New Roman" w:hAnsi="Times New Roman" w:cs="Times New Roman"/>
                <w:sz w:val="20"/>
                <w:szCs w:val="20"/>
                <w:lang w:val="lv-LV"/>
              </w:rPr>
              <w:t>Gaisa kuģu ekspluatācijas daļa</w:t>
            </w:r>
          </w:p>
        </w:tc>
        <w:tc>
          <w:tcPr>
            <w:tcW w:w="482" w:type="pct"/>
            <w:gridSpan w:val="3"/>
            <w:shd w:val="clear" w:color="000000" w:fill="FFFFFF"/>
            <w:vAlign w:val="center"/>
            <w:hideMark/>
          </w:tcPr>
          <w:p w14:paraId="3A800C32" w14:textId="77777777" w:rsidR="00CD19EC" w:rsidRPr="00A01D71" w:rsidRDefault="00CD19EC" w:rsidP="009A6650">
            <w:pPr>
              <w:spacing w:after="0"/>
              <w:jc w:val="center"/>
              <w:rPr>
                <w:rFonts w:ascii="Times New Roman" w:hAnsi="Times New Roman" w:cs="Times New Roman"/>
                <w:sz w:val="20"/>
                <w:szCs w:val="20"/>
                <w:lang w:val="lv-LV"/>
              </w:rPr>
            </w:pPr>
            <w:proofErr w:type="spellStart"/>
            <w:r w:rsidRPr="00A01D71">
              <w:rPr>
                <w:rFonts w:ascii="Times New Roman" w:hAnsi="Times New Roman" w:cs="Times New Roman"/>
                <w:sz w:val="20"/>
                <w:szCs w:val="20"/>
                <w:lang w:val="lv-LV"/>
              </w:rPr>
              <w:t>I.Auziņš</w:t>
            </w:r>
            <w:proofErr w:type="spellEnd"/>
          </w:p>
        </w:tc>
        <w:tc>
          <w:tcPr>
            <w:tcW w:w="498" w:type="pct"/>
            <w:gridSpan w:val="4"/>
            <w:shd w:val="clear" w:color="000000" w:fill="FFFFFF"/>
            <w:vAlign w:val="center"/>
            <w:hideMark/>
          </w:tcPr>
          <w:p w14:paraId="5D60B14E" w14:textId="77777777" w:rsidR="00CD19EC" w:rsidRPr="00A01D71" w:rsidRDefault="00CD19EC" w:rsidP="009A6650">
            <w:pPr>
              <w:spacing w:after="0"/>
              <w:jc w:val="center"/>
              <w:rPr>
                <w:rFonts w:ascii="Times New Roman" w:hAnsi="Times New Roman" w:cs="Times New Roman"/>
                <w:sz w:val="20"/>
                <w:szCs w:val="20"/>
                <w:lang w:val="lv-LV"/>
              </w:rPr>
            </w:pPr>
            <w:r w:rsidRPr="00A01D71">
              <w:rPr>
                <w:rFonts w:ascii="Times New Roman" w:hAnsi="Times New Roman" w:cs="Times New Roman"/>
                <w:sz w:val="20"/>
                <w:szCs w:val="20"/>
                <w:lang w:val="lv-LV"/>
              </w:rPr>
              <w:t>Drošības statistikas nodaļa</w:t>
            </w:r>
          </w:p>
        </w:tc>
        <w:tc>
          <w:tcPr>
            <w:tcW w:w="1444" w:type="pct"/>
            <w:gridSpan w:val="4"/>
            <w:shd w:val="clear" w:color="000000" w:fill="FFFFFF"/>
            <w:hideMark/>
          </w:tcPr>
          <w:p w14:paraId="7D437C51" w14:textId="77777777" w:rsidR="00A01D71" w:rsidRDefault="00CD19EC" w:rsidP="009A6650">
            <w:pPr>
              <w:spacing w:after="0"/>
              <w:rPr>
                <w:rFonts w:ascii="Times New Roman" w:hAnsi="Times New Roman" w:cs="Times New Roman"/>
                <w:b/>
                <w:bCs/>
                <w:sz w:val="20"/>
                <w:szCs w:val="20"/>
                <w:lang w:val="lv-LV"/>
              </w:rPr>
            </w:pPr>
            <w:r w:rsidRPr="00A01D71">
              <w:rPr>
                <w:rFonts w:ascii="Times New Roman" w:hAnsi="Times New Roman" w:cs="Times New Roman"/>
                <w:b/>
                <w:bCs/>
                <w:sz w:val="20"/>
                <w:szCs w:val="20"/>
                <w:lang w:val="lv-LV"/>
              </w:rPr>
              <w:t>Izpildīts.</w:t>
            </w:r>
          </w:p>
          <w:p w14:paraId="617EE0B0" w14:textId="6E4236F6" w:rsidR="00CD19EC" w:rsidRPr="00A01D71" w:rsidRDefault="00CD19EC" w:rsidP="009A6650">
            <w:pPr>
              <w:spacing w:after="0"/>
              <w:rPr>
                <w:rFonts w:ascii="Times New Roman" w:hAnsi="Times New Roman" w:cs="Times New Roman"/>
                <w:sz w:val="20"/>
                <w:szCs w:val="20"/>
                <w:lang w:val="lv-LV"/>
              </w:rPr>
            </w:pPr>
            <w:r w:rsidRPr="00A01D71">
              <w:rPr>
                <w:rFonts w:ascii="Times New Roman" w:hAnsi="Times New Roman" w:cs="Times New Roman"/>
                <w:sz w:val="20"/>
                <w:szCs w:val="20"/>
                <w:lang w:val="lv-LV"/>
              </w:rPr>
              <w:t>Vairāk kā 400 atgadījumi ievadīti datu bāzē. Kopā apstrādāti vairāk nekā 600 ziņojumi par atgadījumiem, kā arī informācija par turpmākajām darbībām (follow-up).</w:t>
            </w:r>
          </w:p>
        </w:tc>
      </w:tr>
      <w:tr w:rsidR="0040449A" w:rsidRPr="00E73EB6" w14:paraId="22B1B088" w14:textId="77777777" w:rsidTr="00E73EB6">
        <w:trPr>
          <w:trHeight w:val="1116"/>
        </w:trPr>
        <w:tc>
          <w:tcPr>
            <w:tcW w:w="1392" w:type="pct"/>
            <w:shd w:val="clear" w:color="auto" w:fill="auto"/>
            <w:vAlign w:val="center"/>
            <w:hideMark/>
          </w:tcPr>
          <w:p w14:paraId="27C94052" w14:textId="77777777" w:rsidR="00CD19EC" w:rsidRPr="00A01D71" w:rsidRDefault="00CD19EC" w:rsidP="009A6650">
            <w:pPr>
              <w:spacing w:after="0"/>
              <w:rPr>
                <w:rFonts w:ascii="Times New Roman" w:hAnsi="Times New Roman" w:cs="Times New Roman"/>
                <w:sz w:val="20"/>
                <w:szCs w:val="20"/>
                <w:lang w:val="lv-LV"/>
              </w:rPr>
            </w:pPr>
            <w:r w:rsidRPr="00A01D71">
              <w:rPr>
                <w:rFonts w:ascii="Times New Roman" w:hAnsi="Times New Roman" w:cs="Times New Roman"/>
                <w:sz w:val="20"/>
                <w:szCs w:val="20"/>
                <w:lang w:val="lv-LV"/>
              </w:rPr>
              <w:lastRenderedPageBreak/>
              <w:t xml:space="preserve">Savas kompetences ietvaros veikt drošības tendenču analīzi detalizētu aizsargpasākumu īstenošanai </w:t>
            </w:r>
          </w:p>
        </w:tc>
        <w:tc>
          <w:tcPr>
            <w:tcW w:w="566" w:type="pct"/>
            <w:gridSpan w:val="2"/>
            <w:shd w:val="clear" w:color="000000" w:fill="FFFFFF"/>
            <w:vAlign w:val="center"/>
            <w:hideMark/>
          </w:tcPr>
          <w:p w14:paraId="6EB5613A" w14:textId="77777777" w:rsidR="00CD19EC" w:rsidRPr="00A01D71" w:rsidRDefault="00CD19EC" w:rsidP="009A6650">
            <w:pPr>
              <w:spacing w:after="0"/>
              <w:jc w:val="center"/>
              <w:rPr>
                <w:rFonts w:ascii="Times New Roman" w:hAnsi="Times New Roman" w:cs="Times New Roman"/>
                <w:sz w:val="20"/>
                <w:szCs w:val="20"/>
                <w:lang w:val="lv-LV"/>
              </w:rPr>
            </w:pPr>
            <w:r w:rsidRPr="00A01D71">
              <w:rPr>
                <w:rFonts w:ascii="Times New Roman" w:hAnsi="Times New Roman" w:cs="Times New Roman"/>
                <w:sz w:val="20"/>
                <w:szCs w:val="20"/>
                <w:lang w:val="lv-LV"/>
              </w:rPr>
              <w:t>Visu periodu</w:t>
            </w:r>
          </w:p>
        </w:tc>
        <w:tc>
          <w:tcPr>
            <w:tcW w:w="618" w:type="pct"/>
            <w:gridSpan w:val="3"/>
            <w:shd w:val="clear" w:color="000000" w:fill="FFFFFF"/>
            <w:vAlign w:val="center"/>
            <w:hideMark/>
          </w:tcPr>
          <w:p w14:paraId="3F5FED4D" w14:textId="77777777" w:rsidR="00CD19EC" w:rsidRPr="00A01D71" w:rsidRDefault="00CD19EC" w:rsidP="009A6650">
            <w:pPr>
              <w:spacing w:after="0"/>
              <w:jc w:val="center"/>
              <w:rPr>
                <w:rFonts w:ascii="Times New Roman" w:hAnsi="Times New Roman" w:cs="Times New Roman"/>
                <w:sz w:val="20"/>
                <w:szCs w:val="20"/>
                <w:lang w:val="lv-LV"/>
              </w:rPr>
            </w:pPr>
            <w:r w:rsidRPr="00A01D71">
              <w:rPr>
                <w:rFonts w:ascii="Times New Roman" w:hAnsi="Times New Roman" w:cs="Times New Roman"/>
                <w:sz w:val="20"/>
                <w:szCs w:val="20"/>
                <w:lang w:val="lv-LV"/>
              </w:rPr>
              <w:t>Gaisa kuģu ekspluatācijas daļa</w:t>
            </w:r>
          </w:p>
        </w:tc>
        <w:tc>
          <w:tcPr>
            <w:tcW w:w="482" w:type="pct"/>
            <w:gridSpan w:val="3"/>
            <w:shd w:val="clear" w:color="000000" w:fill="FFFFFF"/>
            <w:vAlign w:val="center"/>
            <w:hideMark/>
          </w:tcPr>
          <w:p w14:paraId="5E1F66EE" w14:textId="77777777" w:rsidR="00CD19EC" w:rsidRPr="00A01D71" w:rsidRDefault="00CD19EC" w:rsidP="009A6650">
            <w:pPr>
              <w:spacing w:after="0"/>
              <w:jc w:val="center"/>
              <w:rPr>
                <w:rFonts w:ascii="Times New Roman" w:hAnsi="Times New Roman" w:cs="Times New Roman"/>
                <w:sz w:val="20"/>
                <w:szCs w:val="20"/>
                <w:lang w:val="lv-LV"/>
              </w:rPr>
            </w:pPr>
            <w:proofErr w:type="spellStart"/>
            <w:r w:rsidRPr="00A01D71">
              <w:rPr>
                <w:rFonts w:ascii="Times New Roman" w:hAnsi="Times New Roman" w:cs="Times New Roman"/>
                <w:sz w:val="20"/>
                <w:szCs w:val="20"/>
                <w:lang w:val="lv-LV"/>
              </w:rPr>
              <w:t>I.Auziņš</w:t>
            </w:r>
            <w:proofErr w:type="spellEnd"/>
          </w:p>
        </w:tc>
        <w:tc>
          <w:tcPr>
            <w:tcW w:w="498" w:type="pct"/>
            <w:gridSpan w:val="4"/>
            <w:shd w:val="clear" w:color="000000" w:fill="FFFFFF"/>
            <w:vAlign w:val="center"/>
            <w:hideMark/>
          </w:tcPr>
          <w:p w14:paraId="75BCAEFF" w14:textId="77777777" w:rsidR="00CD19EC" w:rsidRPr="00A01D71" w:rsidRDefault="00CD19EC" w:rsidP="009A6650">
            <w:pPr>
              <w:spacing w:after="0"/>
              <w:jc w:val="center"/>
              <w:rPr>
                <w:rFonts w:ascii="Times New Roman" w:hAnsi="Times New Roman" w:cs="Times New Roman"/>
                <w:sz w:val="20"/>
                <w:szCs w:val="20"/>
                <w:lang w:val="lv-LV"/>
              </w:rPr>
            </w:pPr>
            <w:r w:rsidRPr="00A01D71">
              <w:rPr>
                <w:rFonts w:ascii="Times New Roman" w:hAnsi="Times New Roman" w:cs="Times New Roman"/>
                <w:sz w:val="20"/>
                <w:szCs w:val="20"/>
                <w:lang w:val="lv-LV"/>
              </w:rPr>
              <w:t>Drošības statistikas nodaļa</w:t>
            </w:r>
          </w:p>
        </w:tc>
        <w:tc>
          <w:tcPr>
            <w:tcW w:w="1444" w:type="pct"/>
            <w:gridSpan w:val="4"/>
            <w:shd w:val="clear" w:color="000000" w:fill="FFFFFF"/>
            <w:hideMark/>
          </w:tcPr>
          <w:p w14:paraId="41A3213E" w14:textId="77777777" w:rsidR="00A01D71" w:rsidRDefault="00CD19EC" w:rsidP="009A6650">
            <w:pPr>
              <w:spacing w:after="0"/>
              <w:rPr>
                <w:rFonts w:ascii="Times New Roman" w:hAnsi="Times New Roman" w:cs="Times New Roman"/>
                <w:b/>
                <w:bCs/>
                <w:sz w:val="20"/>
                <w:szCs w:val="20"/>
                <w:lang w:val="lv-LV"/>
              </w:rPr>
            </w:pPr>
            <w:r w:rsidRPr="00A01D71">
              <w:rPr>
                <w:rFonts w:ascii="Times New Roman" w:hAnsi="Times New Roman" w:cs="Times New Roman"/>
                <w:b/>
                <w:bCs/>
                <w:sz w:val="20"/>
                <w:szCs w:val="20"/>
                <w:lang w:val="lv-LV"/>
              </w:rPr>
              <w:t>Izpildīts.</w:t>
            </w:r>
          </w:p>
          <w:p w14:paraId="6292541C" w14:textId="5CBC5F5C" w:rsidR="00CD19EC" w:rsidRPr="00A01D71" w:rsidRDefault="00CD19EC" w:rsidP="009A6650">
            <w:pPr>
              <w:spacing w:after="0"/>
              <w:rPr>
                <w:rFonts w:ascii="Times New Roman" w:hAnsi="Times New Roman" w:cs="Times New Roman"/>
                <w:sz w:val="20"/>
                <w:szCs w:val="20"/>
                <w:lang w:val="lv-LV"/>
              </w:rPr>
            </w:pPr>
            <w:r w:rsidRPr="00A01D71">
              <w:rPr>
                <w:rFonts w:ascii="Times New Roman" w:hAnsi="Times New Roman" w:cs="Times New Roman"/>
                <w:sz w:val="20"/>
                <w:szCs w:val="20"/>
                <w:lang w:val="lv-LV"/>
              </w:rPr>
              <w:t>Veikta pastāvīga drošības tendenču analīze un informētas atbilstošās struktūrvienības.</w:t>
            </w:r>
          </w:p>
        </w:tc>
      </w:tr>
      <w:tr w:rsidR="0040449A" w:rsidRPr="00E73EB6" w14:paraId="3B051348" w14:textId="77777777" w:rsidTr="00E73EB6">
        <w:trPr>
          <w:trHeight w:val="1132"/>
        </w:trPr>
        <w:tc>
          <w:tcPr>
            <w:tcW w:w="1392" w:type="pct"/>
            <w:shd w:val="clear" w:color="auto" w:fill="auto"/>
            <w:vAlign w:val="center"/>
            <w:hideMark/>
          </w:tcPr>
          <w:p w14:paraId="15CE1CA3" w14:textId="77777777" w:rsidR="00CD19EC" w:rsidRPr="00A01D71" w:rsidRDefault="00CD19EC" w:rsidP="009A6650">
            <w:pPr>
              <w:spacing w:after="0"/>
              <w:rPr>
                <w:rFonts w:ascii="Times New Roman" w:hAnsi="Times New Roman" w:cs="Times New Roman"/>
                <w:sz w:val="20"/>
                <w:szCs w:val="20"/>
                <w:lang w:val="lv-LV"/>
              </w:rPr>
            </w:pPr>
            <w:r w:rsidRPr="00A01D71">
              <w:rPr>
                <w:rFonts w:ascii="Times New Roman" w:hAnsi="Times New Roman" w:cs="Times New Roman"/>
                <w:sz w:val="20"/>
                <w:szCs w:val="20"/>
                <w:lang w:val="lv-LV"/>
              </w:rPr>
              <w:t>Sadarboties ar citām ES dalībvalstīm drošības informācijas apmaiņā saskaņā ar Eiropas Parlamenta un Padomes Regulas (ES) Nr. 376/2014 9.pantu.</w:t>
            </w:r>
          </w:p>
        </w:tc>
        <w:tc>
          <w:tcPr>
            <w:tcW w:w="566" w:type="pct"/>
            <w:gridSpan w:val="2"/>
            <w:shd w:val="clear" w:color="000000" w:fill="FFFFFF"/>
            <w:vAlign w:val="center"/>
            <w:hideMark/>
          </w:tcPr>
          <w:p w14:paraId="1F2D5AC8" w14:textId="77777777" w:rsidR="00CD19EC" w:rsidRPr="00A01D71" w:rsidRDefault="00CD19EC" w:rsidP="009A6650">
            <w:pPr>
              <w:spacing w:after="0"/>
              <w:jc w:val="center"/>
              <w:rPr>
                <w:rFonts w:ascii="Times New Roman" w:hAnsi="Times New Roman" w:cs="Times New Roman"/>
                <w:sz w:val="20"/>
                <w:szCs w:val="20"/>
                <w:lang w:val="lv-LV"/>
              </w:rPr>
            </w:pPr>
            <w:r w:rsidRPr="00A01D71">
              <w:rPr>
                <w:rFonts w:ascii="Times New Roman" w:hAnsi="Times New Roman" w:cs="Times New Roman"/>
                <w:sz w:val="20"/>
                <w:szCs w:val="20"/>
                <w:lang w:val="lv-LV"/>
              </w:rPr>
              <w:t>Visu periodu</w:t>
            </w:r>
          </w:p>
        </w:tc>
        <w:tc>
          <w:tcPr>
            <w:tcW w:w="618" w:type="pct"/>
            <w:gridSpan w:val="3"/>
            <w:shd w:val="clear" w:color="000000" w:fill="FFFFFF"/>
            <w:vAlign w:val="center"/>
            <w:hideMark/>
          </w:tcPr>
          <w:p w14:paraId="2A005BA9" w14:textId="77777777" w:rsidR="00CD19EC" w:rsidRPr="00A01D71" w:rsidRDefault="00CD19EC" w:rsidP="009A6650">
            <w:pPr>
              <w:spacing w:after="0"/>
              <w:jc w:val="center"/>
              <w:rPr>
                <w:rFonts w:ascii="Times New Roman" w:hAnsi="Times New Roman" w:cs="Times New Roman"/>
                <w:sz w:val="20"/>
                <w:szCs w:val="20"/>
                <w:lang w:val="lv-LV"/>
              </w:rPr>
            </w:pPr>
            <w:r w:rsidRPr="00A01D71">
              <w:rPr>
                <w:rFonts w:ascii="Times New Roman" w:hAnsi="Times New Roman" w:cs="Times New Roman"/>
                <w:sz w:val="20"/>
                <w:szCs w:val="20"/>
                <w:lang w:val="lv-LV"/>
              </w:rPr>
              <w:t>Gaisa kuģu ekspluatācijas daļa</w:t>
            </w:r>
          </w:p>
        </w:tc>
        <w:tc>
          <w:tcPr>
            <w:tcW w:w="482" w:type="pct"/>
            <w:gridSpan w:val="3"/>
            <w:shd w:val="clear" w:color="000000" w:fill="FFFFFF"/>
            <w:vAlign w:val="center"/>
            <w:hideMark/>
          </w:tcPr>
          <w:p w14:paraId="6AC9344A" w14:textId="77777777" w:rsidR="00CD19EC" w:rsidRPr="00A01D71" w:rsidRDefault="00CD19EC" w:rsidP="009A6650">
            <w:pPr>
              <w:spacing w:after="0"/>
              <w:jc w:val="center"/>
              <w:rPr>
                <w:rFonts w:ascii="Times New Roman" w:hAnsi="Times New Roman" w:cs="Times New Roman"/>
                <w:sz w:val="20"/>
                <w:szCs w:val="20"/>
                <w:lang w:val="lv-LV"/>
              </w:rPr>
            </w:pPr>
            <w:proofErr w:type="spellStart"/>
            <w:r w:rsidRPr="00A01D71">
              <w:rPr>
                <w:rFonts w:ascii="Times New Roman" w:hAnsi="Times New Roman" w:cs="Times New Roman"/>
                <w:sz w:val="20"/>
                <w:szCs w:val="20"/>
                <w:lang w:val="lv-LV"/>
              </w:rPr>
              <w:t>I.Auziņš</w:t>
            </w:r>
            <w:proofErr w:type="spellEnd"/>
          </w:p>
        </w:tc>
        <w:tc>
          <w:tcPr>
            <w:tcW w:w="498" w:type="pct"/>
            <w:gridSpan w:val="4"/>
            <w:shd w:val="clear" w:color="000000" w:fill="FFFFFF"/>
            <w:vAlign w:val="center"/>
            <w:hideMark/>
          </w:tcPr>
          <w:p w14:paraId="43E7E92D" w14:textId="77777777" w:rsidR="00CD19EC" w:rsidRPr="00A01D71" w:rsidRDefault="00CD19EC" w:rsidP="009A6650">
            <w:pPr>
              <w:spacing w:after="0"/>
              <w:jc w:val="center"/>
              <w:rPr>
                <w:rFonts w:ascii="Times New Roman" w:hAnsi="Times New Roman" w:cs="Times New Roman"/>
                <w:sz w:val="20"/>
                <w:szCs w:val="20"/>
                <w:lang w:val="lv-LV"/>
              </w:rPr>
            </w:pPr>
            <w:r w:rsidRPr="00A01D71">
              <w:rPr>
                <w:rFonts w:ascii="Times New Roman" w:hAnsi="Times New Roman" w:cs="Times New Roman"/>
                <w:sz w:val="20"/>
                <w:szCs w:val="20"/>
                <w:lang w:val="lv-LV"/>
              </w:rPr>
              <w:t>Drošības statistikas nodaļa</w:t>
            </w:r>
          </w:p>
        </w:tc>
        <w:tc>
          <w:tcPr>
            <w:tcW w:w="1444" w:type="pct"/>
            <w:gridSpan w:val="4"/>
            <w:shd w:val="clear" w:color="000000" w:fill="FFFFFF"/>
            <w:hideMark/>
          </w:tcPr>
          <w:p w14:paraId="50B322AC" w14:textId="77777777" w:rsidR="00A01D71" w:rsidRDefault="00CD19EC" w:rsidP="009A6650">
            <w:pPr>
              <w:spacing w:after="0"/>
              <w:rPr>
                <w:rFonts w:ascii="Times New Roman" w:hAnsi="Times New Roman" w:cs="Times New Roman"/>
                <w:sz w:val="20"/>
                <w:szCs w:val="20"/>
                <w:lang w:val="lv-LV"/>
              </w:rPr>
            </w:pPr>
            <w:r w:rsidRPr="00A01D71">
              <w:rPr>
                <w:rFonts w:ascii="Times New Roman" w:hAnsi="Times New Roman" w:cs="Times New Roman"/>
                <w:b/>
                <w:bCs/>
                <w:sz w:val="20"/>
                <w:szCs w:val="20"/>
                <w:lang w:val="lv-LV"/>
              </w:rPr>
              <w:t>Izpildīts.</w:t>
            </w:r>
          </w:p>
          <w:p w14:paraId="32E94B93" w14:textId="64815552" w:rsidR="00CD19EC" w:rsidRPr="00A01D71" w:rsidRDefault="00CD19EC" w:rsidP="009A6650">
            <w:pPr>
              <w:spacing w:after="0"/>
              <w:rPr>
                <w:rFonts w:ascii="Times New Roman" w:hAnsi="Times New Roman" w:cs="Times New Roman"/>
                <w:sz w:val="20"/>
                <w:szCs w:val="20"/>
                <w:lang w:val="lv-LV"/>
              </w:rPr>
            </w:pPr>
            <w:r w:rsidRPr="00A01D71">
              <w:rPr>
                <w:rFonts w:ascii="Times New Roman" w:hAnsi="Times New Roman" w:cs="Times New Roman"/>
                <w:sz w:val="20"/>
                <w:szCs w:val="20"/>
                <w:lang w:val="lv-LV"/>
              </w:rPr>
              <w:t>Ir veikta informācijas apmaiņa ar citām dalībvalstīm saskaņā ar Regulas Nr. 376/2014 9. pantu.</w:t>
            </w:r>
          </w:p>
        </w:tc>
      </w:tr>
      <w:tr w:rsidR="0040449A" w:rsidRPr="00E73EB6" w14:paraId="19B718CC" w14:textId="77777777" w:rsidTr="00E73EB6">
        <w:trPr>
          <w:trHeight w:val="1120"/>
        </w:trPr>
        <w:tc>
          <w:tcPr>
            <w:tcW w:w="1392" w:type="pct"/>
            <w:shd w:val="clear" w:color="auto" w:fill="auto"/>
            <w:vAlign w:val="center"/>
            <w:hideMark/>
          </w:tcPr>
          <w:p w14:paraId="4CC17291" w14:textId="77777777" w:rsidR="00CD19EC" w:rsidRPr="00A01D71" w:rsidRDefault="00CD19EC" w:rsidP="009A6650">
            <w:pPr>
              <w:spacing w:after="0"/>
              <w:rPr>
                <w:rFonts w:ascii="Times New Roman" w:hAnsi="Times New Roman" w:cs="Times New Roman"/>
                <w:sz w:val="20"/>
                <w:szCs w:val="20"/>
                <w:lang w:val="lv-LV"/>
              </w:rPr>
            </w:pPr>
            <w:r w:rsidRPr="00A01D71">
              <w:rPr>
                <w:rFonts w:ascii="Times New Roman" w:hAnsi="Times New Roman" w:cs="Times New Roman"/>
                <w:sz w:val="20"/>
                <w:szCs w:val="20"/>
                <w:lang w:val="lv-LV"/>
              </w:rPr>
              <w:t>Apkopot statistiku par komercaviāciju un vispārējās nozīmes aviāciju (lidojumu skaits un nolidotās stundas)</w:t>
            </w:r>
          </w:p>
        </w:tc>
        <w:tc>
          <w:tcPr>
            <w:tcW w:w="566" w:type="pct"/>
            <w:gridSpan w:val="2"/>
            <w:shd w:val="clear" w:color="000000" w:fill="FFFFFF"/>
            <w:vAlign w:val="center"/>
            <w:hideMark/>
          </w:tcPr>
          <w:p w14:paraId="34551478" w14:textId="77777777" w:rsidR="00CD19EC" w:rsidRPr="00A01D71" w:rsidRDefault="00CD19EC" w:rsidP="009A6650">
            <w:pPr>
              <w:spacing w:after="0"/>
              <w:jc w:val="center"/>
              <w:rPr>
                <w:rFonts w:ascii="Times New Roman" w:hAnsi="Times New Roman" w:cs="Times New Roman"/>
                <w:sz w:val="20"/>
                <w:szCs w:val="20"/>
                <w:lang w:val="lv-LV"/>
              </w:rPr>
            </w:pPr>
            <w:r w:rsidRPr="00A01D71">
              <w:rPr>
                <w:rFonts w:ascii="Times New Roman" w:hAnsi="Times New Roman" w:cs="Times New Roman"/>
                <w:sz w:val="20"/>
                <w:szCs w:val="20"/>
                <w:lang w:val="lv-LV"/>
              </w:rPr>
              <w:t>Visu periodu</w:t>
            </w:r>
          </w:p>
        </w:tc>
        <w:tc>
          <w:tcPr>
            <w:tcW w:w="618" w:type="pct"/>
            <w:gridSpan w:val="3"/>
            <w:shd w:val="clear" w:color="000000" w:fill="FFFFFF"/>
            <w:vAlign w:val="center"/>
            <w:hideMark/>
          </w:tcPr>
          <w:p w14:paraId="3EFF19BC" w14:textId="77777777" w:rsidR="00CD19EC" w:rsidRPr="00A01D71" w:rsidRDefault="00CD19EC" w:rsidP="009A6650">
            <w:pPr>
              <w:spacing w:after="0"/>
              <w:jc w:val="center"/>
              <w:rPr>
                <w:rFonts w:ascii="Times New Roman" w:hAnsi="Times New Roman" w:cs="Times New Roman"/>
                <w:sz w:val="20"/>
                <w:szCs w:val="20"/>
                <w:lang w:val="lv-LV"/>
              </w:rPr>
            </w:pPr>
            <w:r w:rsidRPr="00A01D71">
              <w:rPr>
                <w:rFonts w:ascii="Times New Roman" w:hAnsi="Times New Roman" w:cs="Times New Roman"/>
                <w:sz w:val="20"/>
                <w:szCs w:val="20"/>
                <w:lang w:val="lv-LV"/>
              </w:rPr>
              <w:t>Gaisa kuģu ekspluatācijas daļa</w:t>
            </w:r>
          </w:p>
        </w:tc>
        <w:tc>
          <w:tcPr>
            <w:tcW w:w="482" w:type="pct"/>
            <w:gridSpan w:val="3"/>
            <w:shd w:val="clear" w:color="000000" w:fill="FFFFFF"/>
            <w:vAlign w:val="center"/>
            <w:hideMark/>
          </w:tcPr>
          <w:p w14:paraId="5B8B087A" w14:textId="77777777" w:rsidR="00CD19EC" w:rsidRPr="00A01D71" w:rsidRDefault="00CD19EC" w:rsidP="009A6650">
            <w:pPr>
              <w:spacing w:after="0"/>
              <w:jc w:val="center"/>
              <w:rPr>
                <w:rFonts w:ascii="Times New Roman" w:hAnsi="Times New Roman" w:cs="Times New Roman"/>
                <w:sz w:val="20"/>
                <w:szCs w:val="20"/>
                <w:lang w:val="lv-LV"/>
              </w:rPr>
            </w:pPr>
            <w:proofErr w:type="spellStart"/>
            <w:r w:rsidRPr="00A01D71">
              <w:rPr>
                <w:rFonts w:ascii="Times New Roman" w:hAnsi="Times New Roman" w:cs="Times New Roman"/>
                <w:sz w:val="20"/>
                <w:szCs w:val="20"/>
                <w:lang w:val="lv-LV"/>
              </w:rPr>
              <w:t>I.Auziņš</w:t>
            </w:r>
            <w:proofErr w:type="spellEnd"/>
          </w:p>
        </w:tc>
        <w:tc>
          <w:tcPr>
            <w:tcW w:w="498" w:type="pct"/>
            <w:gridSpan w:val="4"/>
            <w:shd w:val="clear" w:color="000000" w:fill="FFFFFF"/>
            <w:vAlign w:val="center"/>
            <w:hideMark/>
          </w:tcPr>
          <w:p w14:paraId="7FD11F96" w14:textId="77777777" w:rsidR="00CD19EC" w:rsidRPr="00A01D71" w:rsidRDefault="00CD19EC" w:rsidP="009A6650">
            <w:pPr>
              <w:spacing w:after="0"/>
              <w:jc w:val="center"/>
              <w:rPr>
                <w:rFonts w:ascii="Times New Roman" w:hAnsi="Times New Roman" w:cs="Times New Roman"/>
                <w:sz w:val="20"/>
                <w:szCs w:val="20"/>
                <w:lang w:val="lv-LV"/>
              </w:rPr>
            </w:pPr>
            <w:r w:rsidRPr="00A01D71">
              <w:rPr>
                <w:rFonts w:ascii="Times New Roman" w:hAnsi="Times New Roman" w:cs="Times New Roman"/>
                <w:sz w:val="20"/>
                <w:szCs w:val="20"/>
                <w:lang w:val="lv-LV"/>
              </w:rPr>
              <w:t xml:space="preserve">Drošības statistikas nodaļa </w:t>
            </w:r>
          </w:p>
        </w:tc>
        <w:tc>
          <w:tcPr>
            <w:tcW w:w="1444" w:type="pct"/>
            <w:gridSpan w:val="4"/>
            <w:shd w:val="clear" w:color="000000" w:fill="FFFFFF"/>
            <w:hideMark/>
          </w:tcPr>
          <w:p w14:paraId="4C86BC0E" w14:textId="77777777" w:rsidR="00A01D71" w:rsidRDefault="00CD19EC" w:rsidP="009A6650">
            <w:pPr>
              <w:spacing w:after="0"/>
              <w:rPr>
                <w:rFonts w:ascii="Times New Roman" w:hAnsi="Times New Roman" w:cs="Times New Roman"/>
                <w:b/>
                <w:bCs/>
                <w:sz w:val="20"/>
                <w:szCs w:val="20"/>
                <w:lang w:val="lv-LV"/>
              </w:rPr>
            </w:pPr>
            <w:r w:rsidRPr="00A01D71">
              <w:rPr>
                <w:rFonts w:ascii="Times New Roman" w:hAnsi="Times New Roman" w:cs="Times New Roman"/>
                <w:b/>
                <w:bCs/>
                <w:sz w:val="20"/>
                <w:szCs w:val="20"/>
                <w:lang w:val="lv-LV"/>
              </w:rPr>
              <w:t>Izpildīts.</w:t>
            </w:r>
          </w:p>
          <w:p w14:paraId="14B5B395" w14:textId="3238EA71" w:rsidR="00CD19EC" w:rsidRPr="00A01D71" w:rsidRDefault="00CD19EC" w:rsidP="009A6650">
            <w:pPr>
              <w:spacing w:after="0"/>
              <w:rPr>
                <w:rFonts w:ascii="Times New Roman" w:hAnsi="Times New Roman" w:cs="Times New Roman"/>
                <w:sz w:val="20"/>
                <w:szCs w:val="20"/>
                <w:lang w:val="lv-LV"/>
              </w:rPr>
            </w:pPr>
            <w:r w:rsidRPr="00A01D71">
              <w:rPr>
                <w:rFonts w:ascii="Times New Roman" w:hAnsi="Times New Roman" w:cs="Times New Roman"/>
                <w:sz w:val="20"/>
                <w:szCs w:val="20"/>
                <w:lang w:val="lv-LV"/>
              </w:rPr>
              <w:t>Lidojumu skaits un nolidotās stundas apkopotas un šie dati izmantoti 2022. gada drošuma pārskata izstrādē.</w:t>
            </w:r>
          </w:p>
        </w:tc>
      </w:tr>
      <w:tr w:rsidR="0040449A" w:rsidRPr="00E73EB6" w14:paraId="744FD267" w14:textId="77777777" w:rsidTr="00E73EB6">
        <w:trPr>
          <w:trHeight w:val="980"/>
        </w:trPr>
        <w:tc>
          <w:tcPr>
            <w:tcW w:w="1392" w:type="pct"/>
            <w:shd w:val="clear" w:color="auto" w:fill="auto"/>
            <w:vAlign w:val="center"/>
            <w:hideMark/>
          </w:tcPr>
          <w:p w14:paraId="203F1065" w14:textId="77777777" w:rsidR="00CD19EC" w:rsidRPr="00A01D71" w:rsidRDefault="00CD19EC" w:rsidP="009A6650">
            <w:pPr>
              <w:spacing w:after="0"/>
              <w:rPr>
                <w:rFonts w:ascii="Times New Roman" w:hAnsi="Times New Roman" w:cs="Times New Roman"/>
                <w:sz w:val="20"/>
                <w:szCs w:val="20"/>
                <w:lang w:val="lv-LV"/>
              </w:rPr>
            </w:pPr>
            <w:r w:rsidRPr="00A01D71">
              <w:rPr>
                <w:rFonts w:ascii="Times New Roman" w:hAnsi="Times New Roman" w:cs="Times New Roman"/>
                <w:sz w:val="20"/>
                <w:szCs w:val="20"/>
                <w:lang w:val="lv-LV"/>
              </w:rPr>
              <w:t xml:space="preserve">Sadarbojoties ar Transporta nelaimes gadījumu un incidentu izmeklēšanas biroju, sagatavot lidojumu drošības pārskatu </w:t>
            </w:r>
          </w:p>
        </w:tc>
        <w:tc>
          <w:tcPr>
            <w:tcW w:w="566" w:type="pct"/>
            <w:gridSpan w:val="2"/>
            <w:shd w:val="clear" w:color="000000" w:fill="FFFFFF"/>
            <w:vAlign w:val="center"/>
            <w:hideMark/>
          </w:tcPr>
          <w:p w14:paraId="2E64B4B4" w14:textId="77777777" w:rsidR="00CD19EC" w:rsidRPr="00A01D71" w:rsidRDefault="00CD19EC" w:rsidP="009A6650">
            <w:pPr>
              <w:spacing w:after="0"/>
              <w:jc w:val="center"/>
              <w:rPr>
                <w:rFonts w:ascii="Times New Roman" w:hAnsi="Times New Roman" w:cs="Times New Roman"/>
                <w:sz w:val="20"/>
                <w:szCs w:val="20"/>
                <w:lang w:val="lv-LV"/>
              </w:rPr>
            </w:pPr>
            <w:r w:rsidRPr="00A01D71">
              <w:rPr>
                <w:rFonts w:ascii="Times New Roman" w:hAnsi="Times New Roman" w:cs="Times New Roman"/>
                <w:sz w:val="20"/>
                <w:szCs w:val="20"/>
                <w:lang w:val="lv-LV"/>
              </w:rPr>
              <w:t>Visu periodu</w:t>
            </w:r>
          </w:p>
        </w:tc>
        <w:tc>
          <w:tcPr>
            <w:tcW w:w="618" w:type="pct"/>
            <w:gridSpan w:val="3"/>
            <w:shd w:val="clear" w:color="000000" w:fill="FFFFFF"/>
            <w:vAlign w:val="center"/>
            <w:hideMark/>
          </w:tcPr>
          <w:p w14:paraId="68753834" w14:textId="77777777" w:rsidR="00CD19EC" w:rsidRPr="00A01D71" w:rsidRDefault="00CD19EC" w:rsidP="009A6650">
            <w:pPr>
              <w:spacing w:after="0"/>
              <w:jc w:val="center"/>
              <w:rPr>
                <w:rFonts w:ascii="Times New Roman" w:hAnsi="Times New Roman" w:cs="Times New Roman"/>
                <w:sz w:val="20"/>
                <w:szCs w:val="20"/>
                <w:lang w:val="lv-LV"/>
              </w:rPr>
            </w:pPr>
            <w:r w:rsidRPr="00A01D71">
              <w:rPr>
                <w:rFonts w:ascii="Times New Roman" w:hAnsi="Times New Roman" w:cs="Times New Roman"/>
                <w:sz w:val="20"/>
                <w:szCs w:val="20"/>
                <w:lang w:val="lv-LV"/>
              </w:rPr>
              <w:t>Gaisa kuģu ekspluatācijas daļa</w:t>
            </w:r>
          </w:p>
        </w:tc>
        <w:tc>
          <w:tcPr>
            <w:tcW w:w="482" w:type="pct"/>
            <w:gridSpan w:val="3"/>
            <w:shd w:val="clear" w:color="000000" w:fill="FFFFFF"/>
            <w:vAlign w:val="center"/>
            <w:hideMark/>
          </w:tcPr>
          <w:p w14:paraId="73FA026C" w14:textId="77777777" w:rsidR="00CD19EC" w:rsidRPr="00A01D71" w:rsidRDefault="00CD19EC" w:rsidP="009A6650">
            <w:pPr>
              <w:spacing w:after="0"/>
              <w:jc w:val="center"/>
              <w:rPr>
                <w:rFonts w:ascii="Times New Roman" w:hAnsi="Times New Roman" w:cs="Times New Roman"/>
                <w:sz w:val="20"/>
                <w:szCs w:val="20"/>
                <w:lang w:val="lv-LV"/>
              </w:rPr>
            </w:pPr>
            <w:proofErr w:type="spellStart"/>
            <w:r w:rsidRPr="00A01D71">
              <w:rPr>
                <w:rFonts w:ascii="Times New Roman" w:hAnsi="Times New Roman" w:cs="Times New Roman"/>
                <w:sz w:val="20"/>
                <w:szCs w:val="20"/>
                <w:lang w:val="lv-LV"/>
              </w:rPr>
              <w:t>I.Auziņš</w:t>
            </w:r>
            <w:proofErr w:type="spellEnd"/>
          </w:p>
        </w:tc>
        <w:tc>
          <w:tcPr>
            <w:tcW w:w="498" w:type="pct"/>
            <w:gridSpan w:val="4"/>
            <w:shd w:val="clear" w:color="000000" w:fill="FFFFFF"/>
            <w:vAlign w:val="center"/>
            <w:hideMark/>
          </w:tcPr>
          <w:p w14:paraId="593BD9C7" w14:textId="77777777" w:rsidR="00CD19EC" w:rsidRPr="00A01D71" w:rsidRDefault="00CD19EC" w:rsidP="009A6650">
            <w:pPr>
              <w:spacing w:after="0"/>
              <w:jc w:val="center"/>
              <w:rPr>
                <w:rFonts w:ascii="Times New Roman" w:hAnsi="Times New Roman" w:cs="Times New Roman"/>
                <w:sz w:val="20"/>
                <w:szCs w:val="20"/>
                <w:lang w:val="lv-LV"/>
              </w:rPr>
            </w:pPr>
            <w:r w:rsidRPr="00A01D71">
              <w:rPr>
                <w:rFonts w:ascii="Times New Roman" w:hAnsi="Times New Roman" w:cs="Times New Roman"/>
                <w:sz w:val="20"/>
                <w:szCs w:val="20"/>
                <w:lang w:val="lv-LV"/>
              </w:rPr>
              <w:t>Drošības statistikas nodaļa</w:t>
            </w:r>
          </w:p>
        </w:tc>
        <w:tc>
          <w:tcPr>
            <w:tcW w:w="1444" w:type="pct"/>
            <w:gridSpan w:val="4"/>
            <w:shd w:val="clear" w:color="000000" w:fill="FFFFFF"/>
            <w:hideMark/>
          </w:tcPr>
          <w:p w14:paraId="3EA84657" w14:textId="77777777" w:rsidR="00A01D71" w:rsidRDefault="00CD19EC" w:rsidP="009A6650">
            <w:pPr>
              <w:spacing w:after="0"/>
              <w:rPr>
                <w:rFonts w:ascii="Times New Roman" w:hAnsi="Times New Roman" w:cs="Times New Roman"/>
                <w:b/>
                <w:bCs/>
                <w:sz w:val="20"/>
                <w:szCs w:val="20"/>
                <w:lang w:val="lv-LV"/>
              </w:rPr>
            </w:pPr>
            <w:r w:rsidRPr="00A01D71">
              <w:rPr>
                <w:rFonts w:ascii="Times New Roman" w:hAnsi="Times New Roman" w:cs="Times New Roman"/>
                <w:b/>
                <w:bCs/>
                <w:sz w:val="20"/>
                <w:szCs w:val="20"/>
                <w:lang w:val="lv-LV"/>
              </w:rPr>
              <w:t>Izpildīts.</w:t>
            </w:r>
          </w:p>
          <w:p w14:paraId="681E7A89" w14:textId="52922607" w:rsidR="00CD19EC" w:rsidRPr="00A01D71" w:rsidRDefault="00CD19EC" w:rsidP="009A6650">
            <w:pPr>
              <w:spacing w:after="0"/>
              <w:rPr>
                <w:rFonts w:ascii="Times New Roman" w:hAnsi="Times New Roman" w:cs="Times New Roman"/>
                <w:sz w:val="20"/>
                <w:szCs w:val="20"/>
                <w:lang w:val="lv-LV"/>
              </w:rPr>
            </w:pPr>
            <w:r w:rsidRPr="00A01D71">
              <w:rPr>
                <w:rFonts w:ascii="Times New Roman" w:hAnsi="Times New Roman" w:cs="Times New Roman"/>
                <w:sz w:val="20"/>
                <w:szCs w:val="20"/>
                <w:lang w:val="lv-LV"/>
              </w:rPr>
              <w:t>Lidojumu drošuma pārskats par 2022. gadu publicēts CAA mājaslapā</w:t>
            </w:r>
            <w:r w:rsidR="00BF7D72">
              <w:rPr>
                <w:rFonts w:ascii="Times New Roman" w:hAnsi="Times New Roman" w:cs="Times New Roman"/>
                <w:sz w:val="20"/>
                <w:szCs w:val="20"/>
                <w:lang w:val="lv-LV"/>
              </w:rPr>
              <w:t>.</w:t>
            </w:r>
          </w:p>
        </w:tc>
      </w:tr>
      <w:tr w:rsidR="0040449A" w:rsidRPr="00A01D71" w14:paraId="1177EF83" w14:textId="77777777" w:rsidTr="00E73EB6">
        <w:trPr>
          <w:trHeight w:val="1020"/>
        </w:trPr>
        <w:tc>
          <w:tcPr>
            <w:tcW w:w="1392" w:type="pct"/>
            <w:shd w:val="clear" w:color="auto" w:fill="auto"/>
            <w:vAlign w:val="center"/>
            <w:hideMark/>
          </w:tcPr>
          <w:p w14:paraId="3547A431" w14:textId="77777777" w:rsidR="00CD19EC" w:rsidRPr="00A01D71" w:rsidRDefault="00CD19EC" w:rsidP="009A6650">
            <w:pPr>
              <w:spacing w:after="0"/>
              <w:rPr>
                <w:rFonts w:ascii="Times New Roman" w:hAnsi="Times New Roman" w:cs="Times New Roman"/>
                <w:sz w:val="20"/>
                <w:szCs w:val="20"/>
                <w:lang w:val="lv-LV"/>
              </w:rPr>
            </w:pPr>
            <w:r w:rsidRPr="00A01D71">
              <w:rPr>
                <w:rFonts w:ascii="Times New Roman" w:hAnsi="Times New Roman" w:cs="Times New Roman"/>
                <w:sz w:val="20"/>
                <w:szCs w:val="20"/>
                <w:lang w:val="lv-LV"/>
              </w:rPr>
              <w:t>Uzturēt datu apmaiņas procedūru saskaņā ar Eiropas Parlamenta un Padomes Regulas (ES) Nr. 376/2014 10.pantu (Eiropas Centrālajā repozitorijā glabātās informācijas izplatīšana)</w:t>
            </w:r>
          </w:p>
        </w:tc>
        <w:tc>
          <w:tcPr>
            <w:tcW w:w="566" w:type="pct"/>
            <w:gridSpan w:val="2"/>
            <w:shd w:val="clear" w:color="000000" w:fill="FFFFFF"/>
            <w:vAlign w:val="center"/>
            <w:hideMark/>
          </w:tcPr>
          <w:p w14:paraId="1872BF80" w14:textId="77777777" w:rsidR="00CD19EC" w:rsidRPr="00A01D71" w:rsidRDefault="00CD19EC" w:rsidP="009A6650">
            <w:pPr>
              <w:spacing w:after="0"/>
              <w:jc w:val="center"/>
              <w:rPr>
                <w:rFonts w:ascii="Times New Roman" w:hAnsi="Times New Roman" w:cs="Times New Roman"/>
                <w:sz w:val="20"/>
                <w:szCs w:val="20"/>
                <w:lang w:val="lv-LV"/>
              </w:rPr>
            </w:pPr>
            <w:r w:rsidRPr="00A01D71">
              <w:rPr>
                <w:rFonts w:ascii="Times New Roman" w:hAnsi="Times New Roman" w:cs="Times New Roman"/>
                <w:sz w:val="20"/>
                <w:szCs w:val="20"/>
                <w:lang w:val="lv-LV"/>
              </w:rPr>
              <w:t>Visu periodu</w:t>
            </w:r>
          </w:p>
        </w:tc>
        <w:tc>
          <w:tcPr>
            <w:tcW w:w="618" w:type="pct"/>
            <w:gridSpan w:val="3"/>
            <w:shd w:val="clear" w:color="000000" w:fill="FFFFFF"/>
            <w:vAlign w:val="center"/>
            <w:hideMark/>
          </w:tcPr>
          <w:p w14:paraId="052940DC" w14:textId="77777777" w:rsidR="00CD19EC" w:rsidRPr="00A01D71" w:rsidRDefault="00CD19EC" w:rsidP="009A6650">
            <w:pPr>
              <w:spacing w:after="0"/>
              <w:jc w:val="center"/>
              <w:rPr>
                <w:rFonts w:ascii="Times New Roman" w:hAnsi="Times New Roman" w:cs="Times New Roman"/>
                <w:sz w:val="20"/>
                <w:szCs w:val="20"/>
                <w:lang w:val="lv-LV"/>
              </w:rPr>
            </w:pPr>
            <w:r w:rsidRPr="00A01D71">
              <w:rPr>
                <w:rFonts w:ascii="Times New Roman" w:hAnsi="Times New Roman" w:cs="Times New Roman"/>
                <w:sz w:val="20"/>
                <w:szCs w:val="20"/>
                <w:lang w:val="lv-LV"/>
              </w:rPr>
              <w:t>Gaisa kuģu ekspluatācijas daļa</w:t>
            </w:r>
          </w:p>
        </w:tc>
        <w:tc>
          <w:tcPr>
            <w:tcW w:w="482" w:type="pct"/>
            <w:gridSpan w:val="3"/>
            <w:shd w:val="clear" w:color="000000" w:fill="FFFFFF"/>
            <w:vAlign w:val="center"/>
            <w:hideMark/>
          </w:tcPr>
          <w:p w14:paraId="1AA9E39C" w14:textId="77777777" w:rsidR="00CD19EC" w:rsidRPr="00A01D71" w:rsidRDefault="00CD19EC" w:rsidP="009A6650">
            <w:pPr>
              <w:spacing w:after="0"/>
              <w:jc w:val="center"/>
              <w:rPr>
                <w:rFonts w:ascii="Times New Roman" w:hAnsi="Times New Roman" w:cs="Times New Roman"/>
                <w:sz w:val="20"/>
                <w:szCs w:val="20"/>
                <w:lang w:val="lv-LV"/>
              </w:rPr>
            </w:pPr>
            <w:proofErr w:type="spellStart"/>
            <w:r w:rsidRPr="00A01D71">
              <w:rPr>
                <w:rFonts w:ascii="Times New Roman" w:hAnsi="Times New Roman" w:cs="Times New Roman"/>
                <w:sz w:val="20"/>
                <w:szCs w:val="20"/>
                <w:lang w:val="lv-LV"/>
              </w:rPr>
              <w:t>I.Auziņš</w:t>
            </w:r>
            <w:proofErr w:type="spellEnd"/>
          </w:p>
        </w:tc>
        <w:tc>
          <w:tcPr>
            <w:tcW w:w="498" w:type="pct"/>
            <w:gridSpan w:val="4"/>
            <w:shd w:val="clear" w:color="000000" w:fill="FFFFFF"/>
            <w:vAlign w:val="center"/>
            <w:hideMark/>
          </w:tcPr>
          <w:p w14:paraId="028D872E" w14:textId="77777777" w:rsidR="00CD19EC" w:rsidRPr="00A01D71" w:rsidRDefault="00CD19EC" w:rsidP="009A6650">
            <w:pPr>
              <w:spacing w:after="0"/>
              <w:jc w:val="center"/>
              <w:rPr>
                <w:rFonts w:ascii="Times New Roman" w:hAnsi="Times New Roman" w:cs="Times New Roman"/>
                <w:sz w:val="20"/>
                <w:szCs w:val="20"/>
                <w:lang w:val="lv-LV"/>
              </w:rPr>
            </w:pPr>
            <w:r w:rsidRPr="00A01D71">
              <w:rPr>
                <w:rFonts w:ascii="Times New Roman" w:hAnsi="Times New Roman" w:cs="Times New Roman"/>
                <w:sz w:val="20"/>
                <w:szCs w:val="20"/>
                <w:lang w:val="lv-LV"/>
              </w:rPr>
              <w:t>Drošības statistikas nodaļa</w:t>
            </w:r>
          </w:p>
        </w:tc>
        <w:tc>
          <w:tcPr>
            <w:tcW w:w="1444" w:type="pct"/>
            <w:gridSpan w:val="4"/>
            <w:shd w:val="clear" w:color="000000" w:fill="FFFFFF"/>
            <w:hideMark/>
          </w:tcPr>
          <w:p w14:paraId="51262019" w14:textId="77777777" w:rsidR="00A01D71" w:rsidRDefault="00CD19EC" w:rsidP="009A6650">
            <w:pPr>
              <w:spacing w:after="0"/>
              <w:rPr>
                <w:rFonts w:ascii="Times New Roman" w:hAnsi="Times New Roman" w:cs="Times New Roman"/>
                <w:b/>
                <w:bCs/>
                <w:sz w:val="20"/>
                <w:szCs w:val="20"/>
                <w:lang w:val="lv-LV"/>
              </w:rPr>
            </w:pPr>
            <w:r w:rsidRPr="00A01D71">
              <w:rPr>
                <w:rFonts w:ascii="Times New Roman" w:hAnsi="Times New Roman" w:cs="Times New Roman"/>
                <w:b/>
                <w:bCs/>
                <w:sz w:val="20"/>
                <w:szCs w:val="20"/>
                <w:lang w:val="lv-LV"/>
              </w:rPr>
              <w:t>Izpildīts.</w:t>
            </w:r>
          </w:p>
          <w:p w14:paraId="0A87A956" w14:textId="71EAA0C2" w:rsidR="00CD19EC" w:rsidRPr="00A01D71" w:rsidRDefault="00CD19EC" w:rsidP="009A6650">
            <w:pPr>
              <w:spacing w:after="0"/>
              <w:rPr>
                <w:rFonts w:ascii="Times New Roman" w:hAnsi="Times New Roman" w:cs="Times New Roman"/>
                <w:sz w:val="20"/>
                <w:szCs w:val="20"/>
                <w:lang w:val="lv-LV"/>
              </w:rPr>
            </w:pPr>
            <w:r w:rsidRPr="00A01D71">
              <w:rPr>
                <w:rFonts w:ascii="Times New Roman" w:hAnsi="Times New Roman" w:cs="Times New Roman"/>
                <w:sz w:val="20"/>
                <w:szCs w:val="20"/>
                <w:lang w:val="lv-LV"/>
              </w:rPr>
              <w:t>Datu apmaiņas procedūra uzturēta saskaņā ar Regulas Nr. 376/2014 8. pantu.</w:t>
            </w:r>
          </w:p>
        </w:tc>
      </w:tr>
      <w:tr w:rsidR="0040449A" w:rsidRPr="00A01D71" w14:paraId="48B6B51D" w14:textId="77777777" w:rsidTr="00E73EB6">
        <w:trPr>
          <w:trHeight w:val="765"/>
        </w:trPr>
        <w:tc>
          <w:tcPr>
            <w:tcW w:w="1392" w:type="pct"/>
            <w:shd w:val="clear" w:color="auto" w:fill="auto"/>
            <w:vAlign w:val="center"/>
            <w:hideMark/>
          </w:tcPr>
          <w:p w14:paraId="412C1F97" w14:textId="77777777" w:rsidR="00CD19EC" w:rsidRPr="00A01D71" w:rsidRDefault="00CD19EC" w:rsidP="009A6650">
            <w:pPr>
              <w:spacing w:after="0"/>
              <w:rPr>
                <w:rFonts w:ascii="Times New Roman" w:hAnsi="Times New Roman" w:cs="Times New Roman"/>
                <w:sz w:val="20"/>
                <w:szCs w:val="20"/>
                <w:lang w:val="lv-LV"/>
              </w:rPr>
            </w:pPr>
            <w:r w:rsidRPr="00A01D71">
              <w:rPr>
                <w:rFonts w:ascii="Times New Roman" w:hAnsi="Times New Roman" w:cs="Times New Roman"/>
                <w:sz w:val="20"/>
                <w:szCs w:val="20"/>
                <w:lang w:val="lv-LV"/>
              </w:rPr>
              <w:t>Uzturēt datu integrācijas procedūru saskaņā ar Eiropas Parlamenta un Padomes Regulas (ES) Nr. 376/2014 8.pantu</w:t>
            </w:r>
          </w:p>
        </w:tc>
        <w:tc>
          <w:tcPr>
            <w:tcW w:w="566" w:type="pct"/>
            <w:gridSpan w:val="2"/>
            <w:shd w:val="clear" w:color="000000" w:fill="FFFFFF"/>
            <w:vAlign w:val="center"/>
            <w:hideMark/>
          </w:tcPr>
          <w:p w14:paraId="54C4B87C" w14:textId="77777777" w:rsidR="00CD19EC" w:rsidRPr="00A01D71" w:rsidRDefault="00CD19EC" w:rsidP="009A6650">
            <w:pPr>
              <w:spacing w:after="0"/>
              <w:jc w:val="center"/>
              <w:rPr>
                <w:rFonts w:ascii="Times New Roman" w:hAnsi="Times New Roman" w:cs="Times New Roman"/>
                <w:sz w:val="20"/>
                <w:szCs w:val="20"/>
                <w:lang w:val="lv-LV"/>
              </w:rPr>
            </w:pPr>
            <w:r w:rsidRPr="00A01D71">
              <w:rPr>
                <w:rFonts w:ascii="Times New Roman" w:hAnsi="Times New Roman" w:cs="Times New Roman"/>
                <w:sz w:val="20"/>
                <w:szCs w:val="20"/>
                <w:lang w:val="lv-LV"/>
              </w:rPr>
              <w:t xml:space="preserve"> Visu periodu</w:t>
            </w:r>
          </w:p>
        </w:tc>
        <w:tc>
          <w:tcPr>
            <w:tcW w:w="618" w:type="pct"/>
            <w:gridSpan w:val="3"/>
            <w:shd w:val="clear" w:color="000000" w:fill="FFFFFF"/>
            <w:vAlign w:val="center"/>
            <w:hideMark/>
          </w:tcPr>
          <w:p w14:paraId="19E6604A" w14:textId="77777777" w:rsidR="00CD19EC" w:rsidRPr="00A01D71" w:rsidRDefault="00CD19EC" w:rsidP="009A6650">
            <w:pPr>
              <w:spacing w:after="0"/>
              <w:jc w:val="center"/>
              <w:rPr>
                <w:rFonts w:ascii="Times New Roman" w:hAnsi="Times New Roman" w:cs="Times New Roman"/>
                <w:sz w:val="20"/>
                <w:szCs w:val="20"/>
                <w:lang w:val="lv-LV"/>
              </w:rPr>
            </w:pPr>
            <w:r w:rsidRPr="00A01D71">
              <w:rPr>
                <w:rFonts w:ascii="Times New Roman" w:hAnsi="Times New Roman" w:cs="Times New Roman"/>
                <w:sz w:val="20"/>
                <w:szCs w:val="20"/>
                <w:lang w:val="lv-LV"/>
              </w:rPr>
              <w:t>Gaisa kuģu ekspluatācijas daļa</w:t>
            </w:r>
          </w:p>
        </w:tc>
        <w:tc>
          <w:tcPr>
            <w:tcW w:w="482" w:type="pct"/>
            <w:gridSpan w:val="3"/>
            <w:shd w:val="clear" w:color="000000" w:fill="FFFFFF"/>
            <w:vAlign w:val="center"/>
            <w:hideMark/>
          </w:tcPr>
          <w:p w14:paraId="3608B84C" w14:textId="77777777" w:rsidR="00CD19EC" w:rsidRPr="00A01D71" w:rsidRDefault="00CD19EC" w:rsidP="009A6650">
            <w:pPr>
              <w:spacing w:after="0"/>
              <w:jc w:val="center"/>
              <w:rPr>
                <w:rFonts w:ascii="Times New Roman" w:hAnsi="Times New Roman" w:cs="Times New Roman"/>
                <w:sz w:val="20"/>
                <w:szCs w:val="20"/>
                <w:lang w:val="lv-LV"/>
              </w:rPr>
            </w:pPr>
            <w:proofErr w:type="spellStart"/>
            <w:r w:rsidRPr="00A01D71">
              <w:rPr>
                <w:rFonts w:ascii="Times New Roman" w:hAnsi="Times New Roman" w:cs="Times New Roman"/>
                <w:sz w:val="20"/>
                <w:szCs w:val="20"/>
                <w:lang w:val="lv-LV"/>
              </w:rPr>
              <w:t>I.Auziņš</w:t>
            </w:r>
            <w:proofErr w:type="spellEnd"/>
          </w:p>
        </w:tc>
        <w:tc>
          <w:tcPr>
            <w:tcW w:w="498" w:type="pct"/>
            <w:gridSpan w:val="4"/>
            <w:shd w:val="clear" w:color="000000" w:fill="FFFFFF"/>
            <w:vAlign w:val="center"/>
            <w:hideMark/>
          </w:tcPr>
          <w:p w14:paraId="0793050B" w14:textId="77777777" w:rsidR="00CD19EC" w:rsidRPr="00A01D71" w:rsidRDefault="00CD19EC" w:rsidP="009A6650">
            <w:pPr>
              <w:spacing w:after="0"/>
              <w:jc w:val="center"/>
              <w:rPr>
                <w:rFonts w:ascii="Times New Roman" w:hAnsi="Times New Roman" w:cs="Times New Roman"/>
                <w:sz w:val="20"/>
                <w:szCs w:val="20"/>
                <w:lang w:val="lv-LV"/>
              </w:rPr>
            </w:pPr>
            <w:r w:rsidRPr="00A01D71">
              <w:rPr>
                <w:rFonts w:ascii="Times New Roman" w:hAnsi="Times New Roman" w:cs="Times New Roman"/>
                <w:sz w:val="20"/>
                <w:szCs w:val="20"/>
                <w:lang w:val="lv-LV"/>
              </w:rPr>
              <w:t>Drošības statistikas nodaļa</w:t>
            </w:r>
          </w:p>
        </w:tc>
        <w:tc>
          <w:tcPr>
            <w:tcW w:w="1444" w:type="pct"/>
            <w:gridSpan w:val="4"/>
            <w:shd w:val="clear" w:color="000000" w:fill="FFFFFF"/>
            <w:hideMark/>
          </w:tcPr>
          <w:p w14:paraId="0AD6D129" w14:textId="77777777" w:rsidR="00A01D71" w:rsidRDefault="00CD19EC" w:rsidP="009A6650">
            <w:pPr>
              <w:spacing w:after="0"/>
              <w:rPr>
                <w:rFonts w:ascii="Times New Roman" w:hAnsi="Times New Roman" w:cs="Times New Roman"/>
                <w:b/>
                <w:bCs/>
                <w:sz w:val="20"/>
                <w:szCs w:val="20"/>
                <w:lang w:val="lv-LV"/>
              </w:rPr>
            </w:pPr>
            <w:r w:rsidRPr="00A01D71">
              <w:rPr>
                <w:rFonts w:ascii="Times New Roman" w:hAnsi="Times New Roman" w:cs="Times New Roman"/>
                <w:b/>
                <w:bCs/>
                <w:sz w:val="20"/>
                <w:szCs w:val="20"/>
                <w:lang w:val="lv-LV"/>
              </w:rPr>
              <w:t>Izpildīts.</w:t>
            </w:r>
          </w:p>
          <w:p w14:paraId="2E352AC6" w14:textId="45453388" w:rsidR="00CD19EC" w:rsidRPr="00A01D71" w:rsidRDefault="00CD19EC" w:rsidP="009A6650">
            <w:pPr>
              <w:spacing w:after="0"/>
              <w:rPr>
                <w:rFonts w:ascii="Times New Roman" w:hAnsi="Times New Roman" w:cs="Times New Roman"/>
                <w:sz w:val="20"/>
                <w:szCs w:val="20"/>
                <w:lang w:val="lv-LV"/>
              </w:rPr>
            </w:pPr>
            <w:r w:rsidRPr="00A01D71">
              <w:rPr>
                <w:rFonts w:ascii="Times New Roman" w:hAnsi="Times New Roman" w:cs="Times New Roman"/>
                <w:sz w:val="20"/>
                <w:szCs w:val="20"/>
                <w:lang w:val="lv-LV"/>
              </w:rPr>
              <w:t>Datu integrācijas procedūra pastāvīgi uzturēta.</w:t>
            </w:r>
          </w:p>
        </w:tc>
      </w:tr>
      <w:tr w:rsidR="0040449A" w:rsidRPr="00E73EB6" w14:paraId="0DEA72FD" w14:textId="77777777" w:rsidTr="00E73EB6">
        <w:trPr>
          <w:trHeight w:val="1020"/>
        </w:trPr>
        <w:tc>
          <w:tcPr>
            <w:tcW w:w="1392" w:type="pct"/>
            <w:shd w:val="clear" w:color="auto" w:fill="auto"/>
            <w:vAlign w:val="center"/>
            <w:hideMark/>
          </w:tcPr>
          <w:p w14:paraId="244EE271" w14:textId="77777777" w:rsidR="00CD19EC" w:rsidRPr="00A01D71" w:rsidRDefault="00CD19EC" w:rsidP="009A6650">
            <w:pPr>
              <w:spacing w:after="0"/>
              <w:rPr>
                <w:rFonts w:ascii="Times New Roman" w:hAnsi="Times New Roman" w:cs="Times New Roman"/>
                <w:sz w:val="20"/>
                <w:szCs w:val="20"/>
                <w:lang w:val="lv-LV"/>
              </w:rPr>
            </w:pPr>
            <w:r w:rsidRPr="00A01D71">
              <w:rPr>
                <w:rFonts w:ascii="Times New Roman" w:hAnsi="Times New Roman" w:cs="Times New Roman"/>
                <w:sz w:val="20"/>
                <w:szCs w:val="20"/>
                <w:lang w:val="lv-LV"/>
              </w:rPr>
              <w:t>ECCAIRS programmatūras, taksonomijas un citu saistīto rīku pārvalde</w:t>
            </w:r>
          </w:p>
        </w:tc>
        <w:tc>
          <w:tcPr>
            <w:tcW w:w="566" w:type="pct"/>
            <w:gridSpan w:val="2"/>
            <w:shd w:val="clear" w:color="000000" w:fill="FFFFFF"/>
            <w:vAlign w:val="center"/>
            <w:hideMark/>
          </w:tcPr>
          <w:p w14:paraId="0151D8C7" w14:textId="77777777" w:rsidR="00CD19EC" w:rsidRPr="00A01D71" w:rsidRDefault="00CD19EC" w:rsidP="009A6650">
            <w:pPr>
              <w:spacing w:after="0"/>
              <w:jc w:val="center"/>
              <w:rPr>
                <w:rFonts w:ascii="Times New Roman" w:hAnsi="Times New Roman" w:cs="Times New Roman"/>
                <w:sz w:val="20"/>
                <w:szCs w:val="20"/>
                <w:lang w:val="lv-LV"/>
              </w:rPr>
            </w:pPr>
            <w:r w:rsidRPr="00A01D71">
              <w:rPr>
                <w:rFonts w:ascii="Times New Roman" w:hAnsi="Times New Roman" w:cs="Times New Roman"/>
                <w:sz w:val="20"/>
                <w:szCs w:val="20"/>
                <w:lang w:val="lv-LV"/>
              </w:rPr>
              <w:t>Visu periodu</w:t>
            </w:r>
          </w:p>
        </w:tc>
        <w:tc>
          <w:tcPr>
            <w:tcW w:w="618" w:type="pct"/>
            <w:gridSpan w:val="3"/>
            <w:shd w:val="clear" w:color="000000" w:fill="FFFFFF"/>
            <w:vAlign w:val="center"/>
            <w:hideMark/>
          </w:tcPr>
          <w:p w14:paraId="3BF607F6" w14:textId="3D526D00" w:rsidR="00CD19EC" w:rsidRPr="00A01D71" w:rsidRDefault="00CD19EC" w:rsidP="009A6650">
            <w:pPr>
              <w:spacing w:after="0"/>
              <w:jc w:val="center"/>
              <w:rPr>
                <w:rFonts w:ascii="Times New Roman" w:hAnsi="Times New Roman" w:cs="Times New Roman"/>
                <w:sz w:val="20"/>
                <w:szCs w:val="20"/>
                <w:lang w:val="lv-LV"/>
              </w:rPr>
            </w:pPr>
            <w:r w:rsidRPr="00A01D71">
              <w:rPr>
                <w:rFonts w:ascii="Times New Roman" w:hAnsi="Times New Roman" w:cs="Times New Roman"/>
                <w:sz w:val="20"/>
                <w:szCs w:val="20"/>
                <w:lang w:val="lv-LV"/>
              </w:rPr>
              <w:t>Gaisa kuģu</w:t>
            </w:r>
            <w:r w:rsidR="00A01D71">
              <w:rPr>
                <w:rFonts w:ascii="Times New Roman" w:hAnsi="Times New Roman" w:cs="Times New Roman"/>
                <w:sz w:val="20"/>
                <w:szCs w:val="20"/>
                <w:lang w:val="lv-LV"/>
              </w:rPr>
              <w:t xml:space="preserve"> </w:t>
            </w:r>
            <w:r w:rsidRPr="00A01D71">
              <w:rPr>
                <w:rFonts w:ascii="Times New Roman" w:hAnsi="Times New Roman" w:cs="Times New Roman"/>
                <w:sz w:val="20"/>
                <w:szCs w:val="20"/>
                <w:lang w:val="lv-LV"/>
              </w:rPr>
              <w:t>ekspluatācijas daļa</w:t>
            </w:r>
          </w:p>
        </w:tc>
        <w:tc>
          <w:tcPr>
            <w:tcW w:w="482" w:type="pct"/>
            <w:gridSpan w:val="3"/>
            <w:shd w:val="clear" w:color="000000" w:fill="FFFFFF"/>
            <w:vAlign w:val="center"/>
            <w:hideMark/>
          </w:tcPr>
          <w:p w14:paraId="689C2EA6" w14:textId="77777777" w:rsidR="00CD19EC" w:rsidRPr="00A01D71" w:rsidRDefault="00CD19EC" w:rsidP="009A6650">
            <w:pPr>
              <w:spacing w:after="0"/>
              <w:jc w:val="center"/>
              <w:rPr>
                <w:rFonts w:ascii="Times New Roman" w:hAnsi="Times New Roman" w:cs="Times New Roman"/>
                <w:sz w:val="20"/>
                <w:szCs w:val="20"/>
                <w:lang w:val="lv-LV"/>
              </w:rPr>
            </w:pPr>
            <w:proofErr w:type="spellStart"/>
            <w:r w:rsidRPr="00A01D71">
              <w:rPr>
                <w:rFonts w:ascii="Times New Roman" w:hAnsi="Times New Roman" w:cs="Times New Roman"/>
                <w:sz w:val="20"/>
                <w:szCs w:val="20"/>
                <w:lang w:val="lv-LV"/>
              </w:rPr>
              <w:t>I.Auziņš</w:t>
            </w:r>
            <w:proofErr w:type="spellEnd"/>
          </w:p>
        </w:tc>
        <w:tc>
          <w:tcPr>
            <w:tcW w:w="498" w:type="pct"/>
            <w:gridSpan w:val="4"/>
            <w:shd w:val="clear" w:color="000000" w:fill="FFFFFF"/>
            <w:vAlign w:val="center"/>
            <w:hideMark/>
          </w:tcPr>
          <w:p w14:paraId="4AB68A25" w14:textId="77777777" w:rsidR="00CD19EC" w:rsidRPr="00A01D71" w:rsidRDefault="00CD19EC" w:rsidP="009A6650">
            <w:pPr>
              <w:spacing w:after="0"/>
              <w:jc w:val="center"/>
              <w:rPr>
                <w:rFonts w:ascii="Times New Roman" w:hAnsi="Times New Roman" w:cs="Times New Roman"/>
                <w:sz w:val="20"/>
                <w:szCs w:val="20"/>
                <w:lang w:val="lv-LV"/>
              </w:rPr>
            </w:pPr>
            <w:r w:rsidRPr="00A01D71">
              <w:rPr>
                <w:rFonts w:ascii="Times New Roman" w:hAnsi="Times New Roman" w:cs="Times New Roman"/>
                <w:sz w:val="20"/>
                <w:szCs w:val="20"/>
                <w:lang w:val="lv-LV"/>
              </w:rPr>
              <w:t>Drošības statistikas nodaļa</w:t>
            </w:r>
          </w:p>
        </w:tc>
        <w:tc>
          <w:tcPr>
            <w:tcW w:w="1444" w:type="pct"/>
            <w:gridSpan w:val="4"/>
            <w:shd w:val="clear" w:color="000000" w:fill="FFFFFF"/>
            <w:hideMark/>
          </w:tcPr>
          <w:p w14:paraId="449B42E7" w14:textId="77777777" w:rsidR="00A01D71" w:rsidRDefault="00CD19EC" w:rsidP="009A6650">
            <w:pPr>
              <w:spacing w:after="0"/>
              <w:rPr>
                <w:rFonts w:ascii="Times New Roman" w:hAnsi="Times New Roman" w:cs="Times New Roman"/>
                <w:b/>
                <w:bCs/>
                <w:sz w:val="20"/>
                <w:szCs w:val="20"/>
                <w:lang w:val="lv-LV"/>
              </w:rPr>
            </w:pPr>
            <w:r w:rsidRPr="00A01D71">
              <w:rPr>
                <w:rFonts w:ascii="Times New Roman" w:hAnsi="Times New Roman" w:cs="Times New Roman"/>
                <w:b/>
                <w:bCs/>
                <w:sz w:val="20"/>
                <w:szCs w:val="20"/>
                <w:lang w:val="lv-LV"/>
              </w:rPr>
              <w:t>Izpildīts.</w:t>
            </w:r>
          </w:p>
          <w:p w14:paraId="57DE803C" w14:textId="662C1595" w:rsidR="00CD19EC" w:rsidRPr="00A01D71" w:rsidRDefault="00CD19EC" w:rsidP="009A6650">
            <w:pPr>
              <w:spacing w:after="0"/>
              <w:rPr>
                <w:rFonts w:ascii="Times New Roman" w:hAnsi="Times New Roman" w:cs="Times New Roman"/>
                <w:sz w:val="20"/>
                <w:szCs w:val="20"/>
                <w:lang w:val="lv-LV"/>
              </w:rPr>
            </w:pPr>
            <w:r w:rsidRPr="00A01D71">
              <w:rPr>
                <w:rFonts w:ascii="Times New Roman" w:hAnsi="Times New Roman" w:cs="Times New Roman"/>
                <w:sz w:val="20"/>
                <w:szCs w:val="20"/>
                <w:lang w:val="lv-LV"/>
              </w:rPr>
              <w:t xml:space="preserve">ECCAIRS programmatūra, </w:t>
            </w:r>
            <w:proofErr w:type="spellStart"/>
            <w:r w:rsidRPr="00A01D71">
              <w:rPr>
                <w:rFonts w:ascii="Times New Roman" w:hAnsi="Times New Roman" w:cs="Times New Roman"/>
                <w:sz w:val="20"/>
                <w:szCs w:val="20"/>
                <w:lang w:val="lv-LV"/>
              </w:rPr>
              <w:t>taks</w:t>
            </w:r>
            <w:r w:rsidR="00F12CB2">
              <w:rPr>
                <w:rFonts w:ascii="Times New Roman" w:hAnsi="Times New Roman" w:cs="Times New Roman"/>
                <w:sz w:val="20"/>
                <w:szCs w:val="20"/>
                <w:lang w:val="lv-LV"/>
              </w:rPr>
              <w:t>o</w:t>
            </w:r>
            <w:r w:rsidRPr="00A01D71">
              <w:rPr>
                <w:rFonts w:ascii="Times New Roman" w:hAnsi="Times New Roman" w:cs="Times New Roman"/>
                <w:sz w:val="20"/>
                <w:szCs w:val="20"/>
                <w:lang w:val="lv-LV"/>
              </w:rPr>
              <w:t>nomija</w:t>
            </w:r>
            <w:proofErr w:type="spellEnd"/>
            <w:r w:rsidRPr="00A01D71">
              <w:rPr>
                <w:rFonts w:ascii="Times New Roman" w:hAnsi="Times New Roman" w:cs="Times New Roman"/>
                <w:sz w:val="20"/>
                <w:szCs w:val="20"/>
                <w:lang w:val="lv-LV"/>
              </w:rPr>
              <w:t xml:space="preserve"> un citi saistītie rīki uzturēti un atjaunināti pēc nepieciešamības.</w:t>
            </w:r>
          </w:p>
        </w:tc>
      </w:tr>
      <w:tr w:rsidR="0040449A" w:rsidRPr="00E73EB6" w14:paraId="4E4FE672" w14:textId="77777777" w:rsidTr="00E73EB6">
        <w:trPr>
          <w:trHeight w:val="2843"/>
        </w:trPr>
        <w:tc>
          <w:tcPr>
            <w:tcW w:w="1392" w:type="pct"/>
            <w:shd w:val="clear" w:color="auto" w:fill="auto"/>
            <w:vAlign w:val="center"/>
            <w:hideMark/>
          </w:tcPr>
          <w:p w14:paraId="764A0AAE" w14:textId="77777777" w:rsidR="00CD19EC" w:rsidRPr="00A01D71" w:rsidRDefault="00CD19EC" w:rsidP="009A6650">
            <w:pPr>
              <w:spacing w:after="0"/>
              <w:rPr>
                <w:rFonts w:ascii="Times New Roman" w:hAnsi="Times New Roman" w:cs="Times New Roman"/>
                <w:color w:val="000000"/>
                <w:sz w:val="20"/>
                <w:szCs w:val="20"/>
                <w:lang w:val="lv-LV"/>
              </w:rPr>
            </w:pPr>
            <w:r w:rsidRPr="00A01D71">
              <w:rPr>
                <w:rFonts w:ascii="Times New Roman" w:hAnsi="Times New Roman" w:cs="Times New Roman"/>
                <w:color w:val="000000"/>
                <w:sz w:val="20"/>
                <w:szCs w:val="20"/>
                <w:lang w:val="lv-LV"/>
              </w:rPr>
              <w:lastRenderedPageBreak/>
              <w:t>Informācijas analīze par Latvijas CAA ziņojumu par atgadījumiem civilajā aviācijā datu bāzē apkopotajiem atgadījumiem, analizējot iespējamos riskus</w:t>
            </w:r>
          </w:p>
        </w:tc>
        <w:tc>
          <w:tcPr>
            <w:tcW w:w="566" w:type="pct"/>
            <w:gridSpan w:val="2"/>
            <w:shd w:val="clear" w:color="000000" w:fill="FFFFFF"/>
            <w:vAlign w:val="center"/>
            <w:hideMark/>
          </w:tcPr>
          <w:p w14:paraId="1188ACF3" w14:textId="77777777" w:rsidR="00CD19EC" w:rsidRPr="00A01D71" w:rsidRDefault="00CD19EC" w:rsidP="009A6650">
            <w:pPr>
              <w:spacing w:after="0"/>
              <w:jc w:val="center"/>
              <w:rPr>
                <w:rFonts w:ascii="Times New Roman" w:hAnsi="Times New Roman" w:cs="Times New Roman"/>
                <w:color w:val="000000"/>
                <w:sz w:val="20"/>
                <w:szCs w:val="20"/>
                <w:lang w:val="lv-LV"/>
              </w:rPr>
            </w:pPr>
            <w:r w:rsidRPr="00A01D71">
              <w:rPr>
                <w:rFonts w:ascii="Times New Roman" w:hAnsi="Times New Roman" w:cs="Times New Roman"/>
                <w:color w:val="000000"/>
                <w:sz w:val="20"/>
                <w:szCs w:val="20"/>
                <w:lang w:val="lv-LV"/>
              </w:rPr>
              <w:t>Visu periodu</w:t>
            </w:r>
          </w:p>
        </w:tc>
        <w:tc>
          <w:tcPr>
            <w:tcW w:w="618" w:type="pct"/>
            <w:gridSpan w:val="3"/>
            <w:shd w:val="clear" w:color="000000" w:fill="FFFFFF"/>
            <w:vAlign w:val="center"/>
            <w:hideMark/>
          </w:tcPr>
          <w:p w14:paraId="435FA3F2" w14:textId="77777777" w:rsidR="00CD19EC" w:rsidRPr="00A01D71" w:rsidRDefault="00CD19EC" w:rsidP="009A6650">
            <w:pPr>
              <w:spacing w:after="0"/>
              <w:jc w:val="center"/>
              <w:rPr>
                <w:rFonts w:ascii="Times New Roman" w:hAnsi="Times New Roman" w:cs="Times New Roman"/>
                <w:color w:val="000000"/>
                <w:sz w:val="20"/>
                <w:szCs w:val="20"/>
                <w:lang w:val="lv-LV"/>
              </w:rPr>
            </w:pPr>
            <w:r w:rsidRPr="00A01D71">
              <w:rPr>
                <w:rFonts w:ascii="Times New Roman" w:hAnsi="Times New Roman" w:cs="Times New Roman"/>
                <w:color w:val="000000"/>
                <w:sz w:val="20"/>
                <w:szCs w:val="20"/>
                <w:lang w:val="lv-LV"/>
              </w:rPr>
              <w:t>Vadība</w:t>
            </w:r>
          </w:p>
        </w:tc>
        <w:tc>
          <w:tcPr>
            <w:tcW w:w="482" w:type="pct"/>
            <w:gridSpan w:val="3"/>
            <w:shd w:val="clear" w:color="000000" w:fill="FFFFFF"/>
            <w:vAlign w:val="center"/>
            <w:hideMark/>
          </w:tcPr>
          <w:p w14:paraId="47214132" w14:textId="77777777" w:rsidR="00CD19EC" w:rsidRPr="00A01D71" w:rsidRDefault="00CD19EC" w:rsidP="009A6650">
            <w:pPr>
              <w:spacing w:after="0"/>
              <w:jc w:val="center"/>
              <w:rPr>
                <w:rFonts w:ascii="Times New Roman" w:hAnsi="Times New Roman" w:cs="Times New Roman"/>
                <w:color w:val="000000"/>
                <w:sz w:val="20"/>
                <w:szCs w:val="20"/>
                <w:lang w:val="lv-LV"/>
              </w:rPr>
            </w:pPr>
            <w:r w:rsidRPr="00A01D71">
              <w:rPr>
                <w:rFonts w:ascii="Times New Roman" w:hAnsi="Times New Roman" w:cs="Times New Roman"/>
                <w:color w:val="000000"/>
                <w:sz w:val="20"/>
                <w:szCs w:val="20"/>
                <w:lang w:val="lv-LV"/>
              </w:rPr>
              <w:t>A.Vincevs</w:t>
            </w:r>
          </w:p>
        </w:tc>
        <w:tc>
          <w:tcPr>
            <w:tcW w:w="498" w:type="pct"/>
            <w:gridSpan w:val="4"/>
            <w:shd w:val="clear" w:color="000000" w:fill="FFFFFF"/>
            <w:vAlign w:val="center"/>
            <w:hideMark/>
          </w:tcPr>
          <w:p w14:paraId="61CF038A" w14:textId="77777777" w:rsidR="00CD19EC" w:rsidRPr="00A01D71" w:rsidRDefault="00CD19EC" w:rsidP="009A6650">
            <w:pPr>
              <w:spacing w:after="0"/>
              <w:jc w:val="center"/>
              <w:rPr>
                <w:rFonts w:ascii="Times New Roman" w:hAnsi="Times New Roman" w:cs="Times New Roman"/>
                <w:color w:val="000000"/>
                <w:sz w:val="20"/>
                <w:szCs w:val="20"/>
                <w:lang w:val="lv-LV"/>
              </w:rPr>
            </w:pPr>
            <w:r w:rsidRPr="00A01D71">
              <w:rPr>
                <w:rFonts w:ascii="Times New Roman" w:hAnsi="Times New Roman" w:cs="Times New Roman"/>
                <w:color w:val="000000"/>
                <w:sz w:val="20"/>
                <w:szCs w:val="20"/>
                <w:lang w:val="lv-LV"/>
              </w:rPr>
              <w:t>A.Vincevs</w:t>
            </w:r>
          </w:p>
        </w:tc>
        <w:tc>
          <w:tcPr>
            <w:tcW w:w="1444" w:type="pct"/>
            <w:gridSpan w:val="4"/>
            <w:shd w:val="clear" w:color="000000" w:fill="FFFFFF"/>
            <w:hideMark/>
          </w:tcPr>
          <w:p w14:paraId="6D46E09A" w14:textId="53235D72" w:rsidR="00A01D71" w:rsidRDefault="00CD19EC" w:rsidP="009A6650">
            <w:pPr>
              <w:spacing w:after="0"/>
              <w:rPr>
                <w:rFonts w:ascii="Times New Roman" w:hAnsi="Times New Roman" w:cs="Times New Roman"/>
                <w:b/>
                <w:bCs/>
                <w:sz w:val="20"/>
                <w:szCs w:val="20"/>
                <w:lang w:val="lv-LV"/>
              </w:rPr>
            </w:pPr>
            <w:r w:rsidRPr="00A01D71">
              <w:rPr>
                <w:rFonts w:ascii="Times New Roman" w:hAnsi="Times New Roman" w:cs="Times New Roman"/>
                <w:b/>
                <w:bCs/>
                <w:sz w:val="20"/>
                <w:szCs w:val="20"/>
                <w:lang w:val="lv-LV"/>
              </w:rPr>
              <w:t>Izpildīts</w:t>
            </w:r>
            <w:r w:rsidR="00A01D71">
              <w:rPr>
                <w:rFonts w:ascii="Times New Roman" w:hAnsi="Times New Roman" w:cs="Times New Roman"/>
                <w:b/>
                <w:bCs/>
                <w:sz w:val="20"/>
                <w:szCs w:val="20"/>
                <w:lang w:val="lv-LV"/>
              </w:rPr>
              <w:t>.</w:t>
            </w:r>
          </w:p>
          <w:p w14:paraId="5DC79FF2" w14:textId="6E22C2D2" w:rsidR="00CD19EC" w:rsidRPr="00A01D71" w:rsidRDefault="00CD19EC" w:rsidP="009A6650">
            <w:pPr>
              <w:spacing w:after="0"/>
              <w:rPr>
                <w:rFonts w:ascii="Times New Roman" w:hAnsi="Times New Roman" w:cs="Times New Roman"/>
                <w:sz w:val="20"/>
                <w:szCs w:val="20"/>
                <w:lang w:val="lv-LV"/>
              </w:rPr>
            </w:pPr>
            <w:r w:rsidRPr="00A01D71">
              <w:rPr>
                <w:rFonts w:ascii="Times New Roman" w:hAnsi="Times New Roman" w:cs="Times New Roman"/>
                <w:sz w:val="20"/>
                <w:szCs w:val="20"/>
                <w:lang w:val="lv-LV"/>
              </w:rPr>
              <w:t>Īstenota analīze, apkopota informācija par Latvijas CAA ziņojumu par atgadījumiem civilajā aviācijā datu bāzē iekļautajiem atgadījumiem un sniegta informācija sabiedrībai, lai pilnveidotu civilās aviācijas drošību un drošumu. Notiek darbs ar unruly pax situāciju, kā arī pievērsta pastiprināta uzmanība gaismas un lāzeru riskiem, šajā jautājumā uzrunājot pašvaldības.</w:t>
            </w:r>
          </w:p>
        </w:tc>
      </w:tr>
      <w:tr w:rsidR="00A07C3F" w:rsidRPr="00E73EB6" w14:paraId="7D60F119" w14:textId="77777777" w:rsidTr="00E73EB6">
        <w:trPr>
          <w:trHeight w:val="585"/>
        </w:trPr>
        <w:tc>
          <w:tcPr>
            <w:tcW w:w="5000" w:type="pct"/>
            <w:gridSpan w:val="17"/>
            <w:shd w:val="clear" w:color="000000" w:fill="FFFF00"/>
            <w:hideMark/>
          </w:tcPr>
          <w:p w14:paraId="6A4893F4" w14:textId="77777777" w:rsidR="00CD19EC" w:rsidRPr="00A01D71" w:rsidRDefault="00CD19EC" w:rsidP="009A6650">
            <w:pPr>
              <w:spacing w:after="0"/>
              <w:rPr>
                <w:rFonts w:ascii="Times New Roman" w:hAnsi="Times New Roman" w:cs="Times New Roman"/>
                <w:b/>
                <w:bCs/>
                <w:sz w:val="20"/>
                <w:szCs w:val="20"/>
                <w:lang w:val="lv-LV"/>
              </w:rPr>
            </w:pPr>
            <w:r w:rsidRPr="00A01D71">
              <w:rPr>
                <w:rFonts w:ascii="Times New Roman" w:hAnsi="Times New Roman" w:cs="Times New Roman"/>
                <w:b/>
                <w:bCs/>
                <w:sz w:val="20"/>
                <w:szCs w:val="20"/>
                <w:lang w:val="lv-LV"/>
              </w:rPr>
              <w:t xml:space="preserve">3.2. Uzdevums: Eiropas Parlamenta un Padomes 2005. gada 14. decembris Regulas (EK) Nr. 2111/2005 par darbības aizliegumiem Kopienā pakļauto gaisa pārvadātāju Kopienas saraksta izveidi un gaisa transporta pasažieru informēšanu par apkalpojošā gaisa pārvadātāja identitāti īstenošana </w:t>
            </w:r>
          </w:p>
        </w:tc>
      </w:tr>
      <w:tr w:rsidR="0040449A" w:rsidRPr="00A01D71" w14:paraId="3B58634F" w14:textId="77777777" w:rsidTr="00E73EB6">
        <w:trPr>
          <w:trHeight w:val="375"/>
        </w:trPr>
        <w:tc>
          <w:tcPr>
            <w:tcW w:w="5000" w:type="pct"/>
            <w:gridSpan w:val="17"/>
            <w:shd w:val="clear" w:color="000000" w:fill="CCC0DA"/>
            <w:vAlign w:val="center"/>
            <w:hideMark/>
          </w:tcPr>
          <w:p w14:paraId="0B0E36C9" w14:textId="0346952C" w:rsidR="00CD19EC" w:rsidRPr="00A01D71" w:rsidRDefault="00CD19EC" w:rsidP="009A6650">
            <w:pPr>
              <w:spacing w:after="0"/>
              <w:rPr>
                <w:rFonts w:ascii="Times New Roman" w:hAnsi="Times New Roman" w:cs="Times New Roman"/>
                <w:b/>
                <w:bCs/>
                <w:sz w:val="20"/>
                <w:szCs w:val="20"/>
                <w:lang w:val="lv-LV"/>
              </w:rPr>
            </w:pPr>
            <w:r w:rsidRPr="00A01D71">
              <w:rPr>
                <w:rFonts w:ascii="Times New Roman" w:hAnsi="Times New Roman" w:cs="Times New Roman"/>
                <w:b/>
                <w:bCs/>
                <w:sz w:val="20"/>
                <w:szCs w:val="20"/>
                <w:lang w:val="lv-LV"/>
              </w:rPr>
              <w:t xml:space="preserve">Pamatojums: </w:t>
            </w:r>
            <w:r w:rsidRPr="00A01D71">
              <w:rPr>
                <w:rFonts w:ascii="Times New Roman" w:hAnsi="Times New Roman" w:cs="Times New Roman"/>
                <w:sz w:val="20"/>
                <w:szCs w:val="20"/>
                <w:lang w:val="lv-LV"/>
              </w:rPr>
              <w:t>Eiropas Parlamenta un</w:t>
            </w:r>
            <w:r w:rsidR="00ED21C0">
              <w:rPr>
                <w:rFonts w:ascii="Times New Roman" w:hAnsi="Times New Roman" w:cs="Times New Roman"/>
                <w:sz w:val="20"/>
                <w:szCs w:val="20"/>
                <w:lang w:val="lv-LV"/>
              </w:rPr>
              <w:t xml:space="preserve"> </w:t>
            </w:r>
            <w:r w:rsidRPr="00A01D71">
              <w:rPr>
                <w:rFonts w:ascii="Times New Roman" w:hAnsi="Times New Roman" w:cs="Times New Roman"/>
                <w:sz w:val="20"/>
                <w:szCs w:val="20"/>
                <w:lang w:val="lv-LV"/>
              </w:rPr>
              <w:t>Padomes Regula (EK) Nr. 2111/2005</w:t>
            </w:r>
          </w:p>
        </w:tc>
      </w:tr>
      <w:tr w:rsidR="0040449A" w:rsidRPr="00E73EB6" w14:paraId="6CE8203F" w14:textId="77777777" w:rsidTr="00E73EB6">
        <w:trPr>
          <w:trHeight w:val="1108"/>
        </w:trPr>
        <w:tc>
          <w:tcPr>
            <w:tcW w:w="1392" w:type="pct"/>
            <w:shd w:val="clear" w:color="auto" w:fill="auto"/>
            <w:vAlign w:val="center"/>
            <w:hideMark/>
          </w:tcPr>
          <w:p w14:paraId="48E6A092" w14:textId="77777777" w:rsidR="00CD19EC" w:rsidRPr="00A01D71" w:rsidRDefault="00CD19EC" w:rsidP="009A6650">
            <w:pPr>
              <w:spacing w:after="0"/>
              <w:rPr>
                <w:rFonts w:ascii="Times New Roman" w:hAnsi="Times New Roman" w:cs="Times New Roman"/>
                <w:sz w:val="20"/>
                <w:szCs w:val="20"/>
                <w:lang w:val="lv-LV"/>
              </w:rPr>
            </w:pPr>
            <w:r w:rsidRPr="00A01D71">
              <w:rPr>
                <w:rFonts w:ascii="Times New Roman" w:hAnsi="Times New Roman" w:cs="Times New Roman"/>
                <w:sz w:val="20"/>
                <w:szCs w:val="20"/>
                <w:lang w:val="lv-LV"/>
              </w:rPr>
              <w:t>Dalība Gaisa drošības komitejas (ASC – BLACK LIST) darbībā</w:t>
            </w:r>
          </w:p>
        </w:tc>
        <w:tc>
          <w:tcPr>
            <w:tcW w:w="566" w:type="pct"/>
            <w:gridSpan w:val="2"/>
            <w:shd w:val="clear" w:color="000000" w:fill="FFFFFF"/>
            <w:vAlign w:val="center"/>
            <w:hideMark/>
          </w:tcPr>
          <w:p w14:paraId="52AAD6D5" w14:textId="77777777" w:rsidR="00CD19EC" w:rsidRPr="00A01D71" w:rsidRDefault="00CD19EC" w:rsidP="009A6650">
            <w:pPr>
              <w:spacing w:after="0"/>
              <w:jc w:val="center"/>
              <w:rPr>
                <w:rFonts w:ascii="Times New Roman" w:hAnsi="Times New Roman" w:cs="Times New Roman"/>
                <w:sz w:val="20"/>
                <w:szCs w:val="20"/>
                <w:lang w:val="lv-LV"/>
              </w:rPr>
            </w:pPr>
            <w:r w:rsidRPr="00A01D71">
              <w:rPr>
                <w:rFonts w:ascii="Times New Roman" w:hAnsi="Times New Roman" w:cs="Times New Roman"/>
                <w:sz w:val="20"/>
                <w:szCs w:val="20"/>
                <w:lang w:val="lv-LV"/>
              </w:rPr>
              <w:t>Saskaņā ar daļas pasākumu plānu</w:t>
            </w:r>
          </w:p>
        </w:tc>
        <w:tc>
          <w:tcPr>
            <w:tcW w:w="618" w:type="pct"/>
            <w:gridSpan w:val="3"/>
            <w:shd w:val="clear" w:color="000000" w:fill="FFFFFF"/>
            <w:vAlign w:val="center"/>
            <w:hideMark/>
          </w:tcPr>
          <w:p w14:paraId="7F008264" w14:textId="77777777" w:rsidR="00CD19EC" w:rsidRPr="00A01D71" w:rsidRDefault="00CD19EC" w:rsidP="009A6650">
            <w:pPr>
              <w:spacing w:after="0"/>
              <w:jc w:val="center"/>
              <w:rPr>
                <w:rFonts w:ascii="Times New Roman" w:hAnsi="Times New Roman" w:cs="Times New Roman"/>
                <w:sz w:val="20"/>
                <w:szCs w:val="20"/>
                <w:lang w:val="lv-LV"/>
              </w:rPr>
            </w:pPr>
            <w:r w:rsidRPr="00A01D71">
              <w:rPr>
                <w:rFonts w:ascii="Times New Roman" w:hAnsi="Times New Roman" w:cs="Times New Roman"/>
                <w:sz w:val="20"/>
                <w:szCs w:val="20"/>
                <w:lang w:val="lv-LV"/>
              </w:rPr>
              <w:t>Gaisa kuģu ekspluatācijas daļa</w:t>
            </w:r>
          </w:p>
        </w:tc>
        <w:tc>
          <w:tcPr>
            <w:tcW w:w="482" w:type="pct"/>
            <w:gridSpan w:val="3"/>
            <w:shd w:val="clear" w:color="000000" w:fill="FFFFFF"/>
            <w:vAlign w:val="center"/>
            <w:hideMark/>
          </w:tcPr>
          <w:p w14:paraId="51972E70" w14:textId="77777777" w:rsidR="00CD19EC" w:rsidRPr="00A01D71" w:rsidRDefault="00CD19EC" w:rsidP="009A6650">
            <w:pPr>
              <w:spacing w:after="0"/>
              <w:jc w:val="center"/>
              <w:rPr>
                <w:rFonts w:ascii="Times New Roman" w:hAnsi="Times New Roman" w:cs="Times New Roman"/>
                <w:sz w:val="20"/>
                <w:szCs w:val="20"/>
                <w:lang w:val="lv-LV"/>
              </w:rPr>
            </w:pPr>
            <w:proofErr w:type="spellStart"/>
            <w:r w:rsidRPr="00A01D71">
              <w:rPr>
                <w:rFonts w:ascii="Times New Roman" w:hAnsi="Times New Roman" w:cs="Times New Roman"/>
                <w:sz w:val="20"/>
                <w:szCs w:val="20"/>
                <w:lang w:val="lv-LV"/>
              </w:rPr>
              <w:t>I.Auziņš</w:t>
            </w:r>
            <w:proofErr w:type="spellEnd"/>
          </w:p>
        </w:tc>
        <w:tc>
          <w:tcPr>
            <w:tcW w:w="498" w:type="pct"/>
            <w:gridSpan w:val="4"/>
            <w:shd w:val="clear" w:color="000000" w:fill="FFFFFF"/>
            <w:vAlign w:val="center"/>
            <w:hideMark/>
          </w:tcPr>
          <w:p w14:paraId="2FDD5F1F" w14:textId="77777777" w:rsidR="00CD19EC" w:rsidRPr="00A01D71" w:rsidRDefault="00CD19EC" w:rsidP="009A6650">
            <w:pPr>
              <w:spacing w:after="0"/>
              <w:jc w:val="center"/>
              <w:rPr>
                <w:rFonts w:ascii="Times New Roman" w:hAnsi="Times New Roman" w:cs="Times New Roman"/>
                <w:sz w:val="20"/>
                <w:szCs w:val="20"/>
                <w:lang w:val="lv-LV"/>
              </w:rPr>
            </w:pPr>
            <w:r w:rsidRPr="00A01D71">
              <w:rPr>
                <w:rFonts w:ascii="Times New Roman" w:hAnsi="Times New Roman" w:cs="Times New Roman"/>
                <w:sz w:val="20"/>
                <w:szCs w:val="20"/>
                <w:lang w:val="lv-LV"/>
              </w:rPr>
              <w:t>Atbildīgais eksperts</w:t>
            </w:r>
          </w:p>
        </w:tc>
        <w:tc>
          <w:tcPr>
            <w:tcW w:w="1444" w:type="pct"/>
            <w:gridSpan w:val="4"/>
            <w:shd w:val="clear" w:color="000000" w:fill="FFFFFF"/>
            <w:hideMark/>
          </w:tcPr>
          <w:p w14:paraId="657E80DC" w14:textId="77777777" w:rsidR="00EC3389" w:rsidRDefault="00CD19EC" w:rsidP="009A6650">
            <w:pPr>
              <w:spacing w:after="0"/>
              <w:rPr>
                <w:rFonts w:ascii="Times New Roman" w:hAnsi="Times New Roman" w:cs="Times New Roman"/>
                <w:b/>
                <w:bCs/>
                <w:sz w:val="20"/>
                <w:szCs w:val="20"/>
                <w:lang w:val="lv-LV"/>
              </w:rPr>
            </w:pPr>
            <w:r w:rsidRPr="00A01D71">
              <w:rPr>
                <w:rFonts w:ascii="Times New Roman" w:hAnsi="Times New Roman" w:cs="Times New Roman"/>
                <w:b/>
                <w:bCs/>
                <w:sz w:val="20"/>
                <w:szCs w:val="20"/>
                <w:lang w:val="lv-LV"/>
              </w:rPr>
              <w:t>Izpildīts.</w:t>
            </w:r>
          </w:p>
          <w:p w14:paraId="5A96F955" w14:textId="6D4E0764" w:rsidR="00CD19EC" w:rsidRPr="00A01D71" w:rsidRDefault="00CD19EC" w:rsidP="009A6650">
            <w:pPr>
              <w:spacing w:after="0"/>
              <w:rPr>
                <w:rFonts w:ascii="Times New Roman" w:hAnsi="Times New Roman" w:cs="Times New Roman"/>
                <w:sz w:val="20"/>
                <w:szCs w:val="20"/>
                <w:lang w:val="lv-LV"/>
              </w:rPr>
            </w:pPr>
            <w:r w:rsidRPr="00A01D71">
              <w:rPr>
                <w:rFonts w:ascii="Times New Roman" w:hAnsi="Times New Roman" w:cs="Times New Roman"/>
                <w:sz w:val="20"/>
                <w:szCs w:val="20"/>
                <w:lang w:val="lv-LV"/>
              </w:rPr>
              <w:t>Ņemta dalība ASC Gaisa drošības komitejas sanāksmē Briselē 14.-16.novembrī.</w:t>
            </w:r>
          </w:p>
        </w:tc>
      </w:tr>
      <w:tr w:rsidR="0040449A" w:rsidRPr="00E73EB6" w14:paraId="0651EE63" w14:textId="77777777" w:rsidTr="00E73EB6">
        <w:trPr>
          <w:trHeight w:val="840"/>
        </w:trPr>
        <w:tc>
          <w:tcPr>
            <w:tcW w:w="5000" w:type="pct"/>
            <w:gridSpan w:val="17"/>
            <w:shd w:val="clear" w:color="000000" w:fill="FFFF00"/>
            <w:hideMark/>
          </w:tcPr>
          <w:p w14:paraId="56B53CDD" w14:textId="77777777" w:rsidR="00EC3389" w:rsidRDefault="00CD19EC" w:rsidP="009A6650">
            <w:pPr>
              <w:spacing w:after="0"/>
              <w:rPr>
                <w:rFonts w:ascii="Times New Roman" w:hAnsi="Times New Roman" w:cs="Times New Roman"/>
                <w:b/>
                <w:bCs/>
                <w:sz w:val="20"/>
                <w:szCs w:val="20"/>
                <w:lang w:val="lv-LV"/>
              </w:rPr>
            </w:pPr>
            <w:r w:rsidRPr="00A01D71">
              <w:rPr>
                <w:rFonts w:ascii="Times New Roman" w:hAnsi="Times New Roman" w:cs="Times New Roman"/>
                <w:b/>
                <w:bCs/>
                <w:sz w:val="20"/>
                <w:szCs w:val="20"/>
                <w:lang w:val="lv-LV"/>
              </w:rPr>
              <w:t>3.3. Uzdevums: Eiropas Kopienas SAFA programmas īstenošana:</w:t>
            </w:r>
          </w:p>
          <w:p w14:paraId="202A0015" w14:textId="71DF604C" w:rsidR="00CD19EC" w:rsidRPr="00A01D71" w:rsidRDefault="00CD19EC" w:rsidP="009A6650">
            <w:pPr>
              <w:spacing w:after="0"/>
              <w:rPr>
                <w:rFonts w:ascii="Times New Roman" w:hAnsi="Times New Roman" w:cs="Times New Roman"/>
                <w:b/>
                <w:bCs/>
                <w:sz w:val="20"/>
                <w:szCs w:val="20"/>
                <w:lang w:val="lv-LV"/>
              </w:rPr>
            </w:pPr>
            <w:r w:rsidRPr="00A01D71">
              <w:rPr>
                <w:rFonts w:ascii="Times New Roman" w:hAnsi="Times New Roman" w:cs="Times New Roman"/>
                <w:b/>
                <w:bCs/>
                <w:sz w:val="20"/>
                <w:szCs w:val="20"/>
                <w:lang w:val="lv-LV"/>
              </w:rPr>
              <w:t xml:space="preserve">• Komisijas 2012. gada 5. oktobra Regula (ES) Nr. 965/2012 ar ko nosaka tehniskās prasības un administratīvās procedūras saistībā ar gaisa kuģu ekspluatāciju atbilstīgi Eiropas Parlamenta un Padomes Regulai (EK) Nr. 216/2008, II Pielikums PART-ARO </w:t>
            </w:r>
          </w:p>
        </w:tc>
      </w:tr>
      <w:tr w:rsidR="0040449A" w:rsidRPr="00A01D71" w14:paraId="11A36B06" w14:textId="77777777" w:rsidTr="00E73EB6">
        <w:trPr>
          <w:trHeight w:val="405"/>
        </w:trPr>
        <w:tc>
          <w:tcPr>
            <w:tcW w:w="5000" w:type="pct"/>
            <w:gridSpan w:val="17"/>
            <w:shd w:val="clear" w:color="000000" w:fill="CCC0DA"/>
            <w:vAlign w:val="center"/>
            <w:hideMark/>
          </w:tcPr>
          <w:p w14:paraId="10330DC1" w14:textId="77777777" w:rsidR="00CD19EC" w:rsidRPr="00A01D71" w:rsidRDefault="00CD19EC" w:rsidP="009A6650">
            <w:pPr>
              <w:spacing w:after="0"/>
              <w:rPr>
                <w:rFonts w:ascii="Times New Roman" w:hAnsi="Times New Roman" w:cs="Times New Roman"/>
                <w:b/>
                <w:bCs/>
                <w:sz w:val="20"/>
                <w:szCs w:val="20"/>
                <w:lang w:val="lv-LV"/>
              </w:rPr>
            </w:pPr>
            <w:r w:rsidRPr="00A01D71">
              <w:rPr>
                <w:rFonts w:ascii="Times New Roman" w:hAnsi="Times New Roman" w:cs="Times New Roman"/>
                <w:b/>
                <w:bCs/>
                <w:sz w:val="20"/>
                <w:szCs w:val="20"/>
                <w:lang w:val="lv-LV"/>
              </w:rPr>
              <w:t xml:space="preserve">Pamatojums: </w:t>
            </w:r>
            <w:r w:rsidRPr="00A01D71">
              <w:rPr>
                <w:rFonts w:ascii="Times New Roman" w:hAnsi="Times New Roman" w:cs="Times New Roman"/>
                <w:sz w:val="20"/>
                <w:szCs w:val="20"/>
                <w:lang w:val="lv-LV"/>
              </w:rPr>
              <w:t xml:space="preserve">Komisija Regula 965/2012 </w:t>
            </w:r>
          </w:p>
        </w:tc>
      </w:tr>
      <w:tr w:rsidR="0040449A" w:rsidRPr="00E73EB6" w14:paraId="503D35E0" w14:textId="77777777" w:rsidTr="00E73EB6">
        <w:trPr>
          <w:trHeight w:val="1020"/>
        </w:trPr>
        <w:tc>
          <w:tcPr>
            <w:tcW w:w="1392" w:type="pct"/>
            <w:shd w:val="clear" w:color="auto" w:fill="auto"/>
            <w:vAlign w:val="center"/>
            <w:hideMark/>
          </w:tcPr>
          <w:p w14:paraId="454D8AB7" w14:textId="25057B32" w:rsidR="00CD19EC" w:rsidRPr="00A01D71" w:rsidRDefault="00CD19EC" w:rsidP="009A6650">
            <w:pPr>
              <w:spacing w:after="0"/>
              <w:rPr>
                <w:rFonts w:ascii="Times New Roman" w:hAnsi="Times New Roman" w:cs="Times New Roman"/>
                <w:sz w:val="20"/>
                <w:szCs w:val="20"/>
                <w:lang w:val="lv-LV"/>
              </w:rPr>
            </w:pPr>
            <w:r w:rsidRPr="00A01D71">
              <w:rPr>
                <w:rFonts w:ascii="Times New Roman" w:hAnsi="Times New Roman" w:cs="Times New Roman"/>
                <w:sz w:val="20"/>
                <w:szCs w:val="20"/>
                <w:lang w:val="lv-LV"/>
              </w:rPr>
              <w:t>Veikt SAFA/SACA inspekcijas, ņemot vērā prioritātes piešķiršanas kritērijus saskaņā ar Komisijas Regulas (ES) Nr. 965/2012 noteikumiem</w:t>
            </w:r>
            <w:r w:rsidR="00ED21C0">
              <w:rPr>
                <w:rFonts w:ascii="Times New Roman" w:hAnsi="Times New Roman" w:cs="Times New Roman"/>
                <w:sz w:val="20"/>
                <w:szCs w:val="20"/>
                <w:lang w:val="lv-LV"/>
              </w:rPr>
              <w:t xml:space="preserve"> </w:t>
            </w:r>
          </w:p>
        </w:tc>
        <w:tc>
          <w:tcPr>
            <w:tcW w:w="566" w:type="pct"/>
            <w:gridSpan w:val="2"/>
            <w:shd w:val="clear" w:color="000000" w:fill="FFFFFF"/>
            <w:vAlign w:val="center"/>
            <w:hideMark/>
          </w:tcPr>
          <w:p w14:paraId="4ACF5789" w14:textId="77777777" w:rsidR="00CD19EC" w:rsidRPr="00A01D71" w:rsidRDefault="00CD19EC" w:rsidP="009A6650">
            <w:pPr>
              <w:spacing w:after="0"/>
              <w:jc w:val="center"/>
              <w:rPr>
                <w:rFonts w:ascii="Times New Roman" w:hAnsi="Times New Roman" w:cs="Times New Roman"/>
                <w:sz w:val="20"/>
                <w:szCs w:val="20"/>
                <w:lang w:val="lv-LV"/>
              </w:rPr>
            </w:pPr>
            <w:r w:rsidRPr="00A01D71">
              <w:rPr>
                <w:rFonts w:ascii="Times New Roman" w:hAnsi="Times New Roman" w:cs="Times New Roman"/>
                <w:sz w:val="20"/>
                <w:szCs w:val="20"/>
                <w:lang w:val="lv-LV"/>
              </w:rPr>
              <w:t>Saskaņā ar daļas pasākumu plānu</w:t>
            </w:r>
          </w:p>
        </w:tc>
        <w:tc>
          <w:tcPr>
            <w:tcW w:w="618" w:type="pct"/>
            <w:gridSpan w:val="3"/>
            <w:shd w:val="clear" w:color="000000" w:fill="FFFFFF"/>
            <w:vAlign w:val="center"/>
            <w:hideMark/>
          </w:tcPr>
          <w:p w14:paraId="0F5E006F" w14:textId="77777777" w:rsidR="00CD19EC" w:rsidRPr="00A01D71" w:rsidRDefault="00CD19EC" w:rsidP="009A6650">
            <w:pPr>
              <w:spacing w:after="0"/>
              <w:jc w:val="center"/>
              <w:rPr>
                <w:rFonts w:ascii="Times New Roman" w:hAnsi="Times New Roman" w:cs="Times New Roman"/>
                <w:sz w:val="20"/>
                <w:szCs w:val="20"/>
                <w:lang w:val="lv-LV"/>
              </w:rPr>
            </w:pPr>
            <w:r w:rsidRPr="00A01D71">
              <w:rPr>
                <w:rFonts w:ascii="Times New Roman" w:hAnsi="Times New Roman" w:cs="Times New Roman"/>
                <w:sz w:val="20"/>
                <w:szCs w:val="20"/>
                <w:lang w:val="lv-LV"/>
              </w:rPr>
              <w:t>Gaisa kuģu ekspluatācijas daļa</w:t>
            </w:r>
          </w:p>
        </w:tc>
        <w:tc>
          <w:tcPr>
            <w:tcW w:w="482" w:type="pct"/>
            <w:gridSpan w:val="3"/>
            <w:shd w:val="clear" w:color="000000" w:fill="FFFFFF"/>
            <w:vAlign w:val="center"/>
            <w:hideMark/>
          </w:tcPr>
          <w:p w14:paraId="244357C0" w14:textId="77777777" w:rsidR="00CD19EC" w:rsidRPr="00A01D71" w:rsidRDefault="00CD19EC" w:rsidP="009A6650">
            <w:pPr>
              <w:spacing w:after="0"/>
              <w:jc w:val="center"/>
              <w:rPr>
                <w:rFonts w:ascii="Times New Roman" w:hAnsi="Times New Roman" w:cs="Times New Roman"/>
                <w:sz w:val="20"/>
                <w:szCs w:val="20"/>
                <w:lang w:val="lv-LV"/>
              </w:rPr>
            </w:pPr>
            <w:proofErr w:type="spellStart"/>
            <w:r w:rsidRPr="00A01D71">
              <w:rPr>
                <w:rFonts w:ascii="Times New Roman" w:hAnsi="Times New Roman" w:cs="Times New Roman"/>
                <w:sz w:val="20"/>
                <w:szCs w:val="20"/>
                <w:lang w:val="lv-LV"/>
              </w:rPr>
              <w:t>I.Auziņš</w:t>
            </w:r>
            <w:proofErr w:type="spellEnd"/>
          </w:p>
        </w:tc>
        <w:tc>
          <w:tcPr>
            <w:tcW w:w="498" w:type="pct"/>
            <w:gridSpan w:val="4"/>
            <w:shd w:val="clear" w:color="000000" w:fill="FFFFFF"/>
            <w:vAlign w:val="center"/>
            <w:hideMark/>
          </w:tcPr>
          <w:p w14:paraId="468A27C8" w14:textId="2033086D" w:rsidR="00CD19EC" w:rsidRPr="00A01D71" w:rsidRDefault="00CD19EC" w:rsidP="009A6650">
            <w:pPr>
              <w:spacing w:after="0"/>
              <w:jc w:val="center"/>
              <w:rPr>
                <w:rFonts w:ascii="Times New Roman" w:hAnsi="Times New Roman" w:cs="Times New Roman"/>
                <w:sz w:val="20"/>
                <w:szCs w:val="20"/>
                <w:lang w:val="lv-LV"/>
              </w:rPr>
            </w:pPr>
            <w:r w:rsidRPr="00A01D71">
              <w:rPr>
                <w:rFonts w:ascii="Times New Roman" w:hAnsi="Times New Roman" w:cs="Times New Roman"/>
                <w:sz w:val="20"/>
                <w:szCs w:val="20"/>
                <w:lang w:val="lv-LV"/>
              </w:rPr>
              <w:t>SAFA/</w:t>
            </w:r>
            <w:r w:rsidR="00EC3389">
              <w:rPr>
                <w:rFonts w:ascii="Times New Roman" w:hAnsi="Times New Roman" w:cs="Times New Roman"/>
                <w:sz w:val="20"/>
                <w:szCs w:val="20"/>
                <w:lang w:val="lv-LV"/>
              </w:rPr>
              <w:t xml:space="preserve"> </w:t>
            </w:r>
            <w:r w:rsidRPr="00A01D71">
              <w:rPr>
                <w:rFonts w:ascii="Times New Roman" w:hAnsi="Times New Roman" w:cs="Times New Roman"/>
                <w:sz w:val="20"/>
                <w:szCs w:val="20"/>
                <w:lang w:val="lv-LV"/>
              </w:rPr>
              <w:t>SACA nacionālais koordinators</w:t>
            </w:r>
          </w:p>
        </w:tc>
        <w:tc>
          <w:tcPr>
            <w:tcW w:w="1444" w:type="pct"/>
            <w:gridSpan w:val="4"/>
            <w:shd w:val="clear" w:color="000000" w:fill="FFFFFF"/>
            <w:hideMark/>
          </w:tcPr>
          <w:p w14:paraId="3651A4D3" w14:textId="77777777" w:rsidR="00EC3389" w:rsidRDefault="00CD19EC" w:rsidP="009A6650">
            <w:pPr>
              <w:spacing w:after="0"/>
              <w:rPr>
                <w:rFonts w:ascii="Times New Roman" w:hAnsi="Times New Roman" w:cs="Times New Roman"/>
                <w:b/>
                <w:bCs/>
                <w:sz w:val="20"/>
                <w:szCs w:val="20"/>
                <w:lang w:val="lv-LV"/>
              </w:rPr>
            </w:pPr>
            <w:r w:rsidRPr="00A01D71">
              <w:rPr>
                <w:rFonts w:ascii="Times New Roman" w:hAnsi="Times New Roman" w:cs="Times New Roman"/>
                <w:b/>
                <w:bCs/>
                <w:sz w:val="20"/>
                <w:szCs w:val="20"/>
                <w:lang w:val="lv-LV"/>
              </w:rPr>
              <w:t>Izpildīts.</w:t>
            </w:r>
          </w:p>
          <w:p w14:paraId="3D2504FD" w14:textId="120A75B0" w:rsidR="00CD19EC" w:rsidRPr="00A01D71" w:rsidRDefault="00CD19EC" w:rsidP="009A6650">
            <w:pPr>
              <w:spacing w:after="0"/>
              <w:rPr>
                <w:rFonts w:ascii="Times New Roman" w:hAnsi="Times New Roman" w:cs="Times New Roman"/>
                <w:sz w:val="20"/>
                <w:szCs w:val="20"/>
                <w:lang w:val="lv-LV"/>
              </w:rPr>
            </w:pPr>
            <w:r w:rsidRPr="00A01D71">
              <w:rPr>
                <w:rFonts w:ascii="Times New Roman" w:hAnsi="Times New Roman" w:cs="Times New Roman"/>
                <w:sz w:val="20"/>
                <w:szCs w:val="20"/>
                <w:lang w:val="lv-LV"/>
              </w:rPr>
              <w:t>Veiktas 36 inspekcijas saskaņā ar plānu, iekļaujot sešas alkohola pārbaudes</w:t>
            </w:r>
          </w:p>
        </w:tc>
      </w:tr>
      <w:tr w:rsidR="0040449A" w:rsidRPr="00E73EB6" w14:paraId="1EA4FCF4" w14:textId="77777777" w:rsidTr="00E73EB6">
        <w:trPr>
          <w:trHeight w:val="2040"/>
        </w:trPr>
        <w:tc>
          <w:tcPr>
            <w:tcW w:w="1392" w:type="pct"/>
            <w:shd w:val="clear" w:color="auto" w:fill="auto"/>
            <w:vAlign w:val="center"/>
            <w:hideMark/>
          </w:tcPr>
          <w:p w14:paraId="5748B5A7" w14:textId="77777777" w:rsidR="00CD19EC" w:rsidRPr="00A01D71" w:rsidRDefault="00CD19EC" w:rsidP="009A6650">
            <w:pPr>
              <w:spacing w:after="0"/>
              <w:rPr>
                <w:rFonts w:ascii="Times New Roman" w:hAnsi="Times New Roman" w:cs="Times New Roman"/>
                <w:sz w:val="20"/>
                <w:szCs w:val="20"/>
                <w:lang w:val="lv-LV"/>
              </w:rPr>
            </w:pPr>
            <w:r w:rsidRPr="00A01D71">
              <w:rPr>
                <w:rFonts w:ascii="Times New Roman" w:hAnsi="Times New Roman" w:cs="Times New Roman"/>
                <w:sz w:val="20"/>
                <w:szCs w:val="20"/>
                <w:lang w:val="lv-LV"/>
              </w:rPr>
              <w:t xml:space="preserve">Nodrošināt SAFA/SACA inspektoru apmācību saskaņā ar Komisijas Regulas (ES) Nr.965/2012 noteikumiem. </w:t>
            </w:r>
          </w:p>
        </w:tc>
        <w:tc>
          <w:tcPr>
            <w:tcW w:w="566" w:type="pct"/>
            <w:gridSpan w:val="2"/>
            <w:shd w:val="clear" w:color="000000" w:fill="FFFFFF"/>
            <w:vAlign w:val="center"/>
            <w:hideMark/>
          </w:tcPr>
          <w:p w14:paraId="1B6DBB5C" w14:textId="77777777" w:rsidR="00CD19EC" w:rsidRPr="00A01D71" w:rsidRDefault="00CD19EC" w:rsidP="009A6650">
            <w:pPr>
              <w:spacing w:after="0"/>
              <w:jc w:val="center"/>
              <w:rPr>
                <w:rFonts w:ascii="Times New Roman" w:hAnsi="Times New Roman" w:cs="Times New Roman"/>
                <w:sz w:val="20"/>
                <w:szCs w:val="20"/>
                <w:lang w:val="lv-LV"/>
              </w:rPr>
            </w:pPr>
            <w:r w:rsidRPr="00A01D71">
              <w:rPr>
                <w:rFonts w:ascii="Times New Roman" w:hAnsi="Times New Roman" w:cs="Times New Roman"/>
                <w:sz w:val="20"/>
                <w:szCs w:val="20"/>
                <w:lang w:val="lv-LV"/>
              </w:rPr>
              <w:t>Saskaņā ar daļas pasākumu plānu</w:t>
            </w:r>
          </w:p>
        </w:tc>
        <w:tc>
          <w:tcPr>
            <w:tcW w:w="618" w:type="pct"/>
            <w:gridSpan w:val="3"/>
            <w:shd w:val="clear" w:color="000000" w:fill="FFFFFF"/>
            <w:vAlign w:val="center"/>
            <w:hideMark/>
          </w:tcPr>
          <w:p w14:paraId="5BB97D48" w14:textId="77777777" w:rsidR="00CD19EC" w:rsidRPr="00A01D71" w:rsidRDefault="00CD19EC" w:rsidP="009A6650">
            <w:pPr>
              <w:spacing w:after="0"/>
              <w:jc w:val="center"/>
              <w:rPr>
                <w:rFonts w:ascii="Times New Roman" w:hAnsi="Times New Roman" w:cs="Times New Roman"/>
                <w:sz w:val="20"/>
                <w:szCs w:val="20"/>
                <w:lang w:val="lv-LV"/>
              </w:rPr>
            </w:pPr>
            <w:r w:rsidRPr="00A01D71">
              <w:rPr>
                <w:rFonts w:ascii="Times New Roman" w:hAnsi="Times New Roman" w:cs="Times New Roman"/>
                <w:sz w:val="20"/>
                <w:szCs w:val="20"/>
                <w:lang w:val="lv-LV"/>
              </w:rPr>
              <w:t>Gaisa kuģu ekspluatācijas daļa</w:t>
            </w:r>
          </w:p>
        </w:tc>
        <w:tc>
          <w:tcPr>
            <w:tcW w:w="482" w:type="pct"/>
            <w:gridSpan w:val="3"/>
            <w:shd w:val="clear" w:color="000000" w:fill="FFFFFF"/>
            <w:vAlign w:val="center"/>
            <w:hideMark/>
          </w:tcPr>
          <w:p w14:paraId="76080A38" w14:textId="77777777" w:rsidR="00CD19EC" w:rsidRPr="00A01D71" w:rsidRDefault="00CD19EC" w:rsidP="009A6650">
            <w:pPr>
              <w:spacing w:after="0"/>
              <w:jc w:val="center"/>
              <w:rPr>
                <w:rFonts w:ascii="Times New Roman" w:hAnsi="Times New Roman" w:cs="Times New Roman"/>
                <w:sz w:val="20"/>
                <w:szCs w:val="20"/>
                <w:lang w:val="lv-LV"/>
              </w:rPr>
            </w:pPr>
            <w:proofErr w:type="spellStart"/>
            <w:r w:rsidRPr="00A01D71">
              <w:rPr>
                <w:rFonts w:ascii="Times New Roman" w:hAnsi="Times New Roman" w:cs="Times New Roman"/>
                <w:sz w:val="20"/>
                <w:szCs w:val="20"/>
                <w:lang w:val="lv-LV"/>
              </w:rPr>
              <w:t>I.Auziņš</w:t>
            </w:r>
            <w:proofErr w:type="spellEnd"/>
          </w:p>
        </w:tc>
        <w:tc>
          <w:tcPr>
            <w:tcW w:w="498" w:type="pct"/>
            <w:gridSpan w:val="4"/>
            <w:shd w:val="clear" w:color="000000" w:fill="FFFFFF"/>
            <w:vAlign w:val="center"/>
            <w:hideMark/>
          </w:tcPr>
          <w:p w14:paraId="2D7D0918" w14:textId="49676FA6" w:rsidR="00CD19EC" w:rsidRPr="00A01D71" w:rsidRDefault="00CD19EC" w:rsidP="009A6650">
            <w:pPr>
              <w:spacing w:after="0"/>
              <w:jc w:val="center"/>
              <w:rPr>
                <w:rFonts w:ascii="Times New Roman" w:hAnsi="Times New Roman" w:cs="Times New Roman"/>
                <w:sz w:val="20"/>
                <w:szCs w:val="20"/>
                <w:lang w:val="lv-LV"/>
              </w:rPr>
            </w:pPr>
            <w:r w:rsidRPr="00A01D71">
              <w:rPr>
                <w:rFonts w:ascii="Times New Roman" w:hAnsi="Times New Roman" w:cs="Times New Roman"/>
                <w:sz w:val="20"/>
                <w:szCs w:val="20"/>
                <w:lang w:val="lv-LV"/>
              </w:rPr>
              <w:t>SAFA/</w:t>
            </w:r>
            <w:r w:rsidR="00EC3389">
              <w:rPr>
                <w:rFonts w:ascii="Times New Roman" w:hAnsi="Times New Roman" w:cs="Times New Roman"/>
                <w:sz w:val="20"/>
                <w:szCs w:val="20"/>
                <w:lang w:val="lv-LV"/>
              </w:rPr>
              <w:t xml:space="preserve"> </w:t>
            </w:r>
            <w:r w:rsidRPr="00A01D71">
              <w:rPr>
                <w:rFonts w:ascii="Times New Roman" w:hAnsi="Times New Roman" w:cs="Times New Roman"/>
                <w:sz w:val="20"/>
                <w:szCs w:val="20"/>
                <w:lang w:val="lv-LV"/>
              </w:rPr>
              <w:t>SACA nacionālais koordinators</w:t>
            </w:r>
          </w:p>
        </w:tc>
        <w:tc>
          <w:tcPr>
            <w:tcW w:w="1444" w:type="pct"/>
            <w:gridSpan w:val="4"/>
            <w:shd w:val="clear" w:color="000000" w:fill="FFFFFF"/>
            <w:hideMark/>
          </w:tcPr>
          <w:p w14:paraId="297D5D0C" w14:textId="77777777" w:rsidR="00EC3389" w:rsidRDefault="00CD19EC" w:rsidP="009A6650">
            <w:pPr>
              <w:spacing w:after="0"/>
              <w:rPr>
                <w:rFonts w:ascii="Times New Roman" w:hAnsi="Times New Roman" w:cs="Times New Roman"/>
                <w:sz w:val="20"/>
                <w:szCs w:val="20"/>
                <w:lang w:val="lv-LV"/>
              </w:rPr>
            </w:pPr>
            <w:r w:rsidRPr="00A01D71">
              <w:rPr>
                <w:rFonts w:ascii="Times New Roman" w:hAnsi="Times New Roman" w:cs="Times New Roman"/>
                <w:b/>
                <w:bCs/>
                <w:sz w:val="20"/>
                <w:szCs w:val="20"/>
                <w:lang w:val="lv-LV"/>
              </w:rPr>
              <w:t>Izpildīts.</w:t>
            </w:r>
          </w:p>
          <w:p w14:paraId="30D2B636" w14:textId="3F5E8E14" w:rsidR="00CD19EC" w:rsidRPr="00A01D71" w:rsidRDefault="00CD19EC" w:rsidP="009A6650">
            <w:pPr>
              <w:spacing w:after="0"/>
              <w:rPr>
                <w:rFonts w:ascii="Times New Roman" w:hAnsi="Times New Roman" w:cs="Times New Roman"/>
                <w:sz w:val="20"/>
                <w:szCs w:val="20"/>
                <w:lang w:val="lv-LV"/>
              </w:rPr>
            </w:pPr>
            <w:r w:rsidRPr="00A01D71">
              <w:rPr>
                <w:rFonts w:ascii="Times New Roman" w:hAnsi="Times New Roman" w:cs="Times New Roman"/>
                <w:sz w:val="20"/>
                <w:szCs w:val="20"/>
                <w:lang w:val="lv-LV"/>
              </w:rPr>
              <w:t xml:space="preserve">Trijiem inspektoriem tika pabeigts OJT, vienam inspektoram veikta sākotnējā teorētiskā apmācība un vienam inspektoram veikta periodiskā apmācība </w:t>
            </w:r>
          </w:p>
        </w:tc>
      </w:tr>
      <w:tr w:rsidR="0040449A" w:rsidRPr="00E73EB6" w14:paraId="589FB4FF" w14:textId="77777777" w:rsidTr="00E73EB6">
        <w:trPr>
          <w:trHeight w:val="1020"/>
        </w:trPr>
        <w:tc>
          <w:tcPr>
            <w:tcW w:w="1392" w:type="pct"/>
            <w:shd w:val="clear" w:color="auto" w:fill="auto"/>
            <w:vAlign w:val="center"/>
            <w:hideMark/>
          </w:tcPr>
          <w:p w14:paraId="3A88CD1F" w14:textId="77777777" w:rsidR="00CD19EC" w:rsidRPr="00A01D71" w:rsidRDefault="00CD19EC" w:rsidP="009A6650">
            <w:pPr>
              <w:spacing w:after="0"/>
              <w:rPr>
                <w:rFonts w:ascii="Times New Roman" w:hAnsi="Times New Roman" w:cs="Times New Roman"/>
                <w:sz w:val="20"/>
                <w:szCs w:val="20"/>
                <w:lang w:val="lv-LV"/>
              </w:rPr>
            </w:pPr>
            <w:r w:rsidRPr="00A01D71">
              <w:rPr>
                <w:rFonts w:ascii="Times New Roman" w:hAnsi="Times New Roman" w:cs="Times New Roman"/>
                <w:sz w:val="20"/>
                <w:szCs w:val="20"/>
                <w:lang w:val="lv-LV"/>
              </w:rPr>
              <w:lastRenderedPageBreak/>
              <w:t>Nodrošināt papildus apmācību SAFA/SACA inspektoriem, lai optimizētu inspekciju procesu un uzlabotu/papildinātu kvalifikāciju, t.sk. koordinēt pieredzes apmaiņu ar citām Dalībvalstīm</w:t>
            </w:r>
          </w:p>
        </w:tc>
        <w:tc>
          <w:tcPr>
            <w:tcW w:w="566" w:type="pct"/>
            <w:gridSpan w:val="2"/>
            <w:shd w:val="clear" w:color="000000" w:fill="FFFFFF"/>
            <w:vAlign w:val="center"/>
            <w:hideMark/>
          </w:tcPr>
          <w:p w14:paraId="2D31E5BF" w14:textId="77777777" w:rsidR="00CD19EC" w:rsidRPr="00A01D71" w:rsidRDefault="00CD19EC" w:rsidP="009A6650">
            <w:pPr>
              <w:spacing w:after="0"/>
              <w:jc w:val="center"/>
              <w:rPr>
                <w:rFonts w:ascii="Times New Roman" w:hAnsi="Times New Roman" w:cs="Times New Roman"/>
                <w:sz w:val="20"/>
                <w:szCs w:val="20"/>
                <w:lang w:val="lv-LV"/>
              </w:rPr>
            </w:pPr>
            <w:r w:rsidRPr="00A01D71">
              <w:rPr>
                <w:rFonts w:ascii="Times New Roman" w:hAnsi="Times New Roman" w:cs="Times New Roman"/>
                <w:sz w:val="20"/>
                <w:szCs w:val="20"/>
                <w:lang w:val="lv-LV"/>
              </w:rPr>
              <w:t>Saskaņā ar daļas pasākumu plānu</w:t>
            </w:r>
          </w:p>
        </w:tc>
        <w:tc>
          <w:tcPr>
            <w:tcW w:w="618" w:type="pct"/>
            <w:gridSpan w:val="3"/>
            <w:shd w:val="clear" w:color="000000" w:fill="FFFFFF"/>
            <w:vAlign w:val="center"/>
            <w:hideMark/>
          </w:tcPr>
          <w:p w14:paraId="6E478ECD" w14:textId="77777777" w:rsidR="00CD19EC" w:rsidRPr="00A01D71" w:rsidRDefault="00CD19EC" w:rsidP="009A6650">
            <w:pPr>
              <w:spacing w:after="0"/>
              <w:jc w:val="center"/>
              <w:rPr>
                <w:rFonts w:ascii="Times New Roman" w:hAnsi="Times New Roman" w:cs="Times New Roman"/>
                <w:sz w:val="20"/>
                <w:szCs w:val="20"/>
                <w:lang w:val="lv-LV"/>
              </w:rPr>
            </w:pPr>
            <w:r w:rsidRPr="00A01D71">
              <w:rPr>
                <w:rFonts w:ascii="Times New Roman" w:hAnsi="Times New Roman" w:cs="Times New Roman"/>
                <w:sz w:val="20"/>
                <w:szCs w:val="20"/>
                <w:lang w:val="lv-LV"/>
              </w:rPr>
              <w:t>Gaisa kuģu ekspluatācijas daļa</w:t>
            </w:r>
          </w:p>
        </w:tc>
        <w:tc>
          <w:tcPr>
            <w:tcW w:w="482" w:type="pct"/>
            <w:gridSpan w:val="3"/>
            <w:shd w:val="clear" w:color="000000" w:fill="FFFFFF"/>
            <w:vAlign w:val="center"/>
            <w:hideMark/>
          </w:tcPr>
          <w:p w14:paraId="4A3E3413" w14:textId="77777777" w:rsidR="00CD19EC" w:rsidRPr="00A01D71" w:rsidRDefault="00CD19EC" w:rsidP="009A6650">
            <w:pPr>
              <w:spacing w:after="0"/>
              <w:jc w:val="center"/>
              <w:rPr>
                <w:rFonts w:ascii="Times New Roman" w:hAnsi="Times New Roman" w:cs="Times New Roman"/>
                <w:sz w:val="20"/>
                <w:szCs w:val="20"/>
                <w:lang w:val="lv-LV"/>
              </w:rPr>
            </w:pPr>
            <w:proofErr w:type="spellStart"/>
            <w:r w:rsidRPr="00A01D71">
              <w:rPr>
                <w:rFonts w:ascii="Times New Roman" w:hAnsi="Times New Roman" w:cs="Times New Roman"/>
                <w:sz w:val="20"/>
                <w:szCs w:val="20"/>
                <w:lang w:val="lv-LV"/>
              </w:rPr>
              <w:t>I.Auziņš</w:t>
            </w:r>
            <w:proofErr w:type="spellEnd"/>
          </w:p>
        </w:tc>
        <w:tc>
          <w:tcPr>
            <w:tcW w:w="498" w:type="pct"/>
            <w:gridSpan w:val="4"/>
            <w:shd w:val="clear" w:color="000000" w:fill="FFFFFF"/>
            <w:vAlign w:val="center"/>
            <w:hideMark/>
          </w:tcPr>
          <w:p w14:paraId="4F60A26E" w14:textId="60D6FE42" w:rsidR="00CD19EC" w:rsidRPr="00A01D71" w:rsidRDefault="00CD19EC" w:rsidP="009A6650">
            <w:pPr>
              <w:spacing w:after="0"/>
              <w:jc w:val="center"/>
              <w:rPr>
                <w:rFonts w:ascii="Times New Roman" w:hAnsi="Times New Roman" w:cs="Times New Roman"/>
                <w:sz w:val="20"/>
                <w:szCs w:val="20"/>
                <w:lang w:val="lv-LV"/>
              </w:rPr>
            </w:pPr>
            <w:r w:rsidRPr="00A01D71">
              <w:rPr>
                <w:rFonts w:ascii="Times New Roman" w:hAnsi="Times New Roman" w:cs="Times New Roman"/>
                <w:sz w:val="20"/>
                <w:szCs w:val="20"/>
                <w:lang w:val="lv-LV"/>
              </w:rPr>
              <w:t>SAFA/</w:t>
            </w:r>
            <w:r w:rsidR="00EC3389">
              <w:rPr>
                <w:rFonts w:ascii="Times New Roman" w:hAnsi="Times New Roman" w:cs="Times New Roman"/>
                <w:sz w:val="20"/>
                <w:szCs w:val="20"/>
                <w:lang w:val="lv-LV"/>
              </w:rPr>
              <w:t xml:space="preserve"> </w:t>
            </w:r>
            <w:r w:rsidRPr="00A01D71">
              <w:rPr>
                <w:rFonts w:ascii="Times New Roman" w:hAnsi="Times New Roman" w:cs="Times New Roman"/>
                <w:sz w:val="20"/>
                <w:szCs w:val="20"/>
                <w:lang w:val="lv-LV"/>
              </w:rPr>
              <w:t>SACA nacionālais koordinators</w:t>
            </w:r>
          </w:p>
        </w:tc>
        <w:tc>
          <w:tcPr>
            <w:tcW w:w="1444" w:type="pct"/>
            <w:gridSpan w:val="4"/>
            <w:shd w:val="clear" w:color="000000" w:fill="FFFFFF"/>
            <w:hideMark/>
          </w:tcPr>
          <w:p w14:paraId="096AD21F" w14:textId="77777777" w:rsidR="00EC3389" w:rsidRDefault="00CD19EC" w:rsidP="009A6650">
            <w:pPr>
              <w:spacing w:after="0"/>
              <w:rPr>
                <w:rFonts w:ascii="Times New Roman" w:hAnsi="Times New Roman" w:cs="Times New Roman"/>
                <w:b/>
                <w:bCs/>
                <w:sz w:val="20"/>
                <w:szCs w:val="20"/>
                <w:lang w:val="lv-LV"/>
              </w:rPr>
            </w:pPr>
            <w:r w:rsidRPr="00A01D71">
              <w:rPr>
                <w:rFonts w:ascii="Times New Roman" w:hAnsi="Times New Roman" w:cs="Times New Roman"/>
                <w:b/>
                <w:bCs/>
                <w:sz w:val="20"/>
                <w:szCs w:val="20"/>
                <w:lang w:val="lv-LV"/>
              </w:rPr>
              <w:t>Izpildīts.</w:t>
            </w:r>
          </w:p>
          <w:p w14:paraId="49443485" w14:textId="5625F668" w:rsidR="00CD19EC" w:rsidRPr="00A01D71" w:rsidRDefault="00CD19EC" w:rsidP="009A6650">
            <w:pPr>
              <w:spacing w:after="0"/>
              <w:rPr>
                <w:rFonts w:ascii="Times New Roman" w:hAnsi="Times New Roman" w:cs="Times New Roman"/>
                <w:sz w:val="20"/>
                <w:szCs w:val="20"/>
                <w:lang w:val="lv-LV"/>
              </w:rPr>
            </w:pPr>
            <w:r w:rsidRPr="00A01D71">
              <w:rPr>
                <w:rFonts w:ascii="Times New Roman" w:hAnsi="Times New Roman" w:cs="Times New Roman"/>
                <w:sz w:val="20"/>
                <w:szCs w:val="20"/>
                <w:lang w:val="lv-LV"/>
              </w:rPr>
              <w:t>Atkārtoti tika veiktas apmācības uz alkohola pārbaudi</w:t>
            </w:r>
          </w:p>
        </w:tc>
      </w:tr>
      <w:tr w:rsidR="0040449A" w:rsidRPr="00A01D71" w14:paraId="6EE787DC" w14:textId="77777777" w:rsidTr="00E73EB6">
        <w:trPr>
          <w:trHeight w:val="1020"/>
        </w:trPr>
        <w:tc>
          <w:tcPr>
            <w:tcW w:w="1392" w:type="pct"/>
            <w:shd w:val="clear" w:color="auto" w:fill="auto"/>
            <w:vAlign w:val="center"/>
            <w:hideMark/>
          </w:tcPr>
          <w:p w14:paraId="01EF7CF2" w14:textId="77777777" w:rsidR="00CD19EC" w:rsidRPr="00A01D71" w:rsidRDefault="00CD19EC" w:rsidP="009A6650">
            <w:pPr>
              <w:spacing w:after="0"/>
              <w:rPr>
                <w:rFonts w:ascii="Times New Roman" w:hAnsi="Times New Roman" w:cs="Times New Roman"/>
                <w:sz w:val="20"/>
                <w:szCs w:val="20"/>
                <w:lang w:val="lv-LV"/>
              </w:rPr>
            </w:pPr>
            <w:r w:rsidRPr="00A01D71">
              <w:rPr>
                <w:rFonts w:ascii="Times New Roman" w:hAnsi="Times New Roman" w:cs="Times New Roman"/>
                <w:sz w:val="20"/>
                <w:szCs w:val="20"/>
                <w:lang w:val="lv-LV"/>
              </w:rPr>
              <w:t>Sniegt publisku pārskatu par katra kalendāra gada laikā Latvijas Republikas teritorijā esošajos lidlaukos veikto gaisa kuģu pārbaužu skaitu</w:t>
            </w:r>
          </w:p>
        </w:tc>
        <w:tc>
          <w:tcPr>
            <w:tcW w:w="566" w:type="pct"/>
            <w:gridSpan w:val="2"/>
            <w:shd w:val="clear" w:color="auto" w:fill="auto"/>
            <w:vAlign w:val="center"/>
            <w:hideMark/>
          </w:tcPr>
          <w:p w14:paraId="5B990F61" w14:textId="77777777" w:rsidR="00CD19EC" w:rsidRPr="00A01D71" w:rsidRDefault="00CD19EC" w:rsidP="009A6650">
            <w:pPr>
              <w:spacing w:after="0"/>
              <w:jc w:val="center"/>
              <w:rPr>
                <w:rFonts w:ascii="Times New Roman" w:hAnsi="Times New Roman" w:cs="Times New Roman"/>
                <w:sz w:val="20"/>
                <w:szCs w:val="20"/>
                <w:lang w:val="lv-LV"/>
              </w:rPr>
            </w:pPr>
            <w:r w:rsidRPr="00A01D71">
              <w:rPr>
                <w:rFonts w:ascii="Times New Roman" w:hAnsi="Times New Roman" w:cs="Times New Roman"/>
                <w:sz w:val="20"/>
                <w:szCs w:val="20"/>
                <w:lang w:val="lv-LV"/>
              </w:rPr>
              <w:t>01.07.2023</w:t>
            </w:r>
          </w:p>
        </w:tc>
        <w:tc>
          <w:tcPr>
            <w:tcW w:w="618" w:type="pct"/>
            <w:gridSpan w:val="3"/>
            <w:shd w:val="clear" w:color="000000" w:fill="FFFFFF"/>
            <w:vAlign w:val="center"/>
            <w:hideMark/>
          </w:tcPr>
          <w:p w14:paraId="19EFD050" w14:textId="77777777" w:rsidR="00CD19EC" w:rsidRPr="00A01D71" w:rsidRDefault="00CD19EC" w:rsidP="009A6650">
            <w:pPr>
              <w:spacing w:after="0"/>
              <w:jc w:val="center"/>
              <w:rPr>
                <w:rFonts w:ascii="Times New Roman" w:hAnsi="Times New Roman" w:cs="Times New Roman"/>
                <w:sz w:val="20"/>
                <w:szCs w:val="20"/>
                <w:lang w:val="lv-LV"/>
              </w:rPr>
            </w:pPr>
            <w:r w:rsidRPr="00A01D71">
              <w:rPr>
                <w:rFonts w:ascii="Times New Roman" w:hAnsi="Times New Roman" w:cs="Times New Roman"/>
                <w:sz w:val="20"/>
                <w:szCs w:val="20"/>
                <w:lang w:val="lv-LV"/>
              </w:rPr>
              <w:t>Gaisa kuģu ekspluatācijas daļa</w:t>
            </w:r>
          </w:p>
        </w:tc>
        <w:tc>
          <w:tcPr>
            <w:tcW w:w="482" w:type="pct"/>
            <w:gridSpan w:val="3"/>
            <w:shd w:val="clear" w:color="000000" w:fill="FFFFFF"/>
            <w:vAlign w:val="center"/>
            <w:hideMark/>
          </w:tcPr>
          <w:p w14:paraId="20174FE7" w14:textId="77777777" w:rsidR="00CD19EC" w:rsidRPr="00A01D71" w:rsidRDefault="00CD19EC" w:rsidP="009A6650">
            <w:pPr>
              <w:spacing w:after="0"/>
              <w:jc w:val="center"/>
              <w:rPr>
                <w:rFonts w:ascii="Times New Roman" w:hAnsi="Times New Roman" w:cs="Times New Roman"/>
                <w:sz w:val="20"/>
                <w:szCs w:val="20"/>
                <w:lang w:val="lv-LV"/>
              </w:rPr>
            </w:pPr>
            <w:proofErr w:type="spellStart"/>
            <w:r w:rsidRPr="00A01D71">
              <w:rPr>
                <w:rFonts w:ascii="Times New Roman" w:hAnsi="Times New Roman" w:cs="Times New Roman"/>
                <w:sz w:val="20"/>
                <w:szCs w:val="20"/>
                <w:lang w:val="lv-LV"/>
              </w:rPr>
              <w:t>I.Auziņš</w:t>
            </w:r>
            <w:proofErr w:type="spellEnd"/>
          </w:p>
        </w:tc>
        <w:tc>
          <w:tcPr>
            <w:tcW w:w="498" w:type="pct"/>
            <w:gridSpan w:val="4"/>
            <w:shd w:val="clear" w:color="000000" w:fill="FFFFFF"/>
            <w:vAlign w:val="center"/>
            <w:hideMark/>
          </w:tcPr>
          <w:p w14:paraId="3961054B" w14:textId="32E520D0" w:rsidR="00CD19EC" w:rsidRPr="00A01D71" w:rsidRDefault="00CD19EC" w:rsidP="009A6650">
            <w:pPr>
              <w:spacing w:after="0"/>
              <w:jc w:val="center"/>
              <w:rPr>
                <w:rFonts w:ascii="Times New Roman" w:hAnsi="Times New Roman" w:cs="Times New Roman"/>
                <w:sz w:val="20"/>
                <w:szCs w:val="20"/>
                <w:lang w:val="lv-LV"/>
              </w:rPr>
            </w:pPr>
            <w:r w:rsidRPr="00A01D71">
              <w:rPr>
                <w:rFonts w:ascii="Times New Roman" w:hAnsi="Times New Roman" w:cs="Times New Roman"/>
                <w:sz w:val="20"/>
                <w:szCs w:val="20"/>
                <w:lang w:val="lv-LV"/>
              </w:rPr>
              <w:t>SAFA/</w:t>
            </w:r>
            <w:r w:rsidR="00EC3389">
              <w:rPr>
                <w:rFonts w:ascii="Times New Roman" w:hAnsi="Times New Roman" w:cs="Times New Roman"/>
                <w:sz w:val="20"/>
                <w:szCs w:val="20"/>
                <w:lang w:val="lv-LV"/>
              </w:rPr>
              <w:t xml:space="preserve"> </w:t>
            </w:r>
            <w:r w:rsidRPr="00A01D71">
              <w:rPr>
                <w:rFonts w:ascii="Times New Roman" w:hAnsi="Times New Roman" w:cs="Times New Roman"/>
                <w:sz w:val="20"/>
                <w:szCs w:val="20"/>
                <w:lang w:val="lv-LV"/>
              </w:rPr>
              <w:t>SACA nacionālais koordinators</w:t>
            </w:r>
          </w:p>
        </w:tc>
        <w:tc>
          <w:tcPr>
            <w:tcW w:w="1444" w:type="pct"/>
            <w:gridSpan w:val="4"/>
            <w:shd w:val="clear" w:color="000000" w:fill="FFFFFF"/>
            <w:hideMark/>
          </w:tcPr>
          <w:p w14:paraId="5E312A49" w14:textId="77777777" w:rsidR="00EC3389" w:rsidRDefault="00CD19EC" w:rsidP="009A6650">
            <w:pPr>
              <w:spacing w:after="0"/>
              <w:rPr>
                <w:rFonts w:ascii="Times New Roman" w:hAnsi="Times New Roman" w:cs="Times New Roman"/>
                <w:b/>
                <w:bCs/>
                <w:sz w:val="20"/>
                <w:szCs w:val="20"/>
                <w:lang w:val="lv-LV"/>
              </w:rPr>
            </w:pPr>
            <w:r w:rsidRPr="00A01D71">
              <w:rPr>
                <w:rFonts w:ascii="Times New Roman" w:hAnsi="Times New Roman" w:cs="Times New Roman"/>
                <w:b/>
                <w:bCs/>
                <w:sz w:val="20"/>
                <w:szCs w:val="20"/>
                <w:lang w:val="lv-LV"/>
              </w:rPr>
              <w:t>Izpildīts.</w:t>
            </w:r>
          </w:p>
          <w:p w14:paraId="5A14E6CF" w14:textId="00818785" w:rsidR="00CD19EC" w:rsidRPr="00A01D71" w:rsidRDefault="00CD19EC" w:rsidP="009A6650">
            <w:pPr>
              <w:spacing w:after="0"/>
              <w:rPr>
                <w:rFonts w:ascii="Times New Roman" w:hAnsi="Times New Roman" w:cs="Times New Roman"/>
                <w:sz w:val="20"/>
                <w:szCs w:val="20"/>
                <w:lang w:val="lv-LV"/>
              </w:rPr>
            </w:pPr>
            <w:r w:rsidRPr="00A01D71">
              <w:rPr>
                <w:rFonts w:ascii="Times New Roman" w:hAnsi="Times New Roman" w:cs="Times New Roman"/>
                <w:sz w:val="20"/>
                <w:szCs w:val="20"/>
                <w:lang w:val="lv-LV"/>
              </w:rPr>
              <w:t>Publisks pārskats sniegts CAA mājas lapā</w:t>
            </w:r>
            <w:r w:rsidR="00A101E2">
              <w:rPr>
                <w:rFonts w:ascii="Times New Roman" w:hAnsi="Times New Roman" w:cs="Times New Roman"/>
                <w:sz w:val="20"/>
                <w:szCs w:val="20"/>
                <w:lang w:val="lv-LV"/>
              </w:rPr>
              <w:t>.</w:t>
            </w:r>
          </w:p>
        </w:tc>
      </w:tr>
      <w:tr w:rsidR="0040449A" w:rsidRPr="00E73EB6" w14:paraId="747E07B2" w14:textId="77777777" w:rsidTr="00E73EB6">
        <w:trPr>
          <w:trHeight w:val="1530"/>
        </w:trPr>
        <w:tc>
          <w:tcPr>
            <w:tcW w:w="1392" w:type="pct"/>
            <w:shd w:val="clear" w:color="auto" w:fill="auto"/>
            <w:vAlign w:val="center"/>
            <w:hideMark/>
          </w:tcPr>
          <w:p w14:paraId="4353FC02" w14:textId="77777777" w:rsidR="00CD19EC" w:rsidRPr="00A01D71" w:rsidRDefault="00CD19EC" w:rsidP="009A6650">
            <w:pPr>
              <w:spacing w:after="0"/>
              <w:rPr>
                <w:rFonts w:ascii="Times New Roman" w:hAnsi="Times New Roman" w:cs="Times New Roman"/>
                <w:sz w:val="20"/>
                <w:szCs w:val="20"/>
                <w:lang w:val="lv-LV"/>
              </w:rPr>
            </w:pPr>
            <w:r w:rsidRPr="00A01D71">
              <w:rPr>
                <w:rFonts w:ascii="Times New Roman" w:hAnsi="Times New Roman" w:cs="Times New Roman"/>
                <w:sz w:val="20"/>
                <w:szCs w:val="20"/>
                <w:lang w:val="lv-LV"/>
              </w:rPr>
              <w:t>Kontrolēt uzskaiti par veiktajām SAFA/SACA inspekcijām, tostarp no Inspekciju prioritātes, nediskriminēšanas u.tml. viedokļa, kā arī kontrolēt inspekciju plāna izpildi un inspektoru pieredzes uzskaiti.</w:t>
            </w:r>
          </w:p>
        </w:tc>
        <w:tc>
          <w:tcPr>
            <w:tcW w:w="566" w:type="pct"/>
            <w:gridSpan w:val="2"/>
            <w:shd w:val="clear" w:color="000000" w:fill="FFFFFF"/>
            <w:vAlign w:val="center"/>
            <w:hideMark/>
          </w:tcPr>
          <w:p w14:paraId="07F7A096" w14:textId="77777777" w:rsidR="00CD19EC" w:rsidRPr="00A01D71" w:rsidRDefault="00CD19EC" w:rsidP="009A6650">
            <w:pPr>
              <w:spacing w:after="0"/>
              <w:jc w:val="center"/>
              <w:rPr>
                <w:rFonts w:ascii="Times New Roman" w:hAnsi="Times New Roman" w:cs="Times New Roman"/>
                <w:sz w:val="20"/>
                <w:szCs w:val="20"/>
                <w:lang w:val="lv-LV"/>
              </w:rPr>
            </w:pPr>
            <w:r w:rsidRPr="00A01D71">
              <w:rPr>
                <w:rFonts w:ascii="Times New Roman" w:hAnsi="Times New Roman" w:cs="Times New Roman"/>
                <w:sz w:val="20"/>
                <w:szCs w:val="20"/>
                <w:lang w:val="lv-LV"/>
              </w:rPr>
              <w:t>Visu periodu</w:t>
            </w:r>
          </w:p>
        </w:tc>
        <w:tc>
          <w:tcPr>
            <w:tcW w:w="618" w:type="pct"/>
            <w:gridSpan w:val="3"/>
            <w:shd w:val="clear" w:color="000000" w:fill="FFFFFF"/>
            <w:vAlign w:val="center"/>
            <w:hideMark/>
          </w:tcPr>
          <w:p w14:paraId="41D85563" w14:textId="77777777" w:rsidR="00CD19EC" w:rsidRPr="00A01D71" w:rsidRDefault="00CD19EC" w:rsidP="009A6650">
            <w:pPr>
              <w:spacing w:after="0"/>
              <w:jc w:val="center"/>
              <w:rPr>
                <w:rFonts w:ascii="Times New Roman" w:hAnsi="Times New Roman" w:cs="Times New Roman"/>
                <w:sz w:val="20"/>
                <w:szCs w:val="20"/>
                <w:lang w:val="lv-LV"/>
              </w:rPr>
            </w:pPr>
            <w:r w:rsidRPr="00A01D71">
              <w:rPr>
                <w:rFonts w:ascii="Times New Roman" w:hAnsi="Times New Roman" w:cs="Times New Roman"/>
                <w:sz w:val="20"/>
                <w:szCs w:val="20"/>
                <w:lang w:val="lv-LV"/>
              </w:rPr>
              <w:t>Gaisa kuģu ekspluatācijas daļa</w:t>
            </w:r>
          </w:p>
        </w:tc>
        <w:tc>
          <w:tcPr>
            <w:tcW w:w="482" w:type="pct"/>
            <w:gridSpan w:val="3"/>
            <w:shd w:val="clear" w:color="000000" w:fill="FFFFFF"/>
            <w:vAlign w:val="center"/>
            <w:hideMark/>
          </w:tcPr>
          <w:p w14:paraId="235087F7" w14:textId="77777777" w:rsidR="00CD19EC" w:rsidRPr="00A01D71" w:rsidRDefault="00CD19EC" w:rsidP="009A6650">
            <w:pPr>
              <w:spacing w:after="0"/>
              <w:jc w:val="center"/>
              <w:rPr>
                <w:rFonts w:ascii="Times New Roman" w:hAnsi="Times New Roman" w:cs="Times New Roman"/>
                <w:sz w:val="20"/>
                <w:szCs w:val="20"/>
                <w:lang w:val="lv-LV"/>
              </w:rPr>
            </w:pPr>
            <w:proofErr w:type="spellStart"/>
            <w:r w:rsidRPr="00A01D71">
              <w:rPr>
                <w:rFonts w:ascii="Times New Roman" w:hAnsi="Times New Roman" w:cs="Times New Roman"/>
                <w:sz w:val="20"/>
                <w:szCs w:val="20"/>
                <w:lang w:val="lv-LV"/>
              </w:rPr>
              <w:t>I.Auziņš</w:t>
            </w:r>
            <w:proofErr w:type="spellEnd"/>
          </w:p>
        </w:tc>
        <w:tc>
          <w:tcPr>
            <w:tcW w:w="498" w:type="pct"/>
            <w:gridSpan w:val="4"/>
            <w:shd w:val="clear" w:color="000000" w:fill="FFFFFF"/>
            <w:vAlign w:val="center"/>
            <w:hideMark/>
          </w:tcPr>
          <w:p w14:paraId="637CCFC4" w14:textId="1B28A88D" w:rsidR="00CD19EC" w:rsidRPr="00A01D71" w:rsidRDefault="00CD19EC" w:rsidP="009A6650">
            <w:pPr>
              <w:spacing w:after="0"/>
              <w:jc w:val="center"/>
              <w:rPr>
                <w:rFonts w:ascii="Times New Roman" w:hAnsi="Times New Roman" w:cs="Times New Roman"/>
                <w:sz w:val="20"/>
                <w:szCs w:val="20"/>
                <w:lang w:val="lv-LV"/>
              </w:rPr>
            </w:pPr>
            <w:r w:rsidRPr="00A01D71">
              <w:rPr>
                <w:rFonts w:ascii="Times New Roman" w:hAnsi="Times New Roman" w:cs="Times New Roman"/>
                <w:sz w:val="20"/>
                <w:szCs w:val="20"/>
                <w:lang w:val="lv-LV"/>
              </w:rPr>
              <w:t>SAFA/</w:t>
            </w:r>
            <w:r w:rsidR="00EC3389">
              <w:rPr>
                <w:rFonts w:ascii="Times New Roman" w:hAnsi="Times New Roman" w:cs="Times New Roman"/>
                <w:sz w:val="20"/>
                <w:szCs w:val="20"/>
                <w:lang w:val="lv-LV"/>
              </w:rPr>
              <w:t xml:space="preserve"> </w:t>
            </w:r>
            <w:r w:rsidRPr="00A01D71">
              <w:rPr>
                <w:rFonts w:ascii="Times New Roman" w:hAnsi="Times New Roman" w:cs="Times New Roman"/>
                <w:sz w:val="20"/>
                <w:szCs w:val="20"/>
                <w:lang w:val="lv-LV"/>
              </w:rPr>
              <w:t>SACA nacionālais koordinators</w:t>
            </w:r>
          </w:p>
        </w:tc>
        <w:tc>
          <w:tcPr>
            <w:tcW w:w="1444" w:type="pct"/>
            <w:gridSpan w:val="4"/>
            <w:shd w:val="clear" w:color="000000" w:fill="FFFFFF"/>
            <w:hideMark/>
          </w:tcPr>
          <w:p w14:paraId="0A564ED0" w14:textId="77777777" w:rsidR="00EC3389" w:rsidRDefault="00CD19EC" w:rsidP="009A6650">
            <w:pPr>
              <w:spacing w:after="0"/>
              <w:rPr>
                <w:rFonts w:ascii="Times New Roman" w:hAnsi="Times New Roman" w:cs="Times New Roman"/>
                <w:b/>
                <w:bCs/>
                <w:sz w:val="20"/>
                <w:szCs w:val="20"/>
                <w:lang w:val="lv-LV"/>
              </w:rPr>
            </w:pPr>
            <w:r w:rsidRPr="00A01D71">
              <w:rPr>
                <w:rFonts w:ascii="Times New Roman" w:hAnsi="Times New Roman" w:cs="Times New Roman"/>
                <w:b/>
                <w:bCs/>
                <w:sz w:val="20"/>
                <w:szCs w:val="20"/>
                <w:lang w:val="lv-LV"/>
              </w:rPr>
              <w:t>Izpildīts.</w:t>
            </w:r>
          </w:p>
          <w:p w14:paraId="463B8585" w14:textId="320F26F5" w:rsidR="00CD19EC" w:rsidRPr="00A01D71" w:rsidRDefault="00CD19EC" w:rsidP="009A6650">
            <w:pPr>
              <w:spacing w:after="0"/>
              <w:rPr>
                <w:rFonts w:ascii="Times New Roman" w:hAnsi="Times New Roman" w:cs="Times New Roman"/>
                <w:sz w:val="20"/>
                <w:szCs w:val="20"/>
                <w:lang w:val="lv-LV"/>
              </w:rPr>
            </w:pPr>
            <w:r w:rsidRPr="00A01D71">
              <w:rPr>
                <w:rFonts w:ascii="Times New Roman" w:hAnsi="Times New Roman" w:cs="Times New Roman"/>
                <w:sz w:val="20"/>
                <w:szCs w:val="20"/>
                <w:lang w:val="lv-LV"/>
              </w:rPr>
              <w:t>Inspekciju uzskaite un plāna kontrole veikta. Plānā noteiktais bija veikt vismaz 25% prioritāras inspekcijas, kas arī tika sasniegts.</w:t>
            </w:r>
          </w:p>
        </w:tc>
      </w:tr>
      <w:tr w:rsidR="0040449A" w:rsidRPr="00E73EB6" w14:paraId="452D7583" w14:textId="77777777" w:rsidTr="00E73EB6">
        <w:trPr>
          <w:trHeight w:val="765"/>
        </w:trPr>
        <w:tc>
          <w:tcPr>
            <w:tcW w:w="1392" w:type="pct"/>
            <w:shd w:val="clear" w:color="auto" w:fill="auto"/>
            <w:vAlign w:val="center"/>
            <w:hideMark/>
          </w:tcPr>
          <w:p w14:paraId="21FA2357" w14:textId="77777777" w:rsidR="00CD19EC" w:rsidRPr="00A01D71" w:rsidRDefault="00CD19EC" w:rsidP="009A6650">
            <w:pPr>
              <w:spacing w:after="0"/>
              <w:rPr>
                <w:rFonts w:ascii="Times New Roman" w:hAnsi="Times New Roman" w:cs="Times New Roman"/>
                <w:sz w:val="20"/>
                <w:szCs w:val="20"/>
                <w:lang w:val="lv-LV"/>
              </w:rPr>
            </w:pPr>
            <w:r w:rsidRPr="00A01D71">
              <w:rPr>
                <w:rFonts w:ascii="Times New Roman" w:hAnsi="Times New Roman" w:cs="Times New Roman"/>
                <w:sz w:val="20"/>
                <w:szCs w:val="20"/>
                <w:lang w:val="lv-LV"/>
              </w:rPr>
              <w:t>Nodrošināt un uzraudzīt komunikāciju starp iesaistītajām pusēm saistībā ar ārvalstīs veiktajām SAFA/SACA inspekcijām</w:t>
            </w:r>
          </w:p>
        </w:tc>
        <w:tc>
          <w:tcPr>
            <w:tcW w:w="566" w:type="pct"/>
            <w:gridSpan w:val="2"/>
            <w:shd w:val="clear" w:color="000000" w:fill="FFFFFF"/>
            <w:vAlign w:val="center"/>
            <w:hideMark/>
          </w:tcPr>
          <w:p w14:paraId="142A74D5" w14:textId="77777777" w:rsidR="00CD19EC" w:rsidRPr="00A01D71" w:rsidRDefault="00CD19EC" w:rsidP="009A6650">
            <w:pPr>
              <w:spacing w:after="0"/>
              <w:jc w:val="center"/>
              <w:rPr>
                <w:rFonts w:ascii="Times New Roman" w:hAnsi="Times New Roman" w:cs="Times New Roman"/>
                <w:sz w:val="20"/>
                <w:szCs w:val="20"/>
                <w:lang w:val="lv-LV"/>
              </w:rPr>
            </w:pPr>
            <w:r w:rsidRPr="00A01D71">
              <w:rPr>
                <w:rFonts w:ascii="Times New Roman" w:hAnsi="Times New Roman" w:cs="Times New Roman"/>
                <w:sz w:val="20"/>
                <w:szCs w:val="20"/>
                <w:lang w:val="lv-LV"/>
              </w:rPr>
              <w:t>Visu periodu</w:t>
            </w:r>
          </w:p>
        </w:tc>
        <w:tc>
          <w:tcPr>
            <w:tcW w:w="618" w:type="pct"/>
            <w:gridSpan w:val="3"/>
            <w:shd w:val="clear" w:color="000000" w:fill="FFFFFF"/>
            <w:vAlign w:val="center"/>
            <w:hideMark/>
          </w:tcPr>
          <w:p w14:paraId="3BD0DA02" w14:textId="77777777" w:rsidR="00CD19EC" w:rsidRPr="00A01D71" w:rsidRDefault="00CD19EC" w:rsidP="009A6650">
            <w:pPr>
              <w:spacing w:after="0"/>
              <w:jc w:val="center"/>
              <w:rPr>
                <w:rFonts w:ascii="Times New Roman" w:hAnsi="Times New Roman" w:cs="Times New Roman"/>
                <w:sz w:val="20"/>
                <w:szCs w:val="20"/>
                <w:lang w:val="lv-LV"/>
              </w:rPr>
            </w:pPr>
            <w:r w:rsidRPr="00A01D71">
              <w:rPr>
                <w:rFonts w:ascii="Times New Roman" w:hAnsi="Times New Roman" w:cs="Times New Roman"/>
                <w:sz w:val="20"/>
                <w:szCs w:val="20"/>
                <w:lang w:val="lv-LV"/>
              </w:rPr>
              <w:t>Gaisa kuģu ekspluatācijas daļa</w:t>
            </w:r>
          </w:p>
        </w:tc>
        <w:tc>
          <w:tcPr>
            <w:tcW w:w="482" w:type="pct"/>
            <w:gridSpan w:val="3"/>
            <w:shd w:val="clear" w:color="000000" w:fill="FFFFFF"/>
            <w:vAlign w:val="center"/>
            <w:hideMark/>
          </w:tcPr>
          <w:p w14:paraId="56485545" w14:textId="77777777" w:rsidR="00CD19EC" w:rsidRPr="00A01D71" w:rsidRDefault="00CD19EC" w:rsidP="009A6650">
            <w:pPr>
              <w:spacing w:after="0"/>
              <w:jc w:val="center"/>
              <w:rPr>
                <w:rFonts w:ascii="Times New Roman" w:hAnsi="Times New Roman" w:cs="Times New Roman"/>
                <w:sz w:val="20"/>
                <w:szCs w:val="20"/>
                <w:lang w:val="lv-LV"/>
              </w:rPr>
            </w:pPr>
            <w:proofErr w:type="spellStart"/>
            <w:r w:rsidRPr="00A01D71">
              <w:rPr>
                <w:rFonts w:ascii="Times New Roman" w:hAnsi="Times New Roman" w:cs="Times New Roman"/>
                <w:sz w:val="20"/>
                <w:szCs w:val="20"/>
                <w:lang w:val="lv-LV"/>
              </w:rPr>
              <w:t>I.Auziņš</w:t>
            </w:r>
            <w:proofErr w:type="spellEnd"/>
          </w:p>
        </w:tc>
        <w:tc>
          <w:tcPr>
            <w:tcW w:w="498" w:type="pct"/>
            <w:gridSpan w:val="4"/>
            <w:shd w:val="clear" w:color="000000" w:fill="FFFFFF"/>
            <w:vAlign w:val="center"/>
            <w:hideMark/>
          </w:tcPr>
          <w:p w14:paraId="2FFC0A0A" w14:textId="01D6ECAA" w:rsidR="00CD19EC" w:rsidRPr="00A01D71" w:rsidRDefault="00CD19EC" w:rsidP="009A6650">
            <w:pPr>
              <w:spacing w:after="0"/>
              <w:jc w:val="center"/>
              <w:rPr>
                <w:rFonts w:ascii="Times New Roman" w:hAnsi="Times New Roman" w:cs="Times New Roman"/>
                <w:sz w:val="20"/>
                <w:szCs w:val="20"/>
                <w:lang w:val="lv-LV"/>
              </w:rPr>
            </w:pPr>
            <w:r w:rsidRPr="00A01D71">
              <w:rPr>
                <w:rFonts w:ascii="Times New Roman" w:hAnsi="Times New Roman" w:cs="Times New Roman"/>
                <w:sz w:val="20"/>
                <w:szCs w:val="20"/>
                <w:lang w:val="lv-LV"/>
              </w:rPr>
              <w:t>SAFA/</w:t>
            </w:r>
            <w:r w:rsidR="00EC3389">
              <w:rPr>
                <w:rFonts w:ascii="Times New Roman" w:hAnsi="Times New Roman" w:cs="Times New Roman"/>
                <w:sz w:val="20"/>
                <w:szCs w:val="20"/>
                <w:lang w:val="lv-LV"/>
              </w:rPr>
              <w:t xml:space="preserve"> </w:t>
            </w:r>
            <w:r w:rsidRPr="00A01D71">
              <w:rPr>
                <w:rFonts w:ascii="Times New Roman" w:hAnsi="Times New Roman" w:cs="Times New Roman"/>
                <w:sz w:val="20"/>
                <w:szCs w:val="20"/>
                <w:lang w:val="lv-LV"/>
              </w:rPr>
              <w:t>SACA nacionālais koordinators</w:t>
            </w:r>
          </w:p>
        </w:tc>
        <w:tc>
          <w:tcPr>
            <w:tcW w:w="1444" w:type="pct"/>
            <w:gridSpan w:val="4"/>
            <w:shd w:val="clear" w:color="000000" w:fill="FFFFFF"/>
            <w:hideMark/>
          </w:tcPr>
          <w:p w14:paraId="3A18ABFE" w14:textId="77777777" w:rsidR="00EC3389" w:rsidRDefault="00CD19EC" w:rsidP="009A6650">
            <w:pPr>
              <w:spacing w:after="0"/>
              <w:rPr>
                <w:rFonts w:ascii="Times New Roman" w:hAnsi="Times New Roman" w:cs="Times New Roman"/>
                <w:b/>
                <w:bCs/>
                <w:sz w:val="20"/>
                <w:szCs w:val="20"/>
                <w:lang w:val="lv-LV"/>
              </w:rPr>
            </w:pPr>
            <w:r w:rsidRPr="00A01D71">
              <w:rPr>
                <w:rFonts w:ascii="Times New Roman" w:hAnsi="Times New Roman" w:cs="Times New Roman"/>
                <w:b/>
                <w:bCs/>
                <w:sz w:val="20"/>
                <w:szCs w:val="20"/>
                <w:lang w:val="lv-LV"/>
              </w:rPr>
              <w:t>Izpildīts.</w:t>
            </w:r>
          </w:p>
          <w:p w14:paraId="7319F088" w14:textId="16E714E1" w:rsidR="00CD19EC" w:rsidRPr="00A01D71" w:rsidRDefault="00CD19EC" w:rsidP="009A6650">
            <w:pPr>
              <w:spacing w:after="0"/>
              <w:rPr>
                <w:rFonts w:ascii="Times New Roman" w:hAnsi="Times New Roman" w:cs="Times New Roman"/>
                <w:sz w:val="20"/>
                <w:szCs w:val="20"/>
                <w:lang w:val="lv-LV"/>
              </w:rPr>
            </w:pPr>
            <w:r w:rsidRPr="00A01D71">
              <w:rPr>
                <w:rFonts w:ascii="Times New Roman" w:hAnsi="Times New Roman" w:cs="Times New Roman"/>
                <w:sz w:val="20"/>
                <w:szCs w:val="20"/>
                <w:lang w:val="lv-LV"/>
              </w:rPr>
              <w:t>Komunikācija nodrošināta un uzraudzīta visu periodu.</w:t>
            </w:r>
          </w:p>
        </w:tc>
      </w:tr>
      <w:tr w:rsidR="0040449A" w:rsidRPr="00E73EB6" w14:paraId="7D33F3FA" w14:textId="77777777" w:rsidTr="00E73EB6">
        <w:trPr>
          <w:trHeight w:val="765"/>
        </w:trPr>
        <w:tc>
          <w:tcPr>
            <w:tcW w:w="1392" w:type="pct"/>
            <w:shd w:val="clear" w:color="auto" w:fill="auto"/>
            <w:vAlign w:val="center"/>
            <w:hideMark/>
          </w:tcPr>
          <w:p w14:paraId="7C01EFD6" w14:textId="77777777" w:rsidR="00CD19EC" w:rsidRPr="00A01D71" w:rsidRDefault="00CD19EC" w:rsidP="009A6650">
            <w:pPr>
              <w:spacing w:after="0"/>
              <w:rPr>
                <w:rFonts w:ascii="Times New Roman" w:hAnsi="Times New Roman" w:cs="Times New Roman"/>
                <w:sz w:val="20"/>
                <w:szCs w:val="20"/>
                <w:lang w:val="lv-LV"/>
              </w:rPr>
            </w:pPr>
            <w:r w:rsidRPr="00A01D71">
              <w:rPr>
                <w:rFonts w:ascii="Times New Roman" w:hAnsi="Times New Roman" w:cs="Times New Roman"/>
                <w:sz w:val="20"/>
                <w:szCs w:val="20"/>
                <w:lang w:val="lv-LV"/>
              </w:rPr>
              <w:t>Nodrošināt un uzraudzīt komunikāciju starp iesaistītajām pusēm saistībā ar Latvijā veiktajām SAFA/SACA inspekcijām</w:t>
            </w:r>
          </w:p>
        </w:tc>
        <w:tc>
          <w:tcPr>
            <w:tcW w:w="566" w:type="pct"/>
            <w:gridSpan w:val="2"/>
            <w:shd w:val="clear" w:color="000000" w:fill="FFFFFF"/>
            <w:vAlign w:val="center"/>
            <w:hideMark/>
          </w:tcPr>
          <w:p w14:paraId="715AEF5B" w14:textId="77777777" w:rsidR="00CD19EC" w:rsidRPr="00A01D71" w:rsidRDefault="00CD19EC" w:rsidP="009A6650">
            <w:pPr>
              <w:spacing w:after="0"/>
              <w:jc w:val="center"/>
              <w:rPr>
                <w:rFonts w:ascii="Times New Roman" w:hAnsi="Times New Roman" w:cs="Times New Roman"/>
                <w:sz w:val="20"/>
                <w:szCs w:val="20"/>
                <w:lang w:val="lv-LV"/>
              </w:rPr>
            </w:pPr>
            <w:r w:rsidRPr="00A01D71">
              <w:rPr>
                <w:rFonts w:ascii="Times New Roman" w:hAnsi="Times New Roman" w:cs="Times New Roman"/>
                <w:sz w:val="20"/>
                <w:szCs w:val="20"/>
                <w:lang w:val="lv-LV"/>
              </w:rPr>
              <w:t>Visu periodu</w:t>
            </w:r>
          </w:p>
        </w:tc>
        <w:tc>
          <w:tcPr>
            <w:tcW w:w="618" w:type="pct"/>
            <w:gridSpan w:val="3"/>
            <w:shd w:val="clear" w:color="000000" w:fill="FFFFFF"/>
            <w:vAlign w:val="center"/>
            <w:hideMark/>
          </w:tcPr>
          <w:p w14:paraId="489D77C2" w14:textId="77777777" w:rsidR="00CD19EC" w:rsidRPr="00A01D71" w:rsidRDefault="00CD19EC" w:rsidP="009A6650">
            <w:pPr>
              <w:spacing w:after="0"/>
              <w:jc w:val="center"/>
              <w:rPr>
                <w:rFonts w:ascii="Times New Roman" w:hAnsi="Times New Roman" w:cs="Times New Roman"/>
                <w:sz w:val="20"/>
                <w:szCs w:val="20"/>
                <w:lang w:val="lv-LV"/>
              </w:rPr>
            </w:pPr>
            <w:r w:rsidRPr="00A01D71">
              <w:rPr>
                <w:rFonts w:ascii="Times New Roman" w:hAnsi="Times New Roman" w:cs="Times New Roman"/>
                <w:sz w:val="20"/>
                <w:szCs w:val="20"/>
                <w:lang w:val="lv-LV"/>
              </w:rPr>
              <w:t>Gaisa kuģu ekspluatācijas daļa</w:t>
            </w:r>
          </w:p>
        </w:tc>
        <w:tc>
          <w:tcPr>
            <w:tcW w:w="482" w:type="pct"/>
            <w:gridSpan w:val="3"/>
            <w:shd w:val="clear" w:color="000000" w:fill="FFFFFF"/>
            <w:vAlign w:val="center"/>
            <w:hideMark/>
          </w:tcPr>
          <w:p w14:paraId="5C083780" w14:textId="77777777" w:rsidR="00CD19EC" w:rsidRPr="00A01D71" w:rsidRDefault="00CD19EC" w:rsidP="009A6650">
            <w:pPr>
              <w:spacing w:after="0"/>
              <w:jc w:val="center"/>
              <w:rPr>
                <w:rFonts w:ascii="Times New Roman" w:hAnsi="Times New Roman" w:cs="Times New Roman"/>
                <w:sz w:val="20"/>
                <w:szCs w:val="20"/>
                <w:lang w:val="lv-LV"/>
              </w:rPr>
            </w:pPr>
            <w:proofErr w:type="spellStart"/>
            <w:r w:rsidRPr="00A01D71">
              <w:rPr>
                <w:rFonts w:ascii="Times New Roman" w:hAnsi="Times New Roman" w:cs="Times New Roman"/>
                <w:sz w:val="20"/>
                <w:szCs w:val="20"/>
                <w:lang w:val="lv-LV"/>
              </w:rPr>
              <w:t>I.Auziņš</w:t>
            </w:r>
            <w:proofErr w:type="spellEnd"/>
          </w:p>
        </w:tc>
        <w:tc>
          <w:tcPr>
            <w:tcW w:w="498" w:type="pct"/>
            <w:gridSpan w:val="4"/>
            <w:shd w:val="clear" w:color="000000" w:fill="FFFFFF"/>
            <w:vAlign w:val="center"/>
            <w:hideMark/>
          </w:tcPr>
          <w:p w14:paraId="4246042A" w14:textId="2D41D527" w:rsidR="00CD19EC" w:rsidRPr="00A01D71" w:rsidRDefault="00CD19EC" w:rsidP="009A6650">
            <w:pPr>
              <w:spacing w:after="0"/>
              <w:jc w:val="center"/>
              <w:rPr>
                <w:rFonts w:ascii="Times New Roman" w:hAnsi="Times New Roman" w:cs="Times New Roman"/>
                <w:sz w:val="20"/>
                <w:szCs w:val="20"/>
                <w:lang w:val="lv-LV"/>
              </w:rPr>
            </w:pPr>
            <w:r w:rsidRPr="00A01D71">
              <w:rPr>
                <w:rFonts w:ascii="Times New Roman" w:hAnsi="Times New Roman" w:cs="Times New Roman"/>
                <w:sz w:val="20"/>
                <w:szCs w:val="20"/>
                <w:lang w:val="lv-LV"/>
              </w:rPr>
              <w:t>SAFA</w:t>
            </w:r>
            <w:r w:rsidR="00EC3389">
              <w:rPr>
                <w:rFonts w:ascii="Times New Roman" w:hAnsi="Times New Roman" w:cs="Times New Roman"/>
                <w:sz w:val="20"/>
                <w:szCs w:val="20"/>
                <w:lang w:val="lv-LV"/>
              </w:rPr>
              <w:t xml:space="preserve"> </w:t>
            </w:r>
            <w:r w:rsidRPr="00A01D71">
              <w:rPr>
                <w:rFonts w:ascii="Times New Roman" w:hAnsi="Times New Roman" w:cs="Times New Roman"/>
                <w:sz w:val="20"/>
                <w:szCs w:val="20"/>
                <w:lang w:val="lv-LV"/>
              </w:rPr>
              <w:t>/SACA nacionālais koordinators</w:t>
            </w:r>
          </w:p>
        </w:tc>
        <w:tc>
          <w:tcPr>
            <w:tcW w:w="1444" w:type="pct"/>
            <w:gridSpan w:val="4"/>
            <w:shd w:val="clear" w:color="000000" w:fill="FFFFFF"/>
            <w:hideMark/>
          </w:tcPr>
          <w:p w14:paraId="52B02BBA" w14:textId="77777777" w:rsidR="00EC3389" w:rsidRDefault="00CD19EC" w:rsidP="009A6650">
            <w:pPr>
              <w:spacing w:after="0"/>
              <w:rPr>
                <w:rFonts w:ascii="Times New Roman" w:hAnsi="Times New Roman" w:cs="Times New Roman"/>
                <w:b/>
                <w:bCs/>
                <w:sz w:val="20"/>
                <w:szCs w:val="20"/>
                <w:lang w:val="lv-LV"/>
              </w:rPr>
            </w:pPr>
            <w:r w:rsidRPr="00A01D71">
              <w:rPr>
                <w:rFonts w:ascii="Times New Roman" w:hAnsi="Times New Roman" w:cs="Times New Roman"/>
                <w:b/>
                <w:bCs/>
                <w:sz w:val="20"/>
                <w:szCs w:val="20"/>
                <w:lang w:val="lv-LV"/>
              </w:rPr>
              <w:t>Izpildīts.</w:t>
            </w:r>
          </w:p>
          <w:p w14:paraId="131A90DC" w14:textId="45D3354A" w:rsidR="00CD19EC" w:rsidRPr="00A01D71" w:rsidRDefault="00CD19EC" w:rsidP="009A6650">
            <w:pPr>
              <w:spacing w:after="0"/>
              <w:rPr>
                <w:rFonts w:ascii="Times New Roman" w:hAnsi="Times New Roman" w:cs="Times New Roman"/>
                <w:sz w:val="20"/>
                <w:szCs w:val="20"/>
                <w:lang w:val="lv-LV"/>
              </w:rPr>
            </w:pPr>
            <w:r w:rsidRPr="00A01D71">
              <w:rPr>
                <w:rFonts w:ascii="Times New Roman" w:hAnsi="Times New Roman" w:cs="Times New Roman"/>
                <w:sz w:val="20"/>
                <w:szCs w:val="20"/>
                <w:lang w:val="lv-LV"/>
              </w:rPr>
              <w:t xml:space="preserve"> Komunikācija nodrošināta un uzraudzīta visu periodu.</w:t>
            </w:r>
          </w:p>
        </w:tc>
      </w:tr>
      <w:tr w:rsidR="0040449A" w:rsidRPr="00A01D71" w14:paraId="6E1E4ADB" w14:textId="77777777" w:rsidTr="00E73EB6">
        <w:trPr>
          <w:trHeight w:val="1890"/>
        </w:trPr>
        <w:tc>
          <w:tcPr>
            <w:tcW w:w="5000" w:type="pct"/>
            <w:gridSpan w:val="17"/>
            <w:shd w:val="clear" w:color="000000" w:fill="FFFF00"/>
            <w:hideMark/>
          </w:tcPr>
          <w:p w14:paraId="29438140" w14:textId="1DC24A58" w:rsidR="00897C70" w:rsidRDefault="00CD19EC" w:rsidP="009A6650">
            <w:pPr>
              <w:spacing w:after="0"/>
              <w:rPr>
                <w:rFonts w:ascii="Times New Roman" w:hAnsi="Times New Roman" w:cs="Times New Roman"/>
                <w:b/>
                <w:bCs/>
                <w:sz w:val="20"/>
                <w:szCs w:val="20"/>
                <w:lang w:val="lv-LV"/>
              </w:rPr>
            </w:pPr>
            <w:r w:rsidRPr="00A01D71">
              <w:rPr>
                <w:rFonts w:ascii="Times New Roman" w:hAnsi="Times New Roman" w:cs="Times New Roman"/>
                <w:b/>
                <w:bCs/>
                <w:sz w:val="20"/>
                <w:szCs w:val="20"/>
                <w:lang w:val="lv-LV"/>
              </w:rPr>
              <w:t xml:space="preserve">3.4. Uzdevums: Nodrošināt incidentu izmeklēšanu un izstrādāt pasākumus civilās aviācijas gaisa kuģu lidojumu drošuma līmeņa uzturēšanai un paaugstināšanai, kā arī uzraudzības nodrošināšanai </w:t>
            </w:r>
          </w:p>
          <w:p w14:paraId="45508B42" w14:textId="5322C225" w:rsidR="00897C70" w:rsidRDefault="00CD19EC" w:rsidP="009A6650">
            <w:pPr>
              <w:spacing w:after="0"/>
              <w:rPr>
                <w:rFonts w:ascii="Times New Roman" w:hAnsi="Times New Roman" w:cs="Times New Roman"/>
                <w:b/>
                <w:bCs/>
                <w:sz w:val="20"/>
                <w:szCs w:val="20"/>
                <w:lang w:val="lv-LV"/>
              </w:rPr>
            </w:pPr>
            <w:r w:rsidRPr="00A01D71">
              <w:rPr>
                <w:rFonts w:ascii="Times New Roman" w:hAnsi="Times New Roman" w:cs="Times New Roman"/>
                <w:b/>
                <w:bCs/>
                <w:sz w:val="20"/>
                <w:szCs w:val="20"/>
                <w:lang w:val="lv-LV"/>
              </w:rPr>
              <w:t>• Komisijas 2012. gada 5. oktobra Regula (ES) Nr. 965/2012 ar ko nosaka tehniskās prasības un administratīvās procedūras saistībā ar gaisa kuģu ekspluatāciju atbilstīgi Eiropas Parlamenta un Padomes Regulai (EK) Nr. 216/2008</w:t>
            </w:r>
            <w:r w:rsidR="00ED21C0">
              <w:rPr>
                <w:rFonts w:ascii="Times New Roman" w:hAnsi="Times New Roman" w:cs="Times New Roman"/>
                <w:b/>
                <w:bCs/>
                <w:sz w:val="20"/>
                <w:szCs w:val="20"/>
                <w:lang w:val="lv-LV"/>
              </w:rPr>
              <w:t xml:space="preserve"> </w:t>
            </w:r>
            <w:r w:rsidRPr="00A01D71">
              <w:rPr>
                <w:rFonts w:ascii="Times New Roman" w:hAnsi="Times New Roman" w:cs="Times New Roman"/>
                <w:b/>
                <w:bCs/>
                <w:sz w:val="20"/>
                <w:szCs w:val="20"/>
                <w:lang w:val="lv-LV"/>
              </w:rPr>
              <w:t>II Pielikums PART-ARO un III Pielikums PART-ORO;</w:t>
            </w:r>
          </w:p>
          <w:p w14:paraId="3D12DB88" w14:textId="5000AF43" w:rsidR="00897C70" w:rsidRDefault="00CD19EC" w:rsidP="009A6650">
            <w:pPr>
              <w:spacing w:after="0"/>
              <w:rPr>
                <w:rFonts w:ascii="Times New Roman" w:hAnsi="Times New Roman" w:cs="Times New Roman"/>
                <w:b/>
                <w:bCs/>
                <w:sz w:val="20"/>
                <w:szCs w:val="20"/>
                <w:lang w:val="lv-LV"/>
              </w:rPr>
            </w:pPr>
            <w:r w:rsidRPr="00A01D71">
              <w:rPr>
                <w:rFonts w:ascii="Times New Roman" w:hAnsi="Times New Roman" w:cs="Times New Roman"/>
                <w:b/>
                <w:bCs/>
                <w:sz w:val="20"/>
                <w:szCs w:val="20"/>
                <w:lang w:val="lv-LV"/>
              </w:rPr>
              <w:t xml:space="preserve">• Eiropas Aviācijas drošības plāns; </w:t>
            </w:r>
          </w:p>
          <w:p w14:paraId="052A4C37" w14:textId="28A0D4DD" w:rsidR="00897C70" w:rsidRDefault="00CD19EC" w:rsidP="009A6650">
            <w:pPr>
              <w:spacing w:after="0"/>
              <w:rPr>
                <w:rFonts w:ascii="Times New Roman" w:hAnsi="Times New Roman" w:cs="Times New Roman"/>
                <w:b/>
                <w:bCs/>
                <w:sz w:val="20"/>
                <w:szCs w:val="20"/>
                <w:lang w:val="lv-LV"/>
              </w:rPr>
            </w:pPr>
            <w:r w:rsidRPr="00A01D71">
              <w:rPr>
                <w:rFonts w:ascii="Times New Roman" w:hAnsi="Times New Roman" w:cs="Times New Roman"/>
                <w:b/>
                <w:bCs/>
                <w:sz w:val="20"/>
                <w:szCs w:val="20"/>
                <w:lang w:val="lv-LV"/>
              </w:rPr>
              <w:t xml:space="preserve">• Eiropas Parlamenta un Padomes Regula (ES) Nr.996/2010; </w:t>
            </w:r>
          </w:p>
          <w:p w14:paraId="4D23B688" w14:textId="70EE6875" w:rsidR="00CD19EC" w:rsidRPr="00A01D71" w:rsidRDefault="00CD19EC" w:rsidP="009A6650">
            <w:pPr>
              <w:spacing w:after="0"/>
              <w:rPr>
                <w:rFonts w:ascii="Times New Roman" w:hAnsi="Times New Roman" w:cs="Times New Roman"/>
                <w:b/>
                <w:bCs/>
                <w:sz w:val="20"/>
                <w:szCs w:val="20"/>
                <w:lang w:val="lv-LV"/>
              </w:rPr>
            </w:pPr>
            <w:r w:rsidRPr="00A01D71">
              <w:rPr>
                <w:rFonts w:ascii="Times New Roman" w:hAnsi="Times New Roman" w:cs="Times New Roman"/>
                <w:b/>
                <w:bCs/>
                <w:sz w:val="20"/>
                <w:szCs w:val="20"/>
                <w:lang w:val="lv-LV"/>
              </w:rPr>
              <w:t>• Likums „Par aviāciju” 6.pants</w:t>
            </w:r>
          </w:p>
        </w:tc>
      </w:tr>
      <w:tr w:rsidR="0040449A" w:rsidRPr="00A01D71" w14:paraId="4FBDB77B" w14:textId="77777777" w:rsidTr="00E73EB6">
        <w:trPr>
          <w:trHeight w:val="360"/>
        </w:trPr>
        <w:tc>
          <w:tcPr>
            <w:tcW w:w="5000" w:type="pct"/>
            <w:gridSpan w:val="17"/>
            <w:shd w:val="clear" w:color="000000" w:fill="CCC0DA"/>
            <w:vAlign w:val="center"/>
            <w:hideMark/>
          </w:tcPr>
          <w:p w14:paraId="1B2AB064" w14:textId="5BA443AB" w:rsidR="00CD19EC" w:rsidRPr="00A01D71" w:rsidRDefault="00CD19EC" w:rsidP="009A6650">
            <w:pPr>
              <w:spacing w:after="0"/>
              <w:rPr>
                <w:rFonts w:ascii="Times New Roman" w:hAnsi="Times New Roman" w:cs="Times New Roman"/>
                <w:b/>
                <w:bCs/>
                <w:sz w:val="20"/>
                <w:szCs w:val="20"/>
                <w:lang w:val="lv-LV"/>
              </w:rPr>
            </w:pPr>
            <w:r w:rsidRPr="00A01D71">
              <w:rPr>
                <w:rFonts w:ascii="Times New Roman" w:hAnsi="Times New Roman" w:cs="Times New Roman"/>
                <w:b/>
                <w:bCs/>
                <w:sz w:val="20"/>
                <w:szCs w:val="20"/>
                <w:lang w:val="lv-LV"/>
              </w:rPr>
              <w:t>Pamatojums:</w:t>
            </w:r>
            <w:r w:rsidRPr="00A01D71">
              <w:rPr>
                <w:rFonts w:ascii="Times New Roman" w:hAnsi="Times New Roman" w:cs="Times New Roman"/>
                <w:sz w:val="20"/>
                <w:szCs w:val="20"/>
                <w:lang w:val="lv-LV"/>
              </w:rPr>
              <w:t xml:space="preserve"> (EK) Regula Nr. 1139/2018, (ES) Regula Nr. 965/2012 un</w:t>
            </w:r>
            <w:r w:rsidR="00ED21C0">
              <w:rPr>
                <w:rFonts w:ascii="Times New Roman" w:hAnsi="Times New Roman" w:cs="Times New Roman"/>
                <w:sz w:val="20"/>
                <w:szCs w:val="20"/>
                <w:lang w:val="lv-LV"/>
              </w:rPr>
              <w:t xml:space="preserve"> </w:t>
            </w:r>
            <w:r w:rsidRPr="00A01D71">
              <w:rPr>
                <w:rFonts w:ascii="Times New Roman" w:hAnsi="Times New Roman" w:cs="Times New Roman"/>
                <w:sz w:val="20"/>
                <w:szCs w:val="20"/>
                <w:lang w:val="lv-LV"/>
              </w:rPr>
              <w:t>Eiropas Parlamenta un Padomes Regula (ES) Nr.996/2010</w:t>
            </w:r>
          </w:p>
        </w:tc>
      </w:tr>
      <w:tr w:rsidR="0040449A" w:rsidRPr="00A01D71" w14:paraId="636EB8E5" w14:textId="77777777" w:rsidTr="00E73EB6">
        <w:trPr>
          <w:trHeight w:val="1275"/>
        </w:trPr>
        <w:tc>
          <w:tcPr>
            <w:tcW w:w="1392" w:type="pct"/>
            <w:shd w:val="clear" w:color="auto" w:fill="auto"/>
            <w:vAlign w:val="center"/>
            <w:hideMark/>
          </w:tcPr>
          <w:p w14:paraId="3C34CAA4" w14:textId="77777777" w:rsidR="00CD19EC" w:rsidRPr="00A01D71" w:rsidRDefault="00CD19EC" w:rsidP="009A6650">
            <w:pPr>
              <w:spacing w:after="0"/>
              <w:rPr>
                <w:rFonts w:ascii="Times New Roman" w:hAnsi="Times New Roman" w:cs="Times New Roman"/>
                <w:sz w:val="20"/>
                <w:szCs w:val="20"/>
                <w:lang w:val="lv-LV"/>
              </w:rPr>
            </w:pPr>
            <w:r w:rsidRPr="00A01D71">
              <w:rPr>
                <w:rFonts w:ascii="Times New Roman" w:hAnsi="Times New Roman" w:cs="Times New Roman"/>
                <w:sz w:val="20"/>
                <w:szCs w:val="20"/>
                <w:lang w:val="lv-LV"/>
              </w:rPr>
              <w:t>Regulas (ES) Nr.996/2010 18.panta „Drošības rekomendāciju ievērošanas kontrole un drošības rekomendāciju datubāze” prasību īstenošana.</w:t>
            </w:r>
          </w:p>
        </w:tc>
        <w:tc>
          <w:tcPr>
            <w:tcW w:w="566" w:type="pct"/>
            <w:gridSpan w:val="2"/>
            <w:shd w:val="clear" w:color="auto" w:fill="auto"/>
            <w:vAlign w:val="center"/>
            <w:hideMark/>
          </w:tcPr>
          <w:p w14:paraId="504ED111" w14:textId="77777777" w:rsidR="00CD19EC" w:rsidRPr="00A01D71" w:rsidRDefault="00CD19EC" w:rsidP="009A6650">
            <w:pPr>
              <w:spacing w:after="0"/>
              <w:jc w:val="center"/>
              <w:rPr>
                <w:rFonts w:ascii="Times New Roman" w:hAnsi="Times New Roman" w:cs="Times New Roman"/>
                <w:sz w:val="20"/>
                <w:szCs w:val="20"/>
                <w:lang w:val="lv-LV"/>
              </w:rPr>
            </w:pPr>
            <w:r w:rsidRPr="00A01D71">
              <w:rPr>
                <w:rFonts w:ascii="Times New Roman" w:hAnsi="Times New Roman" w:cs="Times New Roman"/>
                <w:sz w:val="20"/>
                <w:szCs w:val="20"/>
                <w:lang w:val="lv-LV"/>
              </w:rPr>
              <w:t>Saskaņā ar daļas pasākumu plānu</w:t>
            </w:r>
          </w:p>
        </w:tc>
        <w:tc>
          <w:tcPr>
            <w:tcW w:w="618" w:type="pct"/>
            <w:gridSpan w:val="3"/>
            <w:shd w:val="clear" w:color="000000" w:fill="FFFFFF"/>
            <w:vAlign w:val="center"/>
            <w:hideMark/>
          </w:tcPr>
          <w:p w14:paraId="7AB74AB2" w14:textId="77777777" w:rsidR="00CD19EC" w:rsidRPr="00A01D71" w:rsidRDefault="00CD19EC" w:rsidP="009A6650">
            <w:pPr>
              <w:spacing w:after="0"/>
              <w:jc w:val="center"/>
              <w:rPr>
                <w:rFonts w:ascii="Times New Roman" w:hAnsi="Times New Roman" w:cs="Times New Roman"/>
                <w:sz w:val="20"/>
                <w:szCs w:val="20"/>
                <w:lang w:val="lv-LV"/>
              </w:rPr>
            </w:pPr>
            <w:r w:rsidRPr="00A01D71">
              <w:rPr>
                <w:rFonts w:ascii="Times New Roman" w:hAnsi="Times New Roman" w:cs="Times New Roman"/>
                <w:sz w:val="20"/>
                <w:szCs w:val="20"/>
                <w:lang w:val="lv-LV"/>
              </w:rPr>
              <w:t>Gaisa kuģu ekspluatācijas daļa</w:t>
            </w:r>
          </w:p>
        </w:tc>
        <w:tc>
          <w:tcPr>
            <w:tcW w:w="482" w:type="pct"/>
            <w:gridSpan w:val="3"/>
            <w:shd w:val="clear" w:color="000000" w:fill="FFFFFF"/>
            <w:vAlign w:val="center"/>
            <w:hideMark/>
          </w:tcPr>
          <w:p w14:paraId="64B9807A" w14:textId="77777777" w:rsidR="00CD19EC" w:rsidRPr="00A01D71" w:rsidRDefault="00CD19EC" w:rsidP="009A6650">
            <w:pPr>
              <w:spacing w:after="0"/>
              <w:jc w:val="center"/>
              <w:rPr>
                <w:rFonts w:ascii="Times New Roman" w:hAnsi="Times New Roman" w:cs="Times New Roman"/>
                <w:sz w:val="20"/>
                <w:szCs w:val="20"/>
                <w:lang w:val="lv-LV"/>
              </w:rPr>
            </w:pPr>
            <w:proofErr w:type="spellStart"/>
            <w:r w:rsidRPr="00A01D71">
              <w:rPr>
                <w:rFonts w:ascii="Times New Roman" w:hAnsi="Times New Roman" w:cs="Times New Roman"/>
                <w:sz w:val="20"/>
                <w:szCs w:val="20"/>
                <w:lang w:val="lv-LV"/>
              </w:rPr>
              <w:t>I.Auziņš</w:t>
            </w:r>
            <w:proofErr w:type="spellEnd"/>
          </w:p>
        </w:tc>
        <w:tc>
          <w:tcPr>
            <w:tcW w:w="498" w:type="pct"/>
            <w:gridSpan w:val="4"/>
            <w:shd w:val="clear" w:color="000000" w:fill="FFFFFF"/>
            <w:vAlign w:val="center"/>
            <w:hideMark/>
          </w:tcPr>
          <w:p w14:paraId="3B82C53A" w14:textId="77777777" w:rsidR="00CD19EC" w:rsidRPr="00A01D71" w:rsidRDefault="00CD19EC" w:rsidP="009A6650">
            <w:pPr>
              <w:spacing w:after="0"/>
              <w:jc w:val="center"/>
              <w:rPr>
                <w:rFonts w:ascii="Times New Roman" w:hAnsi="Times New Roman" w:cs="Times New Roman"/>
                <w:sz w:val="20"/>
                <w:szCs w:val="20"/>
                <w:lang w:val="lv-LV"/>
              </w:rPr>
            </w:pPr>
            <w:r w:rsidRPr="00A01D71">
              <w:rPr>
                <w:rFonts w:ascii="Times New Roman" w:hAnsi="Times New Roman" w:cs="Times New Roman"/>
                <w:sz w:val="20"/>
                <w:szCs w:val="20"/>
                <w:lang w:val="lv-LV"/>
              </w:rPr>
              <w:t>Drošības statistikas nodaļa</w:t>
            </w:r>
          </w:p>
        </w:tc>
        <w:tc>
          <w:tcPr>
            <w:tcW w:w="1444" w:type="pct"/>
            <w:gridSpan w:val="4"/>
            <w:shd w:val="clear" w:color="000000" w:fill="FFFFFF"/>
            <w:hideMark/>
          </w:tcPr>
          <w:p w14:paraId="365431FA" w14:textId="570E1AA9" w:rsidR="00897C70" w:rsidRDefault="00CD19EC" w:rsidP="009A6650">
            <w:pPr>
              <w:spacing w:after="0"/>
              <w:rPr>
                <w:rFonts w:ascii="Times New Roman" w:hAnsi="Times New Roman" w:cs="Times New Roman"/>
                <w:sz w:val="20"/>
                <w:szCs w:val="20"/>
                <w:lang w:val="lv-LV"/>
              </w:rPr>
            </w:pPr>
            <w:r w:rsidRPr="00A01D71">
              <w:rPr>
                <w:rFonts w:ascii="Times New Roman" w:hAnsi="Times New Roman" w:cs="Times New Roman"/>
                <w:b/>
                <w:bCs/>
                <w:sz w:val="20"/>
                <w:szCs w:val="20"/>
                <w:lang w:val="lv-LV"/>
              </w:rPr>
              <w:t>Izpildīts.</w:t>
            </w:r>
            <w:r w:rsidRPr="00A01D71">
              <w:rPr>
                <w:rFonts w:ascii="Times New Roman" w:hAnsi="Times New Roman" w:cs="Times New Roman"/>
                <w:sz w:val="20"/>
                <w:szCs w:val="20"/>
                <w:lang w:val="lv-LV"/>
              </w:rPr>
              <w:t xml:space="preserve"> </w:t>
            </w:r>
          </w:p>
          <w:p w14:paraId="22D5140B" w14:textId="6709A296" w:rsidR="00CD19EC" w:rsidRPr="00A01D71" w:rsidRDefault="00CD19EC" w:rsidP="009A6650">
            <w:pPr>
              <w:spacing w:after="0"/>
              <w:rPr>
                <w:rFonts w:ascii="Times New Roman" w:hAnsi="Times New Roman" w:cs="Times New Roman"/>
                <w:sz w:val="20"/>
                <w:szCs w:val="20"/>
                <w:lang w:val="lv-LV"/>
              </w:rPr>
            </w:pPr>
            <w:r w:rsidRPr="00A01D71">
              <w:rPr>
                <w:rFonts w:ascii="Times New Roman" w:hAnsi="Times New Roman" w:cs="Times New Roman"/>
                <w:sz w:val="20"/>
                <w:szCs w:val="20"/>
                <w:lang w:val="lv-LV"/>
              </w:rPr>
              <w:t>Visi SIB, kas attiecās uz OPS, ir nosūtīti GKE un atbilstoši reģistrēti</w:t>
            </w:r>
            <w:r w:rsidR="00ED21C0">
              <w:rPr>
                <w:rFonts w:ascii="Times New Roman" w:hAnsi="Times New Roman" w:cs="Times New Roman"/>
                <w:sz w:val="20"/>
                <w:szCs w:val="20"/>
                <w:lang w:val="lv-LV"/>
              </w:rPr>
              <w:t xml:space="preserve"> </w:t>
            </w:r>
            <w:r w:rsidRPr="00A01D71">
              <w:rPr>
                <w:rFonts w:ascii="Times New Roman" w:hAnsi="Times New Roman" w:cs="Times New Roman"/>
                <w:sz w:val="20"/>
                <w:szCs w:val="20"/>
                <w:lang w:val="lv-LV"/>
              </w:rPr>
              <w:t>S:\7.6 SAFETY\S I B.</w:t>
            </w:r>
          </w:p>
        </w:tc>
      </w:tr>
      <w:tr w:rsidR="0040449A" w:rsidRPr="00A01D71" w14:paraId="1284A931" w14:textId="77777777" w:rsidTr="00E73EB6">
        <w:trPr>
          <w:trHeight w:val="1562"/>
        </w:trPr>
        <w:tc>
          <w:tcPr>
            <w:tcW w:w="1392" w:type="pct"/>
            <w:shd w:val="clear" w:color="auto" w:fill="auto"/>
            <w:vAlign w:val="center"/>
            <w:hideMark/>
          </w:tcPr>
          <w:p w14:paraId="29B80D4C" w14:textId="189C6D04" w:rsidR="00CD19EC" w:rsidRPr="00A01D71" w:rsidRDefault="00CD19EC" w:rsidP="009A6650">
            <w:pPr>
              <w:spacing w:after="0"/>
              <w:rPr>
                <w:rFonts w:ascii="Times New Roman" w:hAnsi="Times New Roman" w:cs="Times New Roman"/>
                <w:sz w:val="20"/>
                <w:szCs w:val="20"/>
                <w:lang w:val="lv-LV"/>
              </w:rPr>
            </w:pPr>
            <w:r w:rsidRPr="00A01D71">
              <w:rPr>
                <w:rFonts w:ascii="Times New Roman" w:hAnsi="Times New Roman" w:cs="Times New Roman"/>
                <w:sz w:val="20"/>
                <w:szCs w:val="20"/>
                <w:lang w:val="lv-LV"/>
              </w:rPr>
              <w:lastRenderedPageBreak/>
              <w:t>Uzraudzīt EASA AD, SIB rekomendāciju īstenošanas procesu.</w:t>
            </w:r>
            <w:r w:rsidR="00ED21C0">
              <w:rPr>
                <w:rFonts w:ascii="Times New Roman" w:hAnsi="Times New Roman" w:cs="Times New Roman"/>
                <w:sz w:val="20"/>
                <w:szCs w:val="20"/>
                <w:lang w:val="lv-LV"/>
              </w:rPr>
              <w:t xml:space="preserve"> </w:t>
            </w:r>
          </w:p>
        </w:tc>
        <w:tc>
          <w:tcPr>
            <w:tcW w:w="566" w:type="pct"/>
            <w:gridSpan w:val="2"/>
            <w:shd w:val="clear" w:color="auto" w:fill="auto"/>
            <w:vAlign w:val="center"/>
            <w:hideMark/>
          </w:tcPr>
          <w:p w14:paraId="14E2E9DD" w14:textId="77777777" w:rsidR="00CD19EC" w:rsidRPr="00A01D71" w:rsidRDefault="00CD19EC" w:rsidP="009A6650">
            <w:pPr>
              <w:spacing w:after="0"/>
              <w:jc w:val="center"/>
              <w:rPr>
                <w:rFonts w:ascii="Times New Roman" w:hAnsi="Times New Roman" w:cs="Times New Roman"/>
                <w:sz w:val="20"/>
                <w:szCs w:val="20"/>
                <w:lang w:val="lv-LV"/>
              </w:rPr>
            </w:pPr>
            <w:r w:rsidRPr="00A01D71">
              <w:rPr>
                <w:rFonts w:ascii="Times New Roman" w:hAnsi="Times New Roman" w:cs="Times New Roman"/>
                <w:sz w:val="20"/>
                <w:szCs w:val="20"/>
                <w:lang w:val="lv-LV"/>
              </w:rPr>
              <w:t>Saskaņā ar daļas pasākumu plānu</w:t>
            </w:r>
          </w:p>
        </w:tc>
        <w:tc>
          <w:tcPr>
            <w:tcW w:w="618" w:type="pct"/>
            <w:gridSpan w:val="3"/>
            <w:shd w:val="clear" w:color="000000" w:fill="FFFFFF"/>
            <w:vAlign w:val="center"/>
            <w:hideMark/>
          </w:tcPr>
          <w:p w14:paraId="6032812D" w14:textId="77777777" w:rsidR="00CD19EC" w:rsidRPr="00A01D71" w:rsidRDefault="00CD19EC" w:rsidP="009A6650">
            <w:pPr>
              <w:spacing w:after="0"/>
              <w:jc w:val="center"/>
              <w:rPr>
                <w:rFonts w:ascii="Times New Roman" w:hAnsi="Times New Roman" w:cs="Times New Roman"/>
                <w:sz w:val="20"/>
                <w:szCs w:val="20"/>
                <w:lang w:val="lv-LV"/>
              </w:rPr>
            </w:pPr>
            <w:r w:rsidRPr="00A01D71">
              <w:rPr>
                <w:rFonts w:ascii="Times New Roman" w:hAnsi="Times New Roman" w:cs="Times New Roman"/>
                <w:sz w:val="20"/>
                <w:szCs w:val="20"/>
                <w:lang w:val="lv-LV"/>
              </w:rPr>
              <w:t>Gaisa kuģu ekspluatācijas daļa</w:t>
            </w:r>
          </w:p>
        </w:tc>
        <w:tc>
          <w:tcPr>
            <w:tcW w:w="482" w:type="pct"/>
            <w:gridSpan w:val="3"/>
            <w:shd w:val="clear" w:color="000000" w:fill="FFFFFF"/>
            <w:vAlign w:val="center"/>
            <w:hideMark/>
          </w:tcPr>
          <w:p w14:paraId="0C92768A" w14:textId="77777777" w:rsidR="00CD19EC" w:rsidRPr="00A01D71" w:rsidRDefault="00CD19EC" w:rsidP="009A6650">
            <w:pPr>
              <w:spacing w:after="0"/>
              <w:jc w:val="center"/>
              <w:rPr>
                <w:rFonts w:ascii="Times New Roman" w:hAnsi="Times New Roman" w:cs="Times New Roman"/>
                <w:sz w:val="20"/>
                <w:szCs w:val="20"/>
                <w:lang w:val="lv-LV"/>
              </w:rPr>
            </w:pPr>
            <w:proofErr w:type="spellStart"/>
            <w:r w:rsidRPr="00A01D71">
              <w:rPr>
                <w:rFonts w:ascii="Times New Roman" w:hAnsi="Times New Roman" w:cs="Times New Roman"/>
                <w:sz w:val="20"/>
                <w:szCs w:val="20"/>
                <w:lang w:val="lv-LV"/>
              </w:rPr>
              <w:t>I.Auziņš</w:t>
            </w:r>
            <w:proofErr w:type="spellEnd"/>
          </w:p>
        </w:tc>
        <w:tc>
          <w:tcPr>
            <w:tcW w:w="498" w:type="pct"/>
            <w:gridSpan w:val="4"/>
            <w:shd w:val="clear" w:color="000000" w:fill="FFFFFF"/>
            <w:vAlign w:val="center"/>
            <w:hideMark/>
          </w:tcPr>
          <w:p w14:paraId="69DA41C7" w14:textId="77777777" w:rsidR="00CD19EC" w:rsidRPr="00A01D71" w:rsidRDefault="00CD19EC" w:rsidP="009A6650">
            <w:pPr>
              <w:spacing w:after="0"/>
              <w:jc w:val="center"/>
              <w:rPr>
                <w:rFonts w:ascii="Times New Roman" w:hAnsi="Times New Roman" w:cs="Times New Roman"/>
                <w:sz w:val="20"/>
                <w:szCs w:val="20"/>
                <w:lang w:val="lv-LV"/>
              </w:rPr>
            </w:pPr>
            <w:r w:rsidRPr="00A01D71">
              <w:rPr>
                <w:rFonts w:ascii="Times New Roman" w:hAnsi="Times New Roman" w:cs="Times New Roman"/>
                <w:sz w:val="20"/>
                <w:szCs w:val="20"/>
                <w:lang w:val="lv-LV"/>
              </w:rPr>
              <w:t>Daļas vadītājs</w:t>
            </w:r>
          </w:p>
        </w:tc>
        <w:tc>
          <w:tcPr>
            <w:tcW w:w="1444" w:type="pct"/>
            <w:gridSpan w:val="4"/>
            <w:shd w:val="clear" w:color="000000" w:fill="FFFFFF"/>
            <w:hideMark/>
          </w:tcPr>
          <w:p w14:paraId="6AFE4FCA" w14:textId="77777777" w:rsidR="00897C70" w:rsidRDefault="00CD19EC" w:rsidP="009A6650">
            <w:pPr>
              <w:spacing w:after="0"/>
              <w:rPr>
                <w:rFonts w:ascii="Times New Roman" w:hAnsi="Times New Roman" w:cs="Times New Roman"/>
                <w:b/>
                <w:bCs/>
                <w:sz w:val="20"/>
                <w:szCs w:val="20"/>
                <w:lang w:val="lv-LV"/>
              </w:rPr>
            </w:pPr>
            <w:r w:rsidRPr="00A01D71">
              <w:rPr>
                <w:rFonts w:ascii="Times New Roman" w:hAnsi="Times New Roman" w:cs="Times New Roman"/>
                <w:b/>
                <w:bCs/>
                <w:sz w:val="20"/>
                <w:szCs w:val="20"/>
                <w:lang w:val="lv-LV"/>
              </w:rPr>
              <w:t>Izpildīts.</w:t>
            </w:r>
          </w:p>
          <w:p w14:paraId="751A7197" w14:textId="4EE60FF0" w:rsidR="00CD19EC" w:rsidRPr="00A01D71" w:rsidRDefault="00CD19EC" w:rsidP="009A6650">
            <w:pPr>
              <w:spacing w:after="0"/>
              <w:rPr>
                <w:rFonts w:ascii="Times New Roman" w:hAnsi="Times New Roman" w:cs="Times New Roman"/>
                <w:sz w:val="20"/>
                <w:szCs w:val="20"/>
                <w:lang w:val="lv-LV"/>
              </w:rPr>
            </w:pPr>
            <w:r w:rsidRPr="00A01D71">
              <w:rPr>
                <w:rFonts w:ascii="Times New Roman" w:hAnsi="Times New Roman" w:cs="Times New Roman"/>
                <w:sz w:val="20"/>
                <w:szCs w:val="20"/>
                <w:lang w:val="lv-LV"/>
              </w:rPr>
              <w:t>Tūlītēja reakcija uz drošības problēmām saskaņā ar ARO.GEN.135 prasībām tika nodrošināta. Veiktās aktivitātes tiek attiecīgi arhivētas: S:\7.6 SAFETY\S I B.</w:t>
            </w:r>
          </w:p>
        </w:tc>
      </w:tr>
      <w:tr w:rsidR="0040449A" w:rsidRPr="00E73EB6" w14:paraId="2983FE26" w14:textId="77777777" w:rsidTr="00E73EB6">
        <w:trPr>
          <w:trHeight w:val="1275"/>
        </w:trPr>
        <w:tc>
          <w:tcPr>
            <w:tcW w:w="1392" w:type="pct"/>
            <w:shd w:val="clear" w:color="auto" w:fill="auto"/>
            <w:vAlign w:val="center"/>
            <w:hideMark/>
          </w:tcPr>
          <w:p w14:paraId="065B6FAE" w14:textId="77777777" w:rsidR="00CD19EC" w:rsidRPr="00A01D71" w:rsidRDefault="00CD19EC" w:rsidP="009A6650">
            <w:pPr>
              <w:spacing w:after="0"/>
              <w:rPr>
                <w:rFonts w:ascii="Times New Roman" w:hAnsi="Times New Roman" w:cs="Times New Roman"/>
                <w:sz w:val="20"/>
                <w:szCs w:val="20"/>
                <w:lang w:val="lv-LV"/>
              </w:rPr>
            </w:pPr>
            <w:r w:rsidRPr="00A01D71">
              <w:rPr>
                <w:rFonts w:ascii="Times New Roman" w:hAnsi="Times New Roman" w:cs="Times New Roman"/>
                <w:sz w:val="20"/>
                <w:szCs w:val="20"/>
                <w:lang w:val="lv-LV"/>
              </w:rPr>
              <w:t>Veikt drošuma problēmas riska (SIRA) novērtējumu.</w:t>
            </w:r>
          </w:p>
        </w:tc>
        <w:tc>
          <w:tcPr>
            <w:tcW w:w="566" w:type="pct"/>
            <w:gridSpan w:val="2"/>
            <w:shd w:val="clear" w:color="auto" w:fill="auto"/>
            <w:vAlign w:val="center"/>
            <w:hideMark/>
          </w:tcPr>
          <w:p w14:paraId="7CD8267F" w14:textId="77777777" w:rsidR="00CD19EC" w:rsidRPr="00A01D71" w:rsidRDefault="00CD19EC" w:rsidP="009A6650">
            <w:pPr>
              <w:spacing w:after="0"/>
              <w:jc w:val="center"/>
              <w:rPr>
                <w:rFonts w:ascii="Times New Roman" w:hAnsi="Times New Roman" w:cs="Times New Roman"/>
                <w:sz w:val="20"/>
                <w:szCs w:val="20"/>
                <w:lang w:val="lv-LV"/>
              </w:rPr>
            </w:pPr>
            <w:r w:rsidRPr="00A01D71">
              <w:rPr>
                <w:rFonts w:ascii="Times New Roman" w:hAnsi="Times New Roman" w:cs="Times New Roman"/>
                <w:sz w:val="20"/>
                <w:szCs w:val="20"/>
                <w:lang w:val="lv-LV"/>
              </w:rPr>
              <w:t>Saskaņā ar daļas pasākumu plānu</w:t>
            </w:r>
          </w:p>
        </w:tc>
        <w:tc>
          <w:tcPr>
            <w:tcW w:w="618" w:type="pct"/>
            <w:gridSpan w:val="3"/>
            <w:shd w:val="clear" w:color="000000" w:fill="FFFFFF"/>
            <w:vAlign w:val="center"/>
            <w:hideMark/>
          </w:tcPr>
          <w:p w14:paraId="0B49D080" w14:textId="77777777" w:rsidR="00CD19EC" w:rsidRPr="00A01D71" w:rsidRDefault="00CD19EC" w:rsidP="009A6650">
            <w:pPr>
              <w:spacing w:after="0"/>
              <w:jc w:val="center"/>
              <w:rPr>
                <w:rFonts w:ascii="Times New Roman" w:hAnsi="Times New Roman" w:cs="Times New Roman"/>
                <w:sz w:val="20"/>
                <w:szCs w:val="20"/>
                <w:lang w:val="lv-LV"/>
              </w:rPr>
            </w:pPr>
            <w:r w:rsidRPr="00A01D71">
              <w:rPr>
                <w:rFonts w:ascii="Times New Roman" w:hAnsi="Times New Roman" w:cs="Times New Roman"/>
                <w:sz w:val="20"/>
                <w:szCs w:val="20"/>
                <w:lang w:val="lv-LV"/>
              </w:rPr>
              <w:t>Gaisa kuģu ekspluatācijas daļa</w:t>
            </w:r>
          </w:p>
        </w:tc>
        <w:tc>
          <w:tcPr>
            <w:tcW w:w="482" w:type="pct"/>
            <w:gridSpan w:val="3"/>
            <w:shd w:val="clear" w:color="000000" w:fill="FFFFFF"/>
            <w:vAlign w:val="center"/>
            <w:hideMark/>
          </w:tcPr>
          <w:p w14:paraId="29D06371" w14:textId="77777777" w:rsidR="00CD19EC" w:rsidRPr="00A01D71" w:rsidRDefault="00CD19EC" w:rsidP="009A6650">
            <w:pPr>
              <w:spacing w:after="0"/>
              <w:jc w:val="center"/>
              <w:rPr>
                <w:rFonts w:ascii="Times New Roman" w:hAnsi="Times New Roman" w:cs="Times New Roman"/>
                <w:sz w:val="20"/>
                <w:szCs w:val="20"/>
                <w:lang w:val="lv-LV"/>
              </w:rPr>
            </w:pPr>
            <w:proofErr w:type="spellStart"/>
            <w:r w:rsidRPr="00A01D71">
              <w:rPr>
                <w:rFonts w:ascii="Times New Roman" w:hAnsi="Times New Roman" w:cs="Times New Roman"/>
                <w:sz w:val="20"/>
                <w:szCs w:val="20"/>
                <w:lang w:val="lv-LV"/>
              </w:rPr>
              <w:t>I.Auziņš</w:t>
            </w:r>
            <w:proofErr w:type="spellEnd"/>
          </w:p>
        </w:tc>
        <w:tc>
          <w:tcPr>
            <w:tcW w:w="498" w:type="pct"/>
            <w:gridSpan w:val="4"/>
            <w:shd w:val="clear" w:color="000000" w:fill="FFFFFF"/>
            <w:vAlign w:val="center"/>
            <w:hideMark/>
          </w:tcPr>
          <w:p w14:paraId="3A83AE95" w14:textId="77777777" w:rsidR="00CD19EC" w:rsidRPr="00A01D71" w:rsidRDefault="00CD19EC" w:rsidP="009A6650">
            <w:pPr>
              <w:spacing w:after="0"/>
              <w:jc w:val="center"/>
              <w:rPr>
                <w:rFonts w:ascii="Times New Roman" w:hAnsi="Times New Roman" w:cs="Times New Roman"/>
                <w:sz w:val="20"/>
                <w:szCs w:val="20"/>
                <w:lang w:val="lv-LV"/>
              </w:rPr>
            </w:pPr>
            <w:r w:rsidRPr="00A01D71">
              <w:rPr>
                <w:rFonts w:ascii="Times New Roman" w:hAnsi="Times New Roman" w:cs="Times New Roman"/>
                <w:sz w:val="20"/>
                <w:szCs w:val="20"/>
                <w:lang w:val="lv-LV"/>
              </w:rPr>
              <w:t>Daļas vadītājs</w:t>
            </w:r>
          </w:p>
        </w:tc>
        <w:tc>
          <w:tcPr>
            <w:tcW w:w="1444" w:type="pct"/>
            <w:gridSpan w:val="4"/>
            <w:shd w:val="clear" w:color="000000" w:fill="FFFFFF"/>
            <w:hideMark/>
          </w:tcPr>
          <w:p w14:paraId="7DDF1770" w14:textId="77777777" w:rsidR="00897C70" w:rsidRDefault="00CD19EC" w:rsidP="009A6650">
            <w:pPr>
              <w:spacing w:after="0"/>
              <w:rPr>
                <w:rFonts w:ascii="Times New Roman" w:hAnsi="Times New Roman" w:cs="Times New Roman"/>
                <w:b/>
                <w:bCs/>
                <w:sz w:val="20"/>
                <w:szCs w:val="20"/>
                <w:lang w:val="lv-LV"/>
              </w:rPr>
            </w:pPr>
            <w:r w:rsidRPr="00A01D71">
              <w:rPr>
                <w:rFonts w:ascii="Times New Roman" w:hAnsi="Times New Roman" w:cs="Times New Roman"/>
                <w:b/>
                <w:bCs/>
                <w:sz w:val="20"/>
                <w:szCs w:val="20"/>
                <w:lang w:val="lv-LV"/>
              </w:rPr>
              <w:t>Izpildīts.</w:t>
            </w:r>
          </w:p>
          <w:p w14:paraId="68CD5D5F" w14:textId="15191248" w:rsidR="00CD19EC" w:rsidRPr="00A01D71" w:rsidRDefault="00CD19EC" w:rsidP="009A6650">
            <w:pPr>
              <w:spacing w:after="0"/>
              <w:rPr>
                <w:rFonts w:ascii="Times New Roman" w:hAnsi="Times New Roman" w:cs="Times New Roman"/>
                <w:sz w:val="20"/>
                <w:szCs w:val="20"/>
                <w:lang w:val="lv-LV"/>
              </w:rPr>
            </w:pPr>
            <w:r w:rsidRPr="00A01D71">
              <w:rPr>
                <w:rFonts w:ascii="Times New Roman" w:hAnsi="Times New Roman" w:cs="Times New Roman"/>
                <w:sz w:val="20"/>
                <w:szCs w:val="20"/>
                <w:lang w:val="lv-LV"/>
              </w:rPr>
              <w:t>SIRA tiek regulāri pārskatīts ik pēc trim mēnešiem sadarbībā ar POI katram GKE.</w:t>
            </w:r>
          </w:p>
        </w:tc>
      </w:tr>
      <w:tr w:rsidR="0040449A" w:rsidRPr="00A01D71" w14:paraId="0CD8E530" w14:textId="77777777" w:rsidTr="00E73EB6">
        <w:trPr>
          <w:trHeight w:val="765"/>
        </w:trPr>
        <w:tc>
          <w:tcPr>
            <w:tcW w:w="1392" w:type="pct"/>
            <w:shd w:val="clear" w:color="auto" w:fill="auto"/>
            <w:vAlign w:val="center"/>
            <w:hideMark/>
          </w:tcPr>
          <w:p w14:paraId="47B9BC37" w14:textId="77777777" w:rsidR="00CD19EC" w:rsidRPr="00A01D71" w:rsidRDefault="00CD19EC" w:rsidP="009A6650">
            <w:pPr>
              <w:spacing w:after="0"/>
              <w:rPr>
                <w:rFonts w:ascii="Times New Roman" w:hAnsi="Times New Roman" w:cs="Times New Roman"/>
                <w:sz w:val="20"/>
                <w:szCs w:val="20"/>
                <w:lang w:val="lv-LV"/>
              </w:rPr>
            </w:pPr>
            <w:r w:rsidRPr="00A01D71">
              <w:rPr>
                <w:rFonts w:ascii="Times New Roman" w:hAnsi="Times New Roman" w:cs="Times New Roman"/>
                <w:sz w:val="20"/>
                <w:szCs w:val="20"/>
                <w:lang w:val="lv-LV"/>
              </w:rPr>
              <w:t xml:space="preserve">Noteikt gaisa kuģu lidojumu drošuma prioritātes un izstrādāt darbību plānu, iekļaujot to Valsts civilās aviācijas gaisa kuģu lidojumu drošuma plānā (SPAS). </w:t>
            </w:r>
          </w:p>
        </w:tc>
        <w:tc>
          <w:tcPr>
            <w:tcW w:w="566" w:type="pct"/>
            <w:gridSpan w:val="2"/>
            <w:shd w:val="clear" w:color="auto" w:fill="auto"/>
            <w:vAlign w:val="center"/>
            <w:hideMark/>
          </w:tcPr>
          <w:p w14:paraId="3B765D9A" w14:textId="77777777" w:rsidR="00CD19EC" w:rsidRPr="00A01D71" w:rsidRDefault="00CD19EC" w:rsidP="009A6650">
            <w:pPr>
              <w:spacing w:after="0"/>
              <w:jc w:val="center"/>
              <w:rPr>
                <w:rFonts w:ascii="Times New Roman" w:hAnsi="Times New Roman" w:cs="Times New Roman"/>
                <w:sz w:val="20"/>
                <w:szCs w:val="20"/>
                <w:lang w:val="lv-LV"/>
              </w:rPr>
            </w:pPr>
            <w:r w:rsidRPr="00A01D71">
              <w:rPr>
                <w:rFonts w:ascii="Times New Roman" w:hAnsi="Times New Roman" w:cs="Times New Roman"/>
                <w:sz w:val="20"/>
                <w:szCs w:val="20"/>
                <w:lang w:val="lv-LV"/>
              </w:rPr>
              <w:t>Saskaņā ar daļas pasākumu plānu</w:t>
            </w:r>
          </w:p>
        </w:tc>
        <w:tc>
          <w:tcPr>
            <w:tcW w:w="618" w:type="pct"/>
            <w:gridSpan w:val="3"/>
            <w:shd w:val="clear" w:color="000000" w:fill="FFFFFF"/>
            <w:vAlign w:val="center"/>
            <w:hideMark/>
          </w:tcPr>
          <w:p w14:paraId="46F1ABB2" w14:textId="77777777" w:rsidR="00CD19EC" w:rsidRPr="00A01D71" w:rsidRDefault="00CD19EC" w:rsidP="009A6650">
            <w:pPr>
              <w:spacing w:after="0"/>
              <w:jc w:val="center"/>
              <w:rPr>
                <w:rFonts w:ascii="Times New Roman" w:hAnsi="Times New Roman" w:cs="Times New Roman"/>
                <w:sz w:val="20"/>
                <w:szCs w:val="20"/>
                <w:lang w:val="lv-LV"/>
              </w:rPr>
            </w:pPr>
            <w:r w:rsidRPr="00A01D71">
              <w:rPr>
                <w:rFonts w:ascii="Times New Roman" w:hAnsi="Times New Roman" w:cs="Times New Roman"/>
                <w:sz w:val="20"/>
                <w:szCs w:val="20"/>
                <w:lang w:val="lv-LV"/>
              </w:rPr>
              <w:t>Gaisa kuģu ekspluatācijas daļa</w:t>
            </w:r>
          </w:p>
        </w:tc>
        <w:tc>
          <w:tcPr>
            <w:tcW w:w="482" w:type="pct"/>
            <w:gridSpan w:val="3"/>
            <w:shd w:val="clear" w:color="000000" w:fill="FFFFFF"/>
            <w:vAlign w:val="center"/>
            <w:hideMark/>
          </w:tcPr>
          <w:p w14:paraId="4054A1D5" w14:textId="77777777" w:rsidR="00CD19EC" w:rsidRPr="00A01D71" w:rsidRDefault="00CD19EC" w:rsidP="009A6650">
            <w:pPr>
              <w:spacing w:after="0"/>
              <w:jc w:val="center"/>
              <w:rPr>
                <w:rFonts w:ascii="Times New Roman" w:hAnsi="Times New Roman" w:cs="Times New Roman"/>
                <w:sz w:val="20"/>
                <w:szCs w:val="20"/>
                <w:lang w:val="lv-LV"/>
              </w:rPr>
            </w:pPr>
            <w:proofErr w:type="spellStart"/>
            <w:r w:rsidRPr="00A01D71">
              <w:rPr>
                <w:rFonts w:ascii="Times New Roman" w:hAnsi="Times New Roman" w:cs="Times New Roman"/>
                <w:sz w:val="20"/>
                <w:szCs w:val="20"/>
                <w:lang w:val="lv-LV"/>
              </w:rPr>
              <w:t>I.Auziņš</w:t>
            </w:r>
            <w:proofErr w:type="spellEnd"/>
          </w:p>
        </w:tc>
        <w:tc>
          <w:tcPr>
            <w:tcW w:w="498" w:type="pct"/>
            <w:gridSpan w:val="4"/>
            <w:shd w:val="clear" w:color="000000" w:fill="FFFFFF"/>
            <w:vAlign w:val="center"/>
            <w:hideMark/>
          </w:tcPr>
          <w:p w14:paraId="09D13DE0" w14:textId="77777777" w:rsidR="00CD19EC" w:rsidRPr="00A01D71" w:rsidRDefault="00CD19EC" w:rsidP="009A6650">
            <w:pPr>
              <w:spacing w:after="0"/>
              <w:jc w:val="center"/>
              <w:rPr>
                <w:rFonts w:ascii="Times New Roman" w:hAnsi="Times New Roman" w:cs="Times New Roman"/>
                <w:sz w:val="20"/>
                <w:szCs w:val="20"/>
                <w:lang w:val="lv-LV"/>
              </w:rPr>
            </w:pPr>
            <w:r w:rsidRPr="00A01D71">
              <w:rPr>
                <w:rFonts w:ascii="Times New Roman" w:hAnsi="Times New Roman" w:cs="Times New Roman"/>
                <w:sz w:val="20"/>
                <w:szCs w:val="20"/>
                <w:lang w:val="lv-LV"/>
              </w:rPr>
              <w:t>Daļas vadītājs</w:t>
            </w:r>
          </w:p>
        </w:tc>
        <w:tc>
          <w:tcPr>
            <w:tcW w:w="1444" w:type="pct"/>
            <w:gridSpan w:val="4"/>
            <w:shd w:val="clear" w:color="000000" w:fill="FFFFFF"/>
            <w:hideMark/>
          </w:tcPr>
          <w:p w14:paraId="23EDEC7F" w14:textId="77777777" w:rsidR="00897C70" w:rsidRDefault="00CD19EC" w:rsidP="009A6650">
            <w:pPr>
              <w:spacing w:after="0"/>
              <w:rPr>
                <w:rFonts w:ascii="Times New Roman" w:hAnsi="Times New Roman" w:cs="Times New Roman"/>
                <w:b/>
                <w:bCs/>
                <w:sz w:val="20"/>
                <w:szCs w:val="20"/>
                <w:lang w:val="lv-LV"/>
              </w:rPr>
            </w:pPr>
            <w:r w:rsidRPr="00A01D71">
              <w:rPr>
                <w:rFonts w:ascii="Times New Roman" w:hAnsi="Times New Roman" w:cs="Times New Roman"/>
                <w:b/>
                <w:bCs/>
                <w:sz w:val="20"/>
                <w:szCs w:val="20"/>
                <w:lang w:val="lv-LV"/>
              </w:rPr>
              <w:t>Izpildīts.</w:t>
            </w:r>
          </w:p>
          <w:p w14:paraId="3B3F7784" w14:textId="127B6C14" w:rsidR="00CD19EC" w:rsidRPr="00A01D71" w:rsidRDefault="00CD19EC" w:rsidP="009A6650">
            <w:pPr>
              <w:spacing w:after="0"/>
              <w:rPr>
                <w:rFonts w:ascii="Times New Roman" w:hAnsi="Times New Roman" w:cs="Times New Roman"/>
                <w:sz w:val="20"/>
                <w:szCs w:val="20"/>
                <w:lang w:val="lv-LV"/>
              </w:rPr>
            </w:pPr>
            <w:r w:rsidRPr="00A01D71">
              <w:rPr>
                <w:rFonts w:ascii="Times New Roman" w:hAnsi="Times New Roman" w:cs="Times New Roman"/>
                <w:sz w:val="20"/>
                <w:szCs w:val="20"/>
                <w:lang w:val="lv-LV"/>
              </w:rPr>
              <w:t>SPAS tiek regulāri papildināts un uzturēts.</w:t>
            </w:r>
          </w:p>
        </w:tc>
      </w:tr>
      <w:tr w:rsidR="0040449A" w:rsidRPr="00E73EB6" w14:paraId="0B6C27E9" w14:textId="77777777" w:rsidTr="00E73EB6">
        <w:trPr>
          <w:trHeight w:val="1785"/>
        </w:trPr>
        <w:tc>
          <w:tcPr>
            <w:tcW w:w="1392" w:type="pct"/>
            <w:shd w:val="clear" w:color="auto" w:fill="auto"/>
            <w:vAlign w:val="center"/>
            <w:hideMark/>
          </w:tcPr>
          <w:p w14:paraId="77DD1AEE" w14:textId="0D1B902B" w:rsidR="00CD19EC" w:rsidRPr="00A01D71" w:rsidRDefault="00CD19EC" w:rsidP="009A6650">
            <w:pPr>
              <w:spacing w:after="0"/>
              <w:rPr>
                <w:rFonts w:ascii="Times New Roman" w:hAnsi="Times New Roman" w:cs="Times New Roman"/>
                <w:sz w:val="20"/>
                <w:szCs w:val="20"/>
                <w:lang w:val="lv-LV"/>
              </w:rPr>
            </w:pPr>
            <w:r w:rsidRPr="00A01D71">
              <w:rPr>
                <w:rFonts w:ascii="Times New Roman" w:hAnsi="Times New Roman" w:cs="Times New Roman"/>
                <w:sz w:val="20"/>
                <w:szCs w:val="20"/>
                <w:lang w:val="lv-LV"/>
              </w:rPr>
              <w:t>Veicināt Valsts civilās aviācijas gaisa kuģu lidojumu drošuma programmas īstenošanu daļas kompetences ietvaros.</w:t>
            </w:r>
            <w:r w:rsidR="00ED21C0">
              <w:rPr>
                <w:rFonts w:ascii="Times New Roman" w:hAnsi="Times New Roman" w:cs="Times New Roman"/>
                <w:sz w:val="20"/>
                <w:szCs w:val="20"/>
                <w:lang w:val="lv-LV"/>
              </w:rPr>
              <w:t xml:space="preserve"> </w:t>
            </w:r>
          </w:p>
        </w:tc>
        <w:tc>
          <w:tcPr>
            <w:tcW w:w="566" w:type="pct"/>
            <w:gridSpan w:val="2"/>
            <w:shd w:val="clear" w:color="auto" w:fill="auto"/>
            <w:vAlign w:val="center"/>
            <w:hideMark/>
          </w:tcPr>
          <w:p w14:paraId="785F1B03" w14:textId="77777777" w:rsidR="00CD19EC" w:rsidRPr="00A01D71" w:rsidRDefault="00CD19EC" w:rsidP="009A6650">
            <w:pPr>
              <w:spacing w:after="0"/>
              <w:jc w:val="center"/>
              <w:rPr>
                <w:rFonts w:ascii="Times New Roman" w:hAnsi="Times New Roman" w:cs="Times New Roman"/>
                <w:sz w:val="20"/>
                <w:szCs w:val="20"/>
                <w:lang w:val="lv-LV"/>
              </w:rPr>
            </w:pPr>
            <w:r w:rsidRPr="00A01D71">
              <w:rPr>
                <w:rFonts w:ascii="Times New Roman" w:hAnsi="Times New Roman" w:cs="Times New Roman"/>
                <w:sz w:val="20"/>
                <w:szCs w:val="20"/>
                <w:lang w:val="lv-LV"/>
              </w:rPr>
              <w:t>Saskaņā ar daļas pasākumu plānu</w:t>
            </w:r>
          </w:p>
        </w:tc>
        <w:tc>
          <w:tcPr>
            <w:tcW w:w="618" w:type="pct"/>
            <w:gridSpan w:val="3"/>
            <w:shd w:val="clear" w:color="000000" w:fill="FFFFFF"/>
            <w:vAlign w:val="center"/>
            <w:hideMark/>
          </w:tcPr>
          <w:p w14:paraId="739C3A59" w14:textId="77777777" w:rsidR="00CD19EC" w:rsidRPr="00A01D71" w:rsidRDefault="00CD19EC" w:rsidP="009A6650">
            <w:pPr>
              <w:spacing w:after="0"/>
              <w:jc w:val="center"/>
              <w:rPr>
                <w:rFonts w:ascii="Times New Roman" w:hAnsi="Times New Roman" w:cs="Times New Roman"/>
                <w:sz w:val="20"/>
                <w:szCs w:val="20"/>
                <w:lang w:val="lv-LV"/>
              </w:rPr>
            </w:pPr>
            <w:r w:rsidRPr="00A01D71">
              <w:rPr>
                <w:rFonts w:ascii="Times New Roman" w:hAnsi="Times New Roman" w:cs="Times New Roman"/>
                <w:sz w:val="20"/>
                <w:szCs w:val="20"/>
                <w:lang w:val="lv-LV"/>
              </w:rPr>
              <w:t>Gaisa kuģu ekspluatācijas daļa</w:t>
            </w:r>
          </w:p>
        </w:tc>
        <w:tc>
          <w:tcPr>
            <w:tcW w:w="482" w:type="pct"/>
            <w:gridSpan w:val="3"/>
            <w:shd w:val="clear" w:color="000000" w:fill="FFFFFF"/>
            <w:vAlign w:val="center"/>
            <w:hideMark/>
          </w:tcPr>
          <w:p w14:paraId="4B7756B3" w14:textId="77777777" w:rsidR="00CD19EC" w:rsidRPr="00A01D71" w:rsidRDefault="00CD19EC" w:rsidP="009A6650">
            <w:pPr>
              <w:spacing w:after="0"/>
              <w:jc w:val="center"/>
              <w:rPr>
                <w:rFonts w:ascii="Times New Roman" w:hAnsi="Times New Roman" w:cs="Times New Roman"/>
                <w:sz w:val="20"/>
                <w:szCs w:val="20"/>
                <w:lang w:val="lv-LV"/>
              </w:rPr>
            </w:pPr>
            <w:proofErr w:type="spellStart"/>
            <w:r w:rsidRPr="00A01D71">
              <w:rPr>
                <w:rFonts w:ascii="Times New Roman" w:hAnsi="Times New Roman" w:cs="Times New Roman"/>
                <w:sz w:val="20"/>
                <w:szCs w:val="20"/>
                <w:lang w:val="lv-LV"/>
              </w:rPr>
              <w:t>I.Auziņš</w:t>
            </w:r>
            <w:proofErr w:type="spellEnd"/>
          </w:p>
        </w:tc>
        <w:tc>
          <w:tcPr>
            <w:tcW w:w="498" w:type="pct"/>
            <w:gridSpan w:val="4"/>
            <w:shd w:val="clear" w:color="000000" w:fill="FFFFFF"/>
            <w:vAlign w:val="center"/>
            <w:hideMark/>
          </w:tcPr>
          <w:p w14:paraId="3C46004C" w14:textId="77777777" w:rsidR="00CD19EC" w:rsidRPr="00A01D71" w:rsidRDefault="00CD19EC" w:rsidP="009A6650">
            <w:pPr>
              <w:spacing w:after="0"/>
              <w:jc w:val="center"/>
              <w:rPr>
                <w:rFonts w:ascii="Times New Roman" w:hAnsi="Times New Roman" w:cs="Times New Roman"/>
                <w:sz w:val="20"/>
                <w:szCs w:val="20"/>
                <w:lang w:val="lv-LV"/>
              </w:rPr>
            </w:pPr>
            <w:r w:rsidRPr="00A01D71">
              <w:rPr>
                <w:rFonts w:ascii="Times New Roman" w:hAnsi="Times New Roman" w:cs="Times New Roman"/>
                <w:sz w:val="20"/>
                <w:szCs w:val="20"/>
                <w:lang w:val="lv-LV"/>
              </w:rPr>
              <w:t>Daļas vadītājs un eksperti</w:t>
            </w:r>
          </w:p>
        </w:tc>
        <w:tc>
          <w:tcPr>
            <w:tcW w:w="1444" w:type="pct"/>
            <w:gridSpan w:val="4"/>
            <w:shd w:val="clear" w:color="000000" w:fill="FFFFFF"/>
            <w:hideMark/>
          </w:tcPr>
          <w:p w14:paraId="37FFEF4E" w14:textId="77777777" w:rsidR="00897C70" w:rsidRDefault="00CD19EC" w:rsidP="009A6650">
            <w:pPr>
              <w:spacing w:after="0"/>
              <w:rPr>
                <w:rFonts w:ascii="Times New Roman" w:hAnsi="Times New Roman" w:cs="Times New Roman"/>
                <w:b/>
                <w:bCs/>
                <w:sz w:val="20"/>
                <w:szCs w:val="20"/>
                <w:lang w:val="lv-LV"/>
              </w:rPr>
            </w:pPr>
            <w:r w:rsidRPr="00A01D71">
              <w:rPr>
                <w:rFonts w:ascii="Times New Roman" w:hAnsi="Times New Roman" w:cs="Times New Roman"/>
                <w:b/>
                <w:bCs/>
                <w:sz w:val="20"/>
                <w:szCs w:val="20"/>
                <w:lang w:val="lv-LV"/>
              </w:rPr>
              <w:t>Izpildīts.</w:t>
            </w:r>
          </w:p>
          <w:p w14:paraId="64863355" w14:textId="1E68DD56" w:rsidR="00CD19EC" w:rsidRPr="00A01D71" w:rsidRDefault="00CD19EC" w:rsidP="009A6650">
            <w:pPr>
              <w:spacing w:after="0"/>
              <w:rPr>
                <w:rFonts w:ascii="Times New Roman" w:hAnsi="Times New Roman" w:cs="Times New Roman"/>
                <w:sz w:val="20"/>
                <w:szCs w:val="20"/>
                <w:lang w:val="lv-LV"/>
              </w:rPr>
            </w:pPr>
            <w:r w:rsidRPr="00A01D71">
              <w:rPr>
                <w:rFonts w:ascii="Times New Roman" w:hAnsi="Times New Roman" w:cs="Times New Roman"/>
                <w:sz w:val="20"/>
                <w:szCs w:val="20"/>
                <w:lang w:val="lv-LV"/>
              </w:rPr>
              <w:t>Regulāri notiek drošuma programmas/plāna koordinācijas sanāksmes iesaistīto daļu vadītājiem, tiek veiktas attiecīgas darbības daļas ietvaros.</w:t>
            </w:r>
          </w:p>
        </w:tc>
      </w:tr>
      <w:tr w:rsidR="0040449A" w:rsidRPr="00E73EB6" w14:paraId="5B4E430A" w14:textId="77777777" w:rsidTr="00E73EB6">
        <w:trPr>
          <w:trHeight w:val="1571"/>
        </w:trPr>
        <w:tc>
          <w:tcPr>
            <w:tcW w:w="1392" w:type="pct"/>
            <w:shd w:val="clear" w:color="auto" w:fill="auto"/>
            <w:vAlign w:val="center"/>
            <w:hideMark/>
          </w:tcPr>
          <w:p w14:paraId="4F43DBED" w14:textId="77777777" w:rsidR="00CD19EC" w:rsidRPr="00A01D71" w:rsidRDefault="00CD19EC" w:rsidP="009A6650">
            <w:pPr>
              <w:spacing w:after="0"/>
              <w:rPr>
                <w:rFonts w:ascii="Times New Roman" w:hAnsi="Times New Roman" w:cs="Times New Roman"/>
                <w:sz w:val="20"/>
                <w:szCs w:val="20"/>
                <w:lang w:val="lv-LV"/>
              </w:rPr>
            </w:pPr>
            <w:r w:rsidRPr="00A01D71">
              <w:rPr>
                <w:rFonts w:ascii="Times New Roman" w:hAnsi="Times New Roman" w:cs="Times New Roman"/>
                <w:sz w:val="20"/>
                <w:szCs w:val="20"/>
                <w:lang w:val="lv-LV"/>
              </w:rPr>
              <w:t>Iesaistīties Valsts civilās aviācijas gaisa kuģu lidojumu drošuma plāna izstrādē daļas kompetences ietvaros.</w:t>
            </w:r>
          </w:p>
        </w:tc>
        <w:tc>
          <w:tcPr>
            <w:tcW w:w="566" w:type="pct"/>
            <w:gridSpan w:val="2"/>
            <w:shd w:val="clear" w:color="auto" w:fill="auto"/>
            <w:vAlign w:val="center"/>
            <w:hideMark/>
          </w:tcPr>
          <w:p w14:paraId="7958FB78" w14:textId="77777777" w:rsidR="00CD19EC" w:rsidRPr="00A01D71" w:rsidRDefault="00CD19EC" w:rsidP="009A6650">
            <w:pPr>
              <w:spacing w:after="0"/>
              <w:jc w:val="center"/>
              <w:rPr>
                <w:rFonts w:ascii="Times New Roman" w:hAnsi="Times New Roman" w:cs="Times New Roman"/>
                <w:sz w:val="20"/>
                <w:szCs w:val="20"/>
                <w:lang w:val="lv-LV"/>
              </w:rPr>
            </w:pPr>
            <w:r w:rsidRPr="00A01D71">
              <w:rPr>
                <w:rFonts w:ascii="Times New Roman" w:hAnsi="Times New Roman" w:cs="Times New Roman"/>
                <w:sz w:val="20"/>
                <w:szCs w:val="20"/>
                <w:lang w:val="lv-LV"/>
              </w:rPr>
              <w:t>Saskaņā ar daļas pasākumu plānu</w:t>
            </w:r>
          </w:p>
        </w:tc>
        <w:tc>
          <w:tcPr>
            <w:tcW w:w="618" w:type="pct"/>
            <w:gridSpan w:val="3"/>
            <w:shd w:val="clear" w:color="000000" w:fill="FFFFFF"/>
            <w:vAlign w:val="center"/>
            <w:hideMark/>
          </w:tcPr>
          <w:p w14:paraId="65B42BC5" w14:textId="77777777" w:rsidR="00CD19EC" w:rsidRPr="00A01D71" w:rsidRDefault="00CD19EC" w:rsidP="009A6650">
            <w:pPr>
              <w:spacing w:after="0"/>
              <w:jc w:val="center"/>
              <w:rPr>
                <w:rFonts w:ascii="Times New Roman" w:hAnsi="Times New Roman" w:cs="Times New Roman"/>
                <w:sz w:val="20"/>
                <w:szCs w:val="20"/>
                <w:lang w:val="lv-LV"/>
              </w:rPr>
            </w:pPr>
            <w:r w:rsidRPr="00A01D71">
              <w:rPr>
                <w:rFonts w:ascii="Times New Roman" w:hAnsi="Times New Roman" w:cs="Times New Roman"/>
                <w:sz w:val="20"/>
                <w:szCs w:val="20"/>
                <w:lang w:val="lv-LV"/>
              </w:rPr>
              <w:t>Gaisa kuģu ekspluatācijas daļa</w:t>
            </w:r>
          </w:p>
        </w:tc>
        <w:tc>
          <w:tcPr>
            <w:tcW w:w="482" w:type="pct"/>
            <w:gridSpan w:val="3"/>
            <w:shd w:val="clear" w:color="000000" w:fill="FFFFFF"/>
            <w:vAlign w:val="center"/>
            <w:hideMark/>
          </w:tcPr>
          <w:p w14:paraId="4C000419" w14:textId="77777777" w:rsidR="00CD19EC" w:rsidRPr="00A01D71" w:rsidRDefault="00CD19EC" w:rsidP="009A6650">
            <w:pPr>
              <w:spacing w:after="0"/>
              <w:jc w:val="center"/>
              <w:rPr>
                <w:rFonts w:ascii="Times New Roman" w:hAnsi="Times New Roman" w:cs="Times New Roman"/>
                <w:sz w:val="20"/>
                <w:szCs w:val="20"/>
                <w:lang w:val="lv-LV"/>
              </w:rPr>
            </w:pPr>
            <w:proofErr w:type="spellStart"/>
            <w:r w:rsidRPr="00A01D71">
              <w:rPr>
                <w:rFonts w:ascii="Times New Roman" w:hAnsi="Times New Roman" w:cs="Times New Roman"/>
                <w:sz w:val="20"/>
                <w:szCs w:val="20"/>
                <w:lang w:val="lv-LV"/>
              </w:rPr>
              <w:t>I.Auziņš</w:t>
            </w:r>
            <w:proofErr w:type="spellEnd"/>
          </w:p>
        </w:tc>
        <w:tc>
          <w:tcPr>
            <w:tcW w:w="498" w:type="pct"/>
            <w:gridSpan w:val="4"/>
            <w:shd w:val="clear" w:color="000000" w:fill="FFFFFF"/>
            <w:vAlign w:val="center"/>
            <w:hideMark/>
          </w:tcPr>
          <w:p w14:paraId="37AA23A0" w14:textId="77777777" w:rsidR="00CD19EC" w:rsidRPr="00A01D71" w:rsidRDefault="00CD19EC" w:rsidP="009A6650">
            <w:pPr>
              <w:spacing w:after="0"/>
              <w:jc w:val="center"/>
              <w:rPr>
                <w:rFonts w:ascii="Times New Roman" w:hAnsi="Times New Roman" w:cs="Times New Roman"/>
                <w:sz w:val="20"/>
                <w:szCs w:val="20"/>
                <w:lang w:val="lv-LV"/>
              </w:rPr>
            </w:pPr>
            <w:r w:rsidRPr="00A01D71">
              <w:rPr>
                <w:rFonts w:ascii="Times New Roman" w:hAnsi="Times New Roman" w:cs="Times New Roman"/>
                <w:sz w:val="20"/>
                <w:szCs w:val="20"/>
                <w:lang w:val="lv-LV"/>
              </w:rPr>
              <w:t>Daļas vadītājs un eksperti</w:t>
            </w:r>
          </w:p>
        </w:tc>
        <w:tc>
          <w:tcPr>
            <w:tcW w:w="1444" w:type="pct"/>
            <w:gridSpan w:val="4"/>
            <w:shd w:val="clear" w:color="000000" w:fill="FFFFFF"/>
            <w:hideMark/>
          </w:tcPr>
          <w:p w14:paraId="079D8473" w14:textId="77777777" w:rsidR="00897C70" w:rsidRDefault="00CD19EC" w:rsidP="009A6650">
            <w:pPr>
              <w:spacing w:after="0"/>
              <w:rPr>
                <w:rFonts w:ascii="Times New Roman" w:hAnsi="Times New Roman" w:cs="Times New Roman"/>
                <w:b/>
                <w:bCs/>
                <w:sz w:val="20"/>
                <w:szCs w:val="20"/>
                <w:lang w:val="lv-LV"/>
              </w:rPr>
            </w:pPr>
            <w:r w:rsidRPr="00A01D71">
              <w:rPr>
                <w:rFonts w:ascii="Times New Roman" w:hAnsi="Times New Roman" w:cs="Times New Roman"/>
                <w:b/>
                <w:bCs/>
                <w:sz w:val="20"/>
                <w:szCs w:val="20"/>
                <w:lang w:val="lv-LV"/>
              </w:rPr>
              <w:t>Izpildīts.</w:t>
            </w:r>
          </w:p>
          <w:p w14:paraId="15258439" w14:textId="5164159A" w:rsidR="00CD19EC" w:rsidRPr="00A01D71" w:rsidRDefault="00CD19EC" w:rsidP="009A6650">
            <w:pPr>
              <w:spacing w:after="0"/>
              <w:rPr>
                <w:rFonts w:ascii="Times New Roman" w:hAnsi="Times New Roman" w:cs="Times New Roman"/>
                <w:sz w:val="20"/>
                <w:szCs w:val="20"/>
                <w:lang w:val="lv-LV"/>
              </w:rPr>
            </w:pPr>
            <w:r w:rsidRPr="00A01D71">
              <w:rPr>
                <w:rFonts w:ascii="Times New Roman" w:hAnsi="Times New Roman" w:cs="Times New Roman"/>
                <w:sz w:val="20"/>
                <w:szCs w:val="20"/>
                <w:lang w:val="lv-LV"/>
              </w:rPr>
              <w:t>Regulāri notiek drošuma programmas/plāna koordinācijas sanāksmes iesaistīto daļu vadītājiem, tiek veiktas attiecīgas darbības daļas ietvaros.</w:t>
            </w:r>
          </w:p>
        </w:tc>
      </w:tr>
      <w:tr w:rsidR="0040449A" w:rsidRPr="00E73EB6" w14:paraId="101DC81D" w14:textId="77777777" w:rsidTr="00E73EB6">
        <w:trPr>
          <w:trHeight w:val="1077"/>
        </w:trPr>
        <w:tc>
          <w:tcPr>
            <w:tcW w:w="1392" w:type="pct"/>
            <w:shd w:val="clear" w:color="auto" w:fill="auto"/>
            <w:vAlign w:val="center"/>
            <w:hideMark/>
          </w:tcPr>
          <w:p w14:paraId="646EC9A5" w14:textId="745E2F57" w:rsidR="00CD19EC" w:rsidRPr="00A01D71" w:rsidRDefault="00CD19EC" w:rsidP="009A6650">
            <w:pPr>
              <w:spacing w:after="0"/>
              <w:rPr>
                <w:rFonts w:ascii="Times New Roman" w:hAnsi="Times New Roman" w:cs="Times New Roman"/>
                <w:sz w:val="20"/>
                <w:szCs w:val="20"/>
                <w:lang w:val="lv-LV"/>
              </w:rPr>
            </w:pPr>
            <w:r w:rsidRPr="00A01D71">
              <w:rPr>
                <w:rFonts w:ascii="Times New Roman" w:hAnsi="Times New Roman" w:cs="Times New Roman"/>
                <w:sz w:val="20"/>
                <w:szCs w:val="20"/>
                <w:lang w:val="lv-LV"/>
              </w:rPr>
              <w:t>Dokumentu izvērtēšana un viedokļa sniegšana EASA Komitejas loceklim daļas kompetences ietvaros.</w:t>
            </w:r>
            <w:r w:rsidR="00ED21C0">
              <w:rPr>
                <w:rFonts w:ascii="Times New Roman" w:hAnsi="Times New Roman" w:cs="Times New Roman"/>
                <w:sz w:val="20"/>
                <w:szCs w:val="20"/>
                <w:lang w:val="lv-LV"/>
              </w:rPr>
              <w:t xml:space="preserve"> </w:t>
            </w:r>
          </w:p>
        </w:tc>
        <w:tc>
          <w:tcPr>
            <w:tcW w:w="566" w:type="pct"/>
            <w:gridSpan w:val="2"/>
            <w:shd w:val="clear" w:color="auto" w:fill="auto"/>
            <w:vAlign w:val="center"/>
            <w:hideMark/>
          </w:tcPr>
          <w:p w14:paraId="093AB82E" w14:textId="77777777" w:rsidR="00CD19EC" w:rsidRPr="00A01D71" w:rsidRDefault="00CD19EC" w:rsidP="009A6650">
            <w:pPr>
              <w:spacing w:after="0"/>
              <w:jc w:val="center"/>
              <w:rPr>
                <w:rFonts w:ascii="Times New Roman" w:hAnsi="Times New Roman" w:cs="Times New Roman"/>
                <w:sz w:val="20"/>
                <w:szCs w:val="20"/>
                <w:lang w:val="lv-LV"/>
              </w:rPr>
            </w:pPr>
            <w:r w:rsidRPr="00A01D71">
              <w:rPr>
                <w:rFonts w:ascii="Times New Roman" w:hAnsi="Times New Roman" w:cs="Times New Roman"/>
                <w:sz w:val="20"/>
                <w:szCs w:val="20"/>
                <w:lang w:val="lv-LV"/>
              </w:rPr>
              <w:t>Pēc pieprasījuma</w:t>
            </w:r>
          </w:p>
        </w:tc>
        <w:tc>
          <w:tcPr>
            <w:tcW w:w="618" w:type="pct"/>
            <w:gridSpan w:val="3"/>
            <w:shd w:val="clear" w:color="000000" w:fill="FFFFFF"/>
            <w:vAlign w:val="center"/>
            <w:hideMark/>
          </w:tcPr>
          <w:p w14:paraId="2CB86C24" w14:textId="77777777" w:rsidR="00CD19EC" w:rsidRPr="00A01D71" w:rsidRDefault="00CD19EC" w:rsidP="009A6650">
            <w:pPr>
              <w:spacing w:after="0"/>
              <w:jc w:val="center"/>
              <w:rPr>
                <w:rFonts w:ascii="Times New Roman" w:hAnsi="Times New Roman" w:cs="Times New Roman"/>
                <w:sz w:val="20"/>
                <w:szCs w:val="20"/>
                <w:lang w:val="lv-LV"/>
              </w:rPr>
            </w:pPr>
            <w:r w:rsidRPr="00A01D71">
              <w:rPr>
                <w:rFonts w:ascii="Times New Roman" w:hAnsi="Times New Roman" w:cs="Times New Roman"/>
                <w:sz w:val="20"/>
                <w:szCs w:val="20"/>
                <w:lang w:val="lv-LV"/>
              </w:rPr>
              <w:t>Gaisa kuģu ekspluatācijas daļa</w:t>
            </w:r>
          </w:p>
        </w:tc>
        <w:tc>
          <w:tcPr>
            <w:tcW w:w="482" w:type="pct"/>
            <w:gridSpan w:val="3"/>
            <w:shd w:val="clear" w:color="000000" w:fill="FFFFFF"/>
            <w:vAlign w:val="center"/>
            <w:hideMark/>
          </w:tcPr>
          <w:p w14:paraId="3A197A18" w14:textId="77777777" w:rsidR="00CD19EC" w:rsidRPr="00A01D71" w:rsidRDefault="00CD19EC" w:rsidP="009A6650">
            <w:pPr>
              <w:spacing w:after="0"/>
              <w:jc w:val="center"/>
              <w:rPr>
                <w:rFonts w:ascii="Times New Roman" w:hAnsi="Times New Roman" w:cs="Times New Roman"/>
                <w:sz w:val="20"/>
                <w:szCs w:val="20"/>
                <w:lang w:val="lv-LV"/>
              </w:rPr>
            </w:pPr>
            <w:proofErr w:type="spellStart"/>
            <w:r w:rsidRPr="00A01D71">
              <w:rPr>
                <w:rFonts w:ascii="Times New Roman" w:hAnsi="Times New Roman" w:cs="Times New Roman"/>
                <w:sz w:val="20"/>
                <w:szCs w:val="20"/>
                <w:lang w:val="lv-LV"/>
              </w:rPr>
              <w:t>I.Auziņš</w:t>
            </w:r>
            <w:proofErr w:type="spellEnd"/>
          </w:p>
        </w:tc>
        <w:tc>
          <w:tcPr>
            <w:tcW w:w="498" w:type="pct"/>
            <w:gridSpan w:val="4"/>
            <w:shd w:val="clear" w:color="000000" w:fill="FFFFFF"/>
            <w:vAlign w:val="center"/>
            <w:hideMark/>
          </w:tcPr>
          <w:p w14:paraId="7E6DBC76" w14:textId="77777777" w:rsidR="00CD19EC" w:rsidRPr="00A01D71" w:rsidRDefault="00CD19EC" w:rsidP="009A6650">
            <w:pPr>
              <w:spacing w:after="0"/>
              <w:jc w:val="center"/>
              <w:rPr>
                <w:rFonts w:ascii="Times New Roman" w:hAnsi="Times New Roman" w:cs="Times New Roman"/>
                <w:sz w:val="20"/>
                <w:szCs w:val="20"/>
                <w:lang w:val="lv-LV"/>
              </w:rPr>
            </w:pPr>
            <w:r w:rsidRPr="00A01D71">
              <w:rPr>
                <w:rFonts w:ascii="Times New Roman" w:hAnsi="Times New Roman" w:cs="Times New Roman"/>
                <w:sz w:val="20"/>
                <w:szCs w:val="20"/>
                <w:lang w:val="lv-LV"/>
              </w:rPr>
              <w:t>Eksperts</w:t>
            </w:r>
          </w:p>
        </w:tc>
        <w:tc>
          <w:tcPr>
            <w:tcW w:w="1444" w:type="pct"/>
            <w:gridSpan w:val="4"/>
            <w:shd w:val="clear" w:color="000000" w:fill="FFFFFF"/>
            <w:hideMark/>
          </w:tcPr>
          <w:p w14:paraId="37F9B382" w14:textId="77777777" w:rsidR="00897C70" w:rsidRDefault="00CD19EC" w:rsidP="009A6650">
            <w:pPr>
              <w:spacing w:after="0"/>
              <w:rPr>
                <w:rFonts w:ascii="Times New Roman" w:hAnsi="Times New Roman" w:cs="Times New Roman"/>
                <w:b/>
                <w:bCs/>
                <w:sz w:val="20"/>
                <w:szCs w:val="20"/>
                <w:lang w:val="lv-LV"/>
              </w:rPr>
            </w:pPr>
            <w:r w:rsidRPr="00A01D71">
              <w:rPr>
                <w:rFonts w:ascii="Times New Roman" w:hAnsi="Times New Roman" w:cs="Times New Roman"/>
                <w:b/>
                <w:bCs/>
                <w:sz w:val="20"/>
                <w:szCs w:val="20"/>
                <w:lang w:val="lv-LV"/>
              </w:rPr>
              <w:t>Izpildīts.</w:t>
            </w:r>
          </w:p>
          <w:p w14:paraId="52E40196" w14:textId="6F76B48F" w:rsidR="00CD19EC" w:rsidRPr="00897C70" w:rsidRDefault="00CD19EC" w:rsidP="009A6650">
            <w:pPr>
              <w:spacing w:after="0"/>
              <w:rPr>
                <w:rFonts w:ascii="Times New Roman" w:hAnsi="Times New Roman" w:cs="Times New Roman"/>
                <w:b/>
                <w:bCs/>
                <w:sz w:val="20"/>
                <w:szCs w:val="20"/>
                <w:lang w:val="lv-LV"/>
              </w:rPr>
            </w:pPr>
            <w:r w:rsidRPr="00A01D71">
              <w:rPr>
                <w:rFonts w:ascii="Times New Roman" w:hAnsi="Times New Roman" w:cs="Times New Roman"/>
                <w:sz w:val="20"/>
                <w:szCs w:val="20"/>
                <w:lang w:val="lv-LV"/>
              </w:rPr>
              <w:t>Uzturēta pastāvīga komunikācija ar EASA daļas kompetences ietvaros.</w:t>
            </w:r>
          </w:p>
        </w:tc>
      </w:tr>
      <w:tr w:rsidR="0040449A" w:rsidRPr="00E73EB6" w14:paraId="5419485F" w14:textId="77777777" w:rsidTr="00E73EB6">
        <w:trPr>
          <w:trHeight w:val="570"/>
        </w:trPr>
        <w:tc>
          <w:tcPr>
            <w:tcW w:w="5000" w:type="pct"/>
            <w:gridSpan w:val="17"/>
            <w:shd w:val="clear" w:color="000000" w:fill="FFFF00"/>
            <w:hideMark/>
          </w:tcPr>
          <w:p w14:paraId="6192B43C" w14:textId="7F0EA3BB" w:rsidR="00CD19EC" w:rsidRPr="00A01D71" w:rsidRDefault="00CD19EC" w:rsidP="009A6650">
            <w:pPr>
              <w:spacing w:after="0"/>
              <w:rPr>
                <w:rFonts w:ascii="Times New Roman" w:hAnsi="Times New Roman" w:cs="Times New Roman"/>
                <w:b/>
                <w:bCs/>
                <w:sz w:val="20"/>
                <w:szCs w:val="20"/>
                <w:lang w:val="lv-LV"/>
              </w:rPr>
            </w:pPr>
            <w:r w:rsidRPr="00A01D71">
              <w:rPr>
                <w:rFonts w:ascii="Times New Roman" w:hAnsi="Times New Roman" w:cs="Times New Roman"/>
                <w:b/>
                <w:bCs/>
                <w:sz w:val="20"/>
                <w:szCs w:val="20"/>
                <w:lang w:val="lv-LV"/>
              </w:rPr>
              <w:t>3.5. Uzdevums: Informācijas vākšana, analizēšana un izplatīšana Eiropas Aviācijas drošības aģentūrai, Latvijas valsts iestādēm, citām aviācijas autoritātēm, organizācijām un personām</w:t>
            </w:r>
            <w:r w:rsidR="00ED21C0">
              <w:rPr>
                <w:rFonts w:ascii="Times New Roman" w:hAnsi="Times New Roman" w:cs="Times New Roman"/>
                <w:b/>
                <w:bCs/>
                <w:sz w:val="20"/>
                <w:szCs w:val="20"/>
                <w:lang w:val="lv-LV"/>
              </w:rPr>
              <w:t xml:space="preserve"> </w:t>
            </w:r>
            <w:r w:rsidRPr="00A01D71">
              <w:rPr>
                <w:rFonts w:ascii="Times New Roman" w:hAnsi="Times New Roman" w:cs="Times New Roman"/>
                <w:b/>
                <w:bCs/>
                <w:sz w:val="20"/>
                <w:szCs w:val="20"/>
                <w:lang w:val="lv-LV"/>
              </w:rPr>
              <w:t>• Komisijas 2012. gada 5. oktobra Regula (ES) Nr. 965/2012 ar ko nosaka tehniskās prasības un</w:t>
            </w:r>
            <w:r w:rsidR="00ED21C0">
              <w:rPr>
                <w:rFonts w:ascii="Times New Roman" w:hAnsi="Times New Roman" w:cs="Times New Roman"/>
                <w:b/>
                <w:bCs/>
                <w:sz w:val="20"/>
                <w:szCs w:val="20"/>
                <w:lang w:val="lv-LV"/>
              </w:rPr>
              <w:t xml:space="preserve"> </w:t>
            </w:r>
            <w:r w:rsidRPr="00A01D71">
              <w:rPr>
                <w:rFonts w:ascii="Times New Roman" w:hAnsi="Times New Roman" w:cs="Times New Roman"/>
                <w:b/>
                <w:bCs/>
                <w:sz w:val="20"/>
                <w:szCs w:val="20"/>
                <w:lang w:val="lv-LV"/>
              </w:rPr>
              <w:t>administratīvās procedūras saistībā ar gaisa kuģu ekspluatāciju atbilstīgi Eiropas Parlamenta un Padomes Regulai (EK) Nr. 216/2008</w:t>
            </w:r>
            <w:r w:rsidR="00ED21C0">
              <w:rPr>
                <w:rFonts w:ascii="Times New Roman" w:hAnsi="Times New Roman" w:cs="Times New Roman"/>
                <w:b/>
                <w:bCs/>
                <w:sz w:val="20"/>
                <w:szCs w:val="20"/>
                <w:lang w:val="lv-LV"/>
              </w:rPr>
              <w:t xml:space="preserve"> </w:t>
            </w:r>
            <w:r w:rsidRPr="00A01D71">
              <w:rPr>
                <w:rFonts w:ascii="Times New Roman" w:hAnsi="Times New Roman" w:cs="Times New Roman"/>
                <w:b/>
                <w:bCs/>
                <w:sz w:val="20"/>
                <w:szCs w:val="20"/>
                <w:lang w:val="lv-LV"/>
              </w:rPr>
              <w:t>II Pielikums PART-ARO</w:t>
            </w:r>
            <w:r w:rsidR="00ED21C0">
              <w:rPr>
                <w:rFonts w:ascii="Times New Roman" w:hAnsi="Times New Roman" w:cs="Times New Roman"/>
                <w:b/>
                <w:bCs/>
                <w:sz w:val="20"/>
                <w:szCs w:val="20"/>
                <w:lang w:val="lv-LV"/>
              </w:rPr>
              <w:t xml:space="preserve"> </w:t>
            </w:r>
          </w:p>
        </w:tc>
      </w:tr>
      <w:tr w:rsidR="0040449A" w:rsidRPr="00A01D71" w14:paraId="670B0844" w14:textId="77777777" w:rsidTr="00E73EB6">
        <w:trPr>
          <w:trHeight w:val="405"/>
        </w:trPr>
        <w:tc>
          <w:tcPr>
            <w:tcW w:w="5000" w:type="pct"/>
            <w:gridSpan w:val="17"/>
            <w:shd w:val="clear" w:color="000000" w:fill="CCC0DA"/>
            <w:vAlign w:val="center"/>
            <w:hideMark/>
          </w:tcPr>
          <w:p w14:paraId="68FA57E6" w14:textId="15ACA6FB" w:rsidR="00CD19EC" w:rsidRPr="00A01D71" w:rsidRDefault="00CD19EC" w:rsidP="009A6650">
            <w:pPr>
              <w:spacing w:after="0"/>
              <w:rPr>
                <w:rFonts w:ascii="Times New Roman" w:hAnsi="Times New Roman" w:cs="Times New Roman"/>
                <w:b/>
                <w:bCs/>
                <w:sz w:val="20"/>
                <w:szCs w:val="20"/>
                <w:lang w:val="lv-LV"/>
              </w:rPr>
            </w:pPr>
            <w:r w:rsidRPr="00A01D71">
              <w:rPr>
                <w:rFonts w:ascii="Times New Roman" w:hAnsi="Times New Roman" w:cs="Times New Roman"/>
                <w:b/>
                <w:bCs/>
                <w:sz w:val="20"/>
                <w:szCs w:val="20"/>
                <w:lang w:val="lv-LV"/>
              </w:rPr>
              <w:t>Pamatojums:</w:t>
            </w:r>
            <w:r w:rsidRPr="00A01D71">
              <w:rPr>
                <w:rFonts w:ascii="Times New Roman" w:hAnsi="Times New Roman" w:cs="Times New Roman"/>
                <w:sz w:val="20"/>
                <w:szCs w:val="20"/>
                <w:lang w:val="lv-LV"/>
              </w:rPr>
              <w:t xml:space="preserve"> (EK) Regula Nr. 1139/2018, (ES) Regula Nr. 965/2012</w:t>
            </w:r>
            <w:r w:rsidR="00ED21C0">
              <w:rPr>
                <w:rFonts w:ascii="Times New Roman" w:hAnsi="Times New Roman" w:cs="Times New Roman"/>
                <w:sz w:val="20"/>
                <w:szCs w:val="20"/>
                <w:lang w:val="lv-LV"/>
              </w:rPr>
              <w:t xml:space="preserve"> </w:t>
            </w:r>
          </w:p>
        </w:tc>
      </w:tr>
      <w:tr w:rsidR="0040449A" w:rsidRPr="00E73EB6" w14:paraId="1F15C3D4" w14:textId="77777777" w:rsidTr="00E73EB6">
        <w:trPr>
          <w:trHeight w:val="765"/>
        </w:trPr>
        <w:tc>
          <w:tcPr>
            <w:tcW w:w="1392" w:type="pct"/>
            <w:shd w:val="clear" w:color="auto" w:fill="auto"/>
            <w:vAlign w:val="center"/>
            <w:hideMark/>
          </w:tcPr>
          <w:p w14:paraId="2D490041" w14:textId="77777777" w:rsidR="00CD19EC" w:rsidRPr="00A01D71" w:rsidRDefault="00CD19EC" w:rsidP="009A6650">
            <w:pPr>
              <w:spacing w:after="0"/>
              <w:rPr>
                <w:rFonts w:ascii="Times New Roman" w:hAnsi="Times New Roman" w:cs="Times New Roman"/>
                <w:sz w:val="20"/>
                <w:szCs w:val="20"/>
                <w:lang w:val="lv-LV"/>
              </w:rPr>
            </w:pPr>
            <w:r w:rsidRPr="00A01D71">
              <w:rPr>
                <w:rFonts w:ascii="Times New Roman" w:hAnsi="Times New Roman" w:cs="Times New Roman"/>
                <w:sz w:val="20"/>
                <w:szCs w:val="20"/>
                <w:lang w:val="lv-LV"/>
              </w:rPr>
              <w:lastRenderedPageBreak/>
              <w:t>Informācijas par SAFA/SACA programmu un ziņošanas iespējām publicēšana CAA mājas lapā.</w:t>
            </w:r>
          </w:p>
        </w:tc>
        <w:tc>
          <w:tcPr>
            <w:tcW w:w="566" w:type="pct"/>
            <w:gridSpan w:val="2"/>
            <w:shd w:val="clear" w:color="000000" w:fill="FFFFFF"/>
            <w:vAlign w:val="center"/>
            <w:hideMark/>
          </w:tcPr>
          <w:p w14:paraId="649B9880" w14:textId="77777777" w:rsidR="00CD19EC" w:rsidRPr="00A01D71" w:rsidRDefault="00CD19EC" w:rsidP="009A6650">
            <w:pPr>
              <w:spacing w:after="0"/>
              <w:jc w:val="center"/>
              <w:rPr>
                <w:rFonts w:ascii="Times New Roman" w:hAnsi="Times New Roman" w:cs="Times New Roman"/>
                <w:sz w:val="20"/>
                <w:szCs w:val="20"/>
                <w:lang w:val="lv-LV"/>
              </w:rPr>
            </w:pPr>
            <w:r w:rsidRPr="00A01D71">
              <w:rPr>
                <w:rFonts w:ascii="Times New Roman" w:hAnsi="Times New Roman" w:cs="Times New Roman"/>
                <w:sz w:val="20"/>
                <w:szCs w:val="20"/>
                <w:lang w:val="lv-LV"/>
              </w:rPr>
              <w:t>Visu periodu</w:t>
            </w:r>
          </w:p>
        </w:tc>
        <w:tc>
          <w:tcPr>
            <w:tcW w:w="618" w:type="pct"/>
            <w:gridSpan w:val="3"/>
            <w:shd w:val="clear" w:color="000000" w:fill="FFFFFF"/>
            <w:vAlign w:val="center"/>
            <w:hideMark/>
          </w:tcPr>
          <w:p w14:paraId="40364D01" w14:textId="77777777" w:rsidR="00CD19EC" w:rsidRPr="00A01D71" w:rsidRDefault="00CD19EC" w:rsidP="009A6650">
            <w:pPr>
              <w:spacing w:after="0"/>
              <w:jc w:val="center"/>
              <w:rPr>
                <w:rFonts w:ascii="Times New Roman" w:hAnsi="Times New Roman" w:cs="Times New Roman"/>
                <w:sz w:val="20"/>
                <w:szCs w:val="20"/>
                <w:lang w:val="lv-LV"/>
              </w:rPr>
            </w:pPr>
            <w:r w:rsidRPr="00A01D71">
              <w:rPr>
                <w:rFonts w:ascii="Times New Roman" w:hAnsi="Times New Roman" w:cs="Times New Roman"/>
                <w:sz w:val="20"/>
                <w:szCs w:val="20"/>
                <w:lang w:val="lv-LV"/>
              </w:rPr>
              <w:t>Gaisa kuģu ekspluatācijas daļa</w:t>
            </w:r>
          </w:p>
        </w:tc>
        <w:tc>
          <w:tcPr>
            <w:tcW w:w="482" w:type="pct"/>
            <w:gridSpan w:val="3"/>
            <w:shd w:val="clear" w:color="000000" w:fill="FFFFFF"/>
            <w:vAlign w:val="center"/>
            <w:hideMark/>
          </w:tcPr>
          <w:p w14:paraId="7E34E56B" w14:textId="77777777" w:rsidR="00CD19EC" w:rsidRPr="00A01D71" w:rsidRDefault="00CD19EC" w:rsidP="009A6650">
            <w:pPr>
              <w:spacing w:after="0"/>
              <w:jc w:val="center"/>
              <w:rPr>
                <w:rFonts w:ascii="Times New Roman" w:hAnsi="Times New Roman" w:cs="Times New Roman"/>
                <w:sz w:val="20"/>
                <w:szCs w:val="20"/>
                <w:lang w:val="lv-LV"/>
              </w:rPr>
            </w:pPr>
            <w:proofErr w:type="spellStart"/>
            <w:r w:rsidRPr="00A01D71">
              <w:rPr>
                <w:rFonts w:ascii="Times New Roman" w:hAnsi="Times New Roman" w:cs="Times New Roman"/>
                <w:sz w:val="20"/>
                <w:szCs w:val="20"/>
                <w:lang w:val="lv-LV"/>
              </w:rPr>
              <w:t>I.Auziņš</w:t>
            </w:r>
            <w:proofErr w:type="spellEnd"/>
          </w:p>
        </w:tc>
        <w:tc>
          <w:tcPr>
            <w:tcW w:w="498" w:type="pct"/>
            <w:gridSpan w:val="4"/>
            <w:shd w:val="clear" w:color="000000" w:fill="FFFFFF"/>
            <w:vAlign w:val="center"/>
            <w:hideMark/>
          </w:tcPr>
          <w:p w14:paraId="4E5233B4" w14:textId="77777777" w:rsidR="00CD19EC" w:rsidRPr="00A01D71" w:rsidRDefault="00CD19EC" w:rsidP="009A6650">
            <w:pPr>
              <w:spacing w:after="0"/>
              <w:jc w:val="center"/>
              <w:rPr>
                <w:rFonts w:ascii="Times New Roman" w:hAnsi="Times New Roman" w:cs="Times New Roman"/>
                <w:sz w:val="20"/>
                <w:szCs w:val="20"/>
                <w:lang w:val="lv-LV"/>
              </w:rPr>
            </w:pPr>
            <w:r w:rsidRPr="00A01D71">
              <w:rPr>
                <w:rFonts w:ascii="Times New Roman" w:hAnsi="Times New Roman" w:cs="Times New Roman"/>
                <w:sz w:val="20"/>
                <w:szCs w:val="20"/>
                <w:lang w:val="lv-LV"/>
              </w:rPr>
              <w:t>Nacionālais koordinators</w:t>
            </w:r>
          </w:p>
        </w:tc>
        <w:tc>
          <w:tcPr>
            <w:tcW w:w="1444" w:type="pct"/>
            <w:gridSpan w:val="4"/>
            <w:shd w:val="clear" w:color="000000" w:fill="FFFFFF"/>
            <w:hideMark/>
          </w:tcPr>
          <w:p w14:paraId="4775C7F4" w14:textId="77777777" w:rsidR="00ED21C0" w:rsidRDefault="00CD19EC" w:rsidP="009A6650">
            <w:pPr>
              <w:spacing w:after="0"/>
              <w:rPr>
                <w:rFonts w:ascii="Times New Roman" w:hAnsi="Times New Roman" w:cs="Times New Roman"/>
                <w:sz w:val="20"/>
                <w:szCs w:val="20"/>
                <w:lang w:val="lv-LV"/>
              </w:rPr>
            </w:pPr>
            <w:r w:rsidRPr="00A01D71">
              <w:rPr>
                <w:rFonts w:ascii="Times New Roman" w:hAnsi="Times New Roman" w:cs="Times New Roman"/>
                <w:b/>
                <w:bCs/>
                <w:sz w:val="20"/>
                <w:szCs w:val="20"/>
                <w:lang w:val="lv-LV"/>
              </w:rPr>
              <w:t xml:space="preserve">Izpildīts. </w:t>
            </w:r>
          </w:p>
          <w:p w14:paraId="429667B8" w14:textId="7C82F81F" w:rsidR="00CD19EC" w:rsidRPr="00A01D71" w:rsidRDefault="00CD19EC" w:rsidP="009A6650">
            <w:pPr>
              <w:spacing w:after="0"/>
              <w:rPr>
                <w:rFonts w:ascii="Times New Roman" w:hAnsi="Times New Roman" w:cs="Times New Roman"/>
                <w:sz w:val="20"/>
                <w:szCs w:val="20"/>
                <w:lang w:val="lv-LV"/>
              </w:rPr>
            </w:pPr>
            <w:r w:rsidRPr="00A01D71">
              <w:rPr>
                <w:rFonts w:ascii="Times New Roman" w:hAnsi="Times New Roman" w:cs="Times New Roman"/>
                <w:sz w:val="20"/>
                <w:szCs w:val="20"/>
                <w:lang w:val="lv-LV"/>
              </w:rPr>
              <w:t>Informācija nodrošināta CAA mājas lapā.</w:t>
            </w:r>
          </w:p>
        </w:tc>
      </w:tr>
      <w:tr w:rsidR="0040449A" w:rsidRPr="00A01D71" w14:paraId="4F8FDF23" w14:textId="77777777" w:rsidTr="00E73EB6">
        <w:trPr>
          <w:trHeight w:val="510"/>
        </w:trPr>
        <w:tc>
          <w:tcPr>
            <w:tcW w:w="1392" w:type="pct"/>
            <w:shd w:val="clear" w:color="auto" w:fill="auto"/>
            <w:noWrap/>
            <w:vAlign w:val="center"/>
            <w:hideMark/>
          </w:tcPr>
          <w:p w14:paraId="21066885" w14:textId="77777777" w:rsidR="00CD19EC" w:rsidRPr="00A01D71" w:rsidRDefault="00CD19EC" w:rsidP="009A6650">
            <w:pPr>
              <w:spacing w:after="0"/>
              <w:rPr>
                <w:rFonts w:ascii="Times New Roman" w:hAnsi="Times New Roman" w:cs="Times New Roman"/>
                <w:sz w:val="20"/>
                <w:szCs w:val="20"/>
                <w:lang w:val="lv-LV"/>
              </w:rPr>
            </w:pPr>
            <w:r w:rsidRPr="00A01D71">
              <w:rPr>
                <w:rFonts w:ascii="Times New Roman" w:hAnsi="Times New Roman" w:cs="Times New Roman"/>
                <w:sz w:val="20"/>
                <w:szCs w:val="20"/>
                <w:lang w:val="lv-LV"/>
              </w:rPr>
              <w:t>Drošības informācijas un statistikas publicēšana CAA mājas lapā.</w:t>
            </w:r>
          </w:p>
        </w:tc>
        <w:tc>
          <w:tcPr>
            <w:tcW w:w="566" w:type="pct"/>
            <w:gridSpan w:val="2"/>
            <w:shd w:val="clear" w:color="000000" w:fill="FFFFFF"/>
            <w:vAlign w:val="center"/>
            <w:hideMark/>
          </w:tcPr>
          <w:p w14:paraId="0DE47B41" w14:textId="77777777" w:rsidR="00CD19EC" w:rsidRPr="00A01D71" w:rsidRDefault="00CD19EC" w:rsidP="009A6650">
            <w:pPr>
              <w:spacing w:after="0"/>
              <w:jc w:val="center"/>
              <w:rPr>
                <w:rFonts w:ascii="Times New Roman" w:hAnsi="Times New Roman" w:cs="Times New Roman"/>
                <w:sz w:val="20"/>
                <w:szCs w:val="20"/>
                <w:lang w:val="lv-LV"/>
              </w:rPr>
            </w:pPr>
            <w:r w:rsidRPr="00A01D71">
              <w:rPr>
                <w:rFonts w:ascii="Times New Roman" w:hAnsi="Times New Roman" w:cs="Times New Roman"/>
                <w:sz w:val="20"/>
                <w:szCs w:val="20"/>
                <w:lang w:val="lv-LV"/>
              </w:rPr>
              <w:t>Visu periodu</w:t>
            </w:r>
          </w:p>
        </w:tc>
        <w:tc>
          <w:tcPr>
            <w:tcW w:w="618" w:type="pct"/>
            <w:gridSpan w:val="3"/>
            <w:shd w:val="clear" w:color="000000" w:fill="FFFFFF"/>
            <w:vAlign w:val="center"/>
            <w:hideMark/>
          </w:tcPr>
          <w:p w14:paraId="1159244A" w14:textId="77777777" w:rsidR="00CD19EC" w:rsidRPr="00A01D71" w:rsidRDefault="00CD19EC" w:rsidP="009A6650">
            <w:pPr>
              <w:spacing w:after="0"/>
              <w:jc w:val="center"/>
              <w:rPr>
                <w:rFonts w:ascii="Times New Roman" w:hAnsi="Times New Roman" w:cs="Times New Roman"/>
                <w:sz w:val="20"/>
                <w:szCs w:val="20"/>
                <w:lang w:val="lv-LV"/>
              </w:rPr>
            </w:pPr>
            <w:r w:rsidRPr="00A01D71">
              <w:rPr>
                <w:rFonts w:ascii="Times New Roman" w:hAnsi="Times New Roman" w:cs="Times New Roman"/>
                <w:sz w:val="20"/>
                <w:szCs w:val="20"/>
                <w:lang w:val="lv-LV"/>
              </w:rPr>
              <w:t>Gaisa kuģu ekspluatācijas daļa</w:t>
            </w:r>
          </w:p>
        </w:tc>
        <w:tc>
          <w:tcPr>
            <w:tcW w:w="482" w:type="pct"/>
            <w:gridSpan w:val="3"/>
            <w:shd w:val="clear" w:color="000000" w:fill="FFFFFF"/>
            <w:vAlign w:val="center"/>
            <w:hideMark/>
          </w:tcPr>
          <w:p w14:paraId="23D1DCC9" w14:textId="77777777" w:rsidR="00CD19EC" w:rsidRPr="00A01D71" w:rsidRDefault="00CD19EC" w:rsidP="009A6650">
            <w:pPr>
              <w:spacing w:after="0"/>
              <w:jc w:val="center"/>
              <w:rPr>
                <w:rFonts w:ascii="Times New Roman" w:hAnsi="Times New Roman" w:cs="Times New Roman"/>
                <w:sz w:val="20"/>
                <w:szCs w:val="20"/>
                <w:lang w:val="lv-LV"/>
              </w:rPr>
            </w:pPr>
            <w:proofErr w:type="spellStart"/>
            <w:r w:rsidRPr="00A01D71">
              <w:rPr>
                <w:rFonts w:ascii="Times New Roman" w:hAnsi="Times New Roman" w:cs="Times New Roman"/>
                <w:sz w:val="20"/>
                <w:szCs w:val="20"/>
                <w:lang w:val="lv-LV"/>
              </w:rPr>
              <w:t>I.Auziņš</w:t>
            </w:r>
            <w:proofErr w:type="spellEnd"/>
          </w:p>
        </w:tc>
        <w:tc>
          <w:tcPr>
            <w:tcW w:w="498" w:type="pct"/>
            <w:gridSpan w:val="4"/>
            <w:shd w:val="clear" w:color="000000" w:fill="FFFFFF"/>
            <w:vAlign w:val="center"/>
            <w:hideMark/>
          </w:tcPr>
          <w:p w14:paraId="450FE3CF" w14:textId="77777777" w:rsidR="00CD19EC" w:rsidRPr="00A01D71" w:rsidRDefault="00CD19EC" w:rsidP="009A6650">
            <w:pPr>
              <w:spacing w:after="0"/>
              <w:jc w:val="center"/>
              <w:rPr>
                <w:rFonts w:ascii="Times New Roman" w:hAnsi="Times New Roman" w:cs="Times New Roman"/>
                <w:sz w:val="20"/>
                <w:szCs w:val="20"/>
                <w:lang w:val="lv-LV"/>
              </w:rPr>
            </w:pPr>
            <w:r w:rsidRPr="00A01D71">
              <w:rPr>
                <w:rFonts w:ascii="Times New Roman" w:hAnsi="Times New Roman" w:cs="Times New Roman"/>
                <w:sz w:val="20"/>
                <w:szCs w:val="20"/>
                <w:lang w:val="lv-LV"/>
              </w:rPr>
              <w:t>Drošības statistikas nodaļa</w:t>
            </w:r>
          </w:p>
        </w:tc>
        <w:tc>
          <w:tcPr>
            <w:tcW w:w="1444" w:type="pct"/>
            <w:gridSpan w:val="4"/>
            <w:shd w:val="clear" w:color="000000" w:fill="FFFFFF"/>
            <w:hideMark/>
          </w:tcPr>
          <w:p w14:paraId="30962D34" w14:textId="77777777" w:rsidR="00ED21C0" w:rsidRDefault="00CD19EC" w:rsidP="009A6650">
            <w:pPr>
              <w:spacing w:after="0"/>
              <w:rPr>
                <w:rFonts w:ascii="Times New Roman" w:hAnsi="Times New Roman" w:cs="Times New Roman"/>
                <w:b/>
                <w:bCs/>
                <w:sz w:val="20"/>
                <w:szCs w:val="20"/>
                <w:lang w:val="lv-LV"/>
              </w:rPr>
            </w:pPr>
            <w:r w:rsidRPr="00A01D71">
              <w:rPr>
                <w:rFonts w:ascii="Times New Roman" w:hAnsi="Times New Roman" w:cs="Times New Roman"/>
                <w:b/>
                <w:bCs/>
                <w:sz w:val="20"/>
                <w:szCs w:val="20"/>
                <w:lang w:val="lv-LV"/>
              </w:rPr>
              <w:t>Izpildīts.</w:t>
            </w:r>
          </w:p>
          <w:p w14:paraId="0DA35F68" w14:textId="5B74F2DF" w:rsidR="00CD19EC" w:rsidRPr="00A01D71" w:rsidRDefault="00CD19EC" w:rsidP="009A6650">
            <w:pPr>
              <w:spacing w:after="0"/>
              <w:rPr>
                <w:rFonts w:ascii="Times New Roman" w:hAnsi="Times New Roman" w:cs="Times New Roman"/>
                <w:sz w:val="20"/>
                <w:szCs w:val="20"/>
                <w:lang w:val="lv-LV"/>
              </w:rPr>
            </w:pPr>
            <w:r w:rsidRPr="00A01D71">
              <w:rPr>
                <w:rFonts w:ascii="Times New Roman" w:hAnsi="Times New Roman" w:cs="Times New Roman"/>
                <w:sz w:val="20"/>
                <w:szCs w:val="20"/>
                <w:lang w:val="lv-LV"/>
              </w:rPr>
              <w:t>Pēc nepieciešamības.</w:t>
            </w:r>
          </w:p>
        </w:tc>
      </w:tr>
      <w:tr w:rsidR="0040449A" w:rsidRPr="00E73EB6" w14:paraId="4578EF7C" w14:textId="77777777" w:rsidTr="00E73EB6">
        <w:trPr>
          <w:trHeight w:val="1448"/>
        </w:trPr>
        <w:tc>
          <w:tcPr>
            <w:tcW w:w="1392" w:type="pct"/>
            <w:shd w:val="clear" w:color="auto" w:fill="auto"/>
            <w:vAlign w:val="center"/>
            <w:hideMark/>
          </w:tcPr>
          <w:p w14:paraId="5D70310F" w14:textId="77777777" w:rsidR="00CD19EC" w:rsidRPr="00A01D71" w:rsidRDefault="00CD19EC" w:rsidP="009A6650">
            <w:pPr>
              <w:spacing w:after="0"/>
              <w:rPr>
                <w:rFonts w:ascii="Times New Roman" w:hAnsi="Times New Roman" w:cs="Times New Roman"/>
                <w:sz w:val="20"/>
                <w:szCs w:val="20"/>
                <w:lang w:val="lv-LV"/>
              </w:rPr>
            </w:pPr>
            <w:r w:rsidRPr="00A01D71">
              <w:rPr>
                <w:rFonts w:ascii="Times New Roman" w:hAnsi="Times New Roman" w:cs="Times New Roman"/>
                <w:sz w:val="20"/>
                <w:szCs w:val="20"/>
                <w:lang w:val="lv-LV"/>
              </w:rPr>
              <w:t>Apmainīties ar atbilstīgu informāciju, tostarp informāciju par iespējamiem vai konstatētiem pārkāpumiem, sertifikācijas, uzraudzības un izpildes saistīto uzdevumu efektīvas izpildes sekmēšanai.</w:t>
            </w:r>
          </w:p>
        </w:tc>
        <w:tc>
          <w:tcPr>
            <w:tcW w:w="566" w:type="pct"/>
            <w:gridSpan w:val="2"/>
            <w:shd w:val="clear" w:color="000000" w:fill="FFFFFF"/>
            <w:vAlign w:val="center"/>
            <w:hideMark/>
          </w:tcPr>
          <w:p w14:paraId="3416E324" w14:textId="77777777" w:rsidR="00CD19EC" w:rsidRPr="00A01D71" w:rsidRDefault="00CD19EC" w:rsidP="009A6650">
            <w:pPr>
              <w:spacing w:after="0"/>
              <w:jc w:val="center"/>
              <w:rPr>
                <w:rFonts w:ascii="Times New Roman" w:hAnsi="Times New Roman" w:cs="Times New Roman"/>
                <w:sz w:val="20"/>
                <w:szCs w:val="20"/>
                <w:lang w:val="lv-LV"/>
              </w:rPr>
            </w:pPr>
            <w:r w:rsidRPr="00A01D71">
              <w:rPr>
                <w:rFonts w:ascii="Times New Roman" w:hAnsi="Times New Roman" w:cs="Times New Roman"/>
                <w:sz w:val="20"/>
                <w:szCs w:val="20"/>
                <w:lang w:val="lv-LV"/>
              </w:rPr>
              <w:t>Visu periodu</w:t>
            </w:r>
          </w:p>
        </w:tc>
        <w:tc>
          <w:tcPr>
            <w:tcW w:w="618" w:type="pct"/>
            <w:gridSpan w:val="3"/>
            <w:shd w:val="clear" w:color="000000" w:fill="FFFFFF"/>
            <w:vAlign w:val="center"/>
            <w:hideMark/>
          </w:tcPr>
          <w:p w14:paraId="6D14BBFC" w14:textId="77777777" w:rsidR="00CD19EC" w:rsidRPr="00A01D71" w:rsidRDefault="00CD19EC" w:rsidP="009A6650">
            <w:pPr>
              <w:spacing w:after="0"/>
              <w:jc w:val="center"/>
              <w:rPr>
                <w:rFonts w:ascii="Times New Roman" w:hAnsi="Times New Roman" w:cs="Times New Roman"/>
                <w:sz w:val="20"/>
                <w:szCs w:val="20"/>
                <w:lang w:val="lv-LV"/>
              </w:rPr>
            </w:pPr>
            <w:r w:rsidRPr="00A01D71">
              <w:rPr>
                <w:rFonts w:ascii="Times New Roman" w:hAnsi="Times New Roman" w:cs="Times New Roman"/>
                <w:sz w:val="20"/>
                <w:szCs w:val="20"/>
                <w:lang w:val="lv-LV"/>
              </w:rPr>
              <w:t>Gaisa kuģu ekspluatācijas daļa</w:t>
            </w:r>
          </w:p>
        </w:tc>
        <w:tc>
          <w:tcPr>
            <w:tcW w:w="482" w:type="pct"/>
            <w:gridSpan w:val="3"/>
            <w:shd w:val="clear" w:color="000000" w:fill="FFFFFF"/>
            <w:vAlign w:val="center"/>
            <w:hideMark/>
          </w:tcPr>
          <w:p w14:paraId="4F7C9F91" w14:textId="77777777" w:rsidR="00CD19EC" w:rsidRPr="00A01D71" w:rsidRDefault="00CD19EC" w:rsidP="009A6650">
            <w:pPr>
              <w:spacing w:after="0"/>
              <w:jc w:val="center"/>
              <w:rPr>
                <w:rFonts w:ascii="Times New Roman" w:hAnsi="Times New Roman" w:cs="Times New Roman"/>
                <w:sz w:val="20"/>
                <w:szCs w:val="20"/>
                <w:lang w:val="lv-LV"/>
              </w:rPr>
            </w:pPr>
            <w:proofErr w:type="spellStart"/>
            <w:r w:rsidRPr="00A01D71">
              <w:rPr>
                <w:rFonts w:ascii="Times New Roman" w:hAnsi="Times New Roman" w:cs="Times New Roman"/>
                <w:sz w:val="20"/>
                <w:szCs w:val="20"/>
                <w:lang w:val="lv-LV"/>
              </w:rPr>
              <w:t>I.Auziņš</w:t>
            </w:r>
            <w:proofErr w:type="spellEnd"/>
          </w:p>
        </w:tc>
        <w:tc>
          <w:tcPr>
            <w:tcW w:w="498" w:type="pct"/>
            <w:gridSpan w:val="4"/>
            <w:shd w:val="clear" w:color="000000" w:fill="FFFFFF"/>
            <w:vAlign w:val="center"/>
            <w:hideMark/>
          </w:tcPr>
          <w:p w14:paraId="7B02629A" w14:textId="77777777" w:rsidR="00CD19EC" w:rsidRPr="00A01D71" w:rsidRDefault="00CD19EC" w:rsidP="009A6650">
            <w:pPr>
              <w:spacing w:after="0"/>
              <w:jc w:val="center"/>
              <w:rPr>
                <w:rFonts w:ascii="Times New Roman" w:hAnsi="Times New Roman" w:cs="Times New Roman"/>
                <w:sz w:val="20"/>
                <w:szCs w:val="20"/>
                <w:lang w:val="lv-LV"/>
              </w:rPr>
            </w:pPr>
            <w:r w:rsidRPr="00A01D71">
              <w:rPr>
                <w:rFonts w:ascii="Times New Roman" w:hAnsi="Times New Roman" w:cs="Times New Roman"/>
                <w:sz w:val="20"/>
                <w:szCs w:val="20"/>
                <w:lang w:val="lv-LV"/>
              </w:rPr>
              <w:t>Daļas vadītājs</w:t>
            </w:r>
          </w:p>
        </w:tc>
        <w:tc>
          <w:tcPr>
            <w:tcW w:w="1444" w:type="pct"/>
            <w:gridSpan w:val="4"/>
            <w:shd w:val="clear" w:color="000000" w:fill="FFFFFF"/>
            <w:hideMark/>
          </w:tcPr>
          <w:p w14:paraId="116B7219" w14:textId="77777777" w:rsidR="00ED21C0" w:rsidRDefault="00CD19EC" w:rsidP="009A6650">
            <w:pPr>
              <w:spacing w:after="0"/>
              <w:rPr>
                <w:rFonts w:ascii="Times New Roman" w:hAnsi="Times New Roman" w:cs="Times New Roman"/>
                <w:b/>
                <w:bCs/>
                <w:sz w:val="20"/>
                <w:szCs w:val="20"/>
                <w:lang w:val="lv-LV"/>
              </w:rPr>
            </w:pPr>
            <w:r w:rsidRPr="00A01D71">
              <w:rPr>
                <w:rFonts w:ascii="Times New Roman" w:hAnsi="Times New Roman" w:cs="Times New Roman"/>
                <w:b/>
                <w:bCs/>
                <w:sz w:val="20"/>
                <w:szCs w:val="20"/>
                <w:lang w:val="lv-LV"/>
              </w:rPr>
              <w:t>Izpildīts.</w:t>
            </w:r>
          </w:p>
          <w:p w14:paraId="258DA17D" w14:textId="02D71C75" w:rsidR="00CD19EC" w:rsidRPr="00A01D71" w:rsidRDefault="00CD19EC" w:rsidP="009A6650">
            <w:pPr>
              <w:spacing w:after="0"/>
              <w:rPr>
                <w:rFonts w:ascii="Times New Roman" w:hAnsi="Times New Roman" w:cs="Times New Roman"/>
                <w:sz w:val="20"/>
                <w:szCs w:val="20"/>
                <w:lang w:val="lv-LV"/>
              </w:rPr>
            </w:pPr>
            <w:r w:rsidRPr="00A01D71">
              <w:rPr>
                <w:rFonts w:ascii="Times New Roman" w:hAnsi="Times New Roman" w:cs="Times New Roman"/>
                <w:sz w:val="20"/>
                <w:szCs w:val="20"/>
                <w:lang w:val="lv-LV"/>
              </w:rPr>
              <w:t>Pastāvīgi veikts uzdevums, apmainoties ar atbilstīgu informāciju uzraudzības un izpildes saistīto uzdevumu efektīvas izpildes sekmēšanai.</w:t>
            </w:r>
          </w:p>
        </w:tc>
      </w:tr>
      <w:tr w:rsidR="0040449A" w:rsidRPr="00E73EB6" w14:paraId="3D1CC014" w14:textId="77777777" w:rsidTr="00E73EB6">
        <w:trPr>
          <w:trHeight w:val="1275"/>
        </w:trPr>
        <w:tc>
          <w:tcPr>
            <w:tcW w:w="1392" w:type="pct"/>
            <w:shd w:val="clear" w:color="auto" w:fill="auto"/>
            <w:vAlign w:val="center"/>
            <w:hideMark/>
          </w:tcPr>
          <w:p w14:paraId="4B882EEE" w14:textId="77777777" w:rsidR="00CD19EC" w:rsidRPr="00A01D71" w:rsidRDefault="00CD19EC" w:rsidP="009A6650">
            <w:pPr>
              <w:spacing w:after="0"/>
              <w:rPr>
                <w:rFonts w:ascii="Times New Roman" w:hAnsi="Times New Roman" w:cs="Times New Roman"/>
                <w:sz w:val="20"/>
                <w:szCs w:val="20"/>
                <w:lang w:val="lv-LV"/>
              </w:rPr>
            </w:pPr>
            <w:r w:rsidRPr="00A01D71">
              <w:rPr>
                <w:rFonts w:ascii="Times New Roman" w:hAnsi="Times New Roman" w:cs="Times New Roman"/>
                <w:sz w:val="20"/>
                <w:szCs w:val="20"/>
                <w:lang w:val="lv-LV"/>
              </w:rPr>
              <w:t>Aktīvi reaģēt uz konstatētiem trūkumiem atklātiem EASA Standartizācijas inspekcijas laikā, plānojot un veicot saskaņotas un savlaicīgas korektīvas darbības pamatcēloņu novēršanai.</w:t>
            </w:r>
          </w:p>
        </w:tc>
        <w:tc>
          <w:tcPr>
            <w:tcW w:w="566" w:type="pct"/>
            <w:gridSpan w:val="2"/>
            <w:shd w:val="clear" w:color="000000" w:fill="FFFFFF"/>
            <w:vAlign w:val="center"/>
            <w:hideMark/>
          </w:tcPr>
          <w:p w14:paraId="427D33DB" w14:textId="77777777" w:rsidR="00CD19EC" w:rsidRPr="00A01D71" w:rsidRDefault="00CD19EC" w:rsidP="009A6650">
            <w:pPr>
              <w:spacing w:after="0"/>
              <w:jc w:val="center"/>
              <w:rPr>
                <w:rFonts w:ascii="Times New Roman" w:hAnsi="Times New Roman" w:cs="Times New Roman"/>
                <w:sz w:val="20"/>
                <w:szCs w:val="20"/>
                <w:lang w:val="lv-LV"/>
              </w:rPr>
            </w:pPr>
            <w:r w:rsidRPr="00A01D71">
              <w:rPr>
                <w:rFonts w:ascii="Times New Roman" w:hAnsi="Times New Roman" w:cs="Times New Roman"/>
                <w:sz w:val="20"/>
                <w:szCs w:val="20"/>
                <w:lang w:val="lv-LV"/>
              </w:rPr>
              <w:t>Visu periodu</w:t>
            </w:r>
          </w:p>
        </w:tc>
        <w:tc>
          <w:tcPr>
            <w:tcW w:w="618" w:type="pct"/>
            <w:gridSpan w:val="3"/>
            <w:shd w:val="clear" w:color="000000" w:fill="FFFFFF"/>
            <w:vAlign w:val="center"/>
            <w:hideMark/>
          </w:tcPr>
          <w:p w14:paraId="583B38C4" w14:textId="77777777" w:rsidR="00CD19EC" w:rsidRPr="00A01D71" w:rsidRDefault="00CD19EC" w:rsidP="009A6650">
            <w:pPr>
              <w:spacing w:after="0"/>
              <w:jc w:val="center"/>
              <w:rPr>
                <w:rFonts w:ascii="Times New Roman" w:hAnsi="Times New Roman" w:cs="Times New Roman"/>
                <w:sz w:val="20"/>
                <w:szCs w:val="20"/>
                <w:lang w:val="lv-LV"/>
              </w:rPr>
            </w:pPr>
            <w:r w:rsidRPr="00A01D71">
              <w:rPr>
                <w:rFonts w:ascii="Times New Roman" w:hAnsi="Times New Roman" w:cs="Times New Roman"/>
                <w:sz w:val="20"/>
                <w:szCs w:val="20"/>
                <w:lang w:val="lv-LV"/>
              </w:rPr>
              <w:t>Gaisa kuģu ekspluatācijas daļa</w:t>
            </w:r>
          </w:p>
        </w:tc>
        <w:tc>
          <w:tcPr>
            <w:tcW w:w="482" w:type="pct"/>
            <w:gridSpan w:val="3"/>
            <w:shd w:val="clear" w:color="000000" w:fill="FFFFFF"/>
            <w:vAlign w:val="center"/>
            <w:hideMark/>
          </w:tcPr>
          <w:p w14:paraId="72FD99BB" w14:textId="77777777" w:rsidR="00CD19EC" w:rsidRPr="00A01D71" w:rsidRDefault="00CD19EC" w:rsidP="009A6650">
            <w:pPr>
              <w:spacing w:after="0"/>
              <w:jc w:val="center"/>
              <w:rPr>
                <w:rFonts w:ascii="Times New Roman" w:hAnsi="Times New Roman" w:cs="Times New Roman"/>
                <w:sz w:val="20"/>
                <w:szCs w:val="20"/>
                <w:lang w:val="lv-LV"/>
              </w:rPr>
            </w:pPr>
            <w:proofErr w:type="spellStart"/>
            <w:r w:rsidRPr="00A01D71">
              <w:rPr>
                <w:rFonts w:ascii="Times New Roman" w:hAnsi="Times New Roman" w:cs="Times New Roman"/>
                <w:sz w:val="20"/>
                <w:szCs w:val="20"/>
                <w:lang w:val="lv-LV"/>
              </w:rPr>
              <w:t>I.Auziņš</w:t>
            </w:r>
            <w:proofErr w:type="spellEnd"/>
          </w:p>
        </w:tc>
        <w:tc>
          <w:tcPr>
            <w:tcW w:w="498" w:type="pct"/>
            <w:gridSpan w:val="4"/>
            <w:shd w:val="clear" w:color="000000" w:fill="FFFFFF"/>
            <w:vAlign w:val="center"/>
            <w:hideMark/>
          </w:tcPr>
          <w:p w14:paraId="05FF95AC" w14:textId="77777777" w:rsidR="00CD19EC" w:rsidRPr="00A01D71" w:rsidRDefault="00CD19EC" w:rsidP="009A6650">
            <w:pPr>
              <w:spacing w:after="0"/>
              <w:jc w:val="center"/>
              <w:rPr>
                <w:rFonts w:ascii="Times New Roman" w:hAnsi="Times New Roman" w:cs="Times New Roman"/>
                <w:sz w:val="20"/>
                <w:szCs w:val="20"/>
                <w:lang w:val="lv-LV"/>
              </w:rPr>
            </w:pPr>
            <w:r w:rsidRPr="00A01D71">
              <w:rPr>
                <w:rFonts w:ascii="Times New Roman" w:hAnsi="Times New Roman" w:cs="Times New Roman"/>
                <w:sz w:val="20"/>
                <w:szCs w:val="20"/>
                <w:lang w:val="lv-LV"/>
              </w:rPr>
              <w:t>Nacionālais koordinators</w:t>
            </w:r>
          </w:p>
        </w:tc>
        <w:tc>
          <w:tcPr>
            <w:tcW w:w="1444" w:type="pct"/>
            <w:gridSpan w:val="4"/>
            <w:shd w:val="clear" w:color="000000" w:fill="FFFFFF"/>
            <w:hideMark/>
          </w:tcPr>
          <w:p w14:paraId="71546E30" w14:textId="77777777" w:rsidR="00ED21C0" w:rsidRDefault="00CD19EC" w:rsidP="009A6650">
            <w:pPr>
              <w:spacing w:after="0"/>
              <w:rPr>
                <w:rFonts w:ascii="Times New Roman" w:hAnsi="Times New Roman" w:cs="Times New Roman"/>
                <w:b/>
                <w:bCs/>
                <w:sz w:val="20"/>
                <w:szCs w:val="20"/>
                <w:lang w:val="lv-LV"/>
              </w:rPr>
            </w:pPr>
            <w:r w:rsidRPr="00A01D71">
              <w:rPr>
                <w:rFonts w:ascii="Times New Roman" w:hAnsi="Times New Roman" w:cs="Times New Roman"/>
                <w:b/>
                <w:bCs/>
                <w:sz w:val="20"/>
                <w:szCs w:val="20"/>
                <w:lang w:val="lv-LV"/>
              </w:rPr>
              <w:t>Izpildīts.</w:t>
            </w:r>
            <w:r w:rsidR="00ED21C0">
              <w:rPr>
                <w:rFonts w:ascii="Times New Roman" w:hAnsi="Times New Roman" w:cs="Times New Roman"/>
                <w:b/>
                <w:bCs/>
                <w:sz w:val="20"/>
                <w:szCs w:val="20"/>
                <w:lang w:val="lv-LV"/>
              </w:rPr>
              <w:t xml:space="preserve"> </w:t>
            </w:r>
          </w:p>
          <w:p w14:paraId="391D88FA" w14:textId="6204E866" w:rsidR="00CD19EC" w:rsidRPr="00A01D71" w:rsidRDefault="00CD19EC" w:rsidP="009A6650">
            <w:pPr>
              <w:spacing w:after="0"/>
              <w:rPr>
                <w:rFonts w:ascii="Times New Roman" w:hAnsi="Times New Roman" w:cs="Times New Roman"/>
                <w:sz w:val="20"/>
                <w:szCs w:val="20"/>
                <w:lang w:val="lv-LV"/>
              </w:rPr>
            </w:pPr>
            <w:r w:rsidRPr="00A01D71">
              <w:rPr>
                <w:rFonts w:ascii="Times New Roman" w:hAnsi="Times New Roman" w:cs="Times New Roman"/>
                <w:sz w:val="20"/>
                <w:szCs w:val="20"/>
                <w:lang w:val="lv-LV"/>
              </w:rPr>
              <w:t xml:space="preserve">Konkrētajā periodā nav bijušas EASA atklātas neatbilstības, kas būtu jānovērš. </w:t>
            </w:r>
          </w:p>
        </w:tc>
      </w:tr>
      <w:tr w:rsidR="0040449A" w:rsidRPr="00E73EB6" w14:paraId="26D759A9" w14:textId="77777777" w:rsidTr="00E73EB6">
        <w:trPr>
          <w:trHeight w:val="1020"/>
        </w:trPr>
        <w:tc>
          <w:tcPr>
            <w:tcW w:w="1392" w:type="pct"/>
            <w:shd w:val="clear" w:color="auto" w:fill="auto"/>
            <w:vAlign w:val="center"/>
            <w:hideMark/>
          </w:tcPr>
          <w:p w14:paraId="13019044" w14:textId="77777777" w:rsidR="00CD19EC" w:rsidRPr="00A01D71" w:rsidRDefault="00CD19EC" w:rsidP="009A6650">
            <w:pPr>
              <w:spacing w:after="0"/>
              <w:rPr>
                <w:rFonts w:ascii="Times New Roman" w:hAnsi="Times New Roman" w:cs="Times New Roman"/>
                <w:sz w:val="20"/>
                <w:szCs w:val="20"/>
                <w:lang w:val="lv-LV"/>
              </w:rPr>
            </w:pPr>
            <w:r w:rsidRPr="00A01D71">
              <w:rPr>
                <w:rFonts w:ascii="Times New Roman" w:hAnsi="Times New Roman" w:cs="Times New Roman"/>
                <w:sz w:val="20"/>
                <w:szCs w:val="20"/>
                <w:lang w:val="lv-LV"/>
              </w:rPr>
              <w:t>Regulāri atjaunot korektīvo darbību statusu ICAO USOAP datu bāzē.</w:t>
            </w:r>
          </w:p>
        </w:tc>
        <w:tc>
          <w:tcPr>
            <w:tcW w:w="566" w:type="pct"/>
            <w:gridSpan w:val="2"/>
            <w:shd w:val="clear" w:color="000000" w:fill="FFFFFF"/>
            <w:vAlign w:val="center"/>
            <w:hideMark/>
          </w:tcPr>
          <w:p w14:paraId="3E0841BE" w14:textId="77777777" w:rsidR="00CD19EC" w:rsidRPr="00A01D71" w:rsidRDefault="00CD19EC" w:rsidP="009A6650">
            <w:pPr>
              <w:spacing w:after="0"/>
              <w:jc w:val="center"/>
              <w:rPr>
                <w:rFonts w:ascii="Times New Roman" w:hAnsi="Times New Roman" w:cs="Times New Roman"/>
                <w:sz w:val="20"/>
                <w:szCs w:val="20"/>
                <w:lang w:val="lv-LV"/>
              </w:rPr>
            </w:pPr>
            <w:r w:rsidRPr="00A01D71">
              <w:rPr>
                <w:rFonts w:ascii="Times New Roman" w:hAnsi="Times New Roman" w:cs="Times New Roman"/>
                <w:sz w:val="20"/>
                <w:szCs w:val="20"/>
                <w:lang w:val="lv-LV"/>
              </w:rPr>
              <w:t>Visu periodu</w:t>
            </w:r>
          </w:p>
        </w:tc>
        <w:tc>
          <w:tcPr>
            <w:tcW w:w="618" w:type="pct"/>
            <w:gridSpan w:val="3"/>
            <w:shd w:val="clear" w:color="000000" w:fill="FFFFFF"/>
            <w:vAlign w:val="center"/>
            <w:hideMark/>
          </w:tcPr>
          <w:p w14:paraId="5DCEE2F9" w14:textId="77777777" w:rsidR="00CD19EC" w:rsidRPr="00A01D71" w:rsidRDefault="00CD19EC" w:rsidP="009A6650">
            <w:pPr>
              <w:spacing w:after="0"/>
              <w:jc w:val="center"/>
              <w:rPr>
                <w:rFonts w:ascii="Times New Roman" w:hAnsi="Times New Roman" w:cs="Times New Roman"/>
                <w:sz w:val="20"/>
                <w:szCs w:val="20"/>
                <w:lang w:val="lv-LV"/>
              </w:rPr>
            </w:pPr>
            <w:r w:rsidRPr="00A01D71">
              <w:rPr>
                <w:rFonts w:ascii="Times New Roman" w:hAnsi="Times New Roman" w:cs="Times New Roman"/>
                <w:sz w:val="20"/>
                <w:szCs w:val="20"/>
                <w:lang w:val="lv-LV"/>
              </w:rPr>
              <w:t>Gaisa kuģu ekspluatācijas daļa</w:t>
            </w:r>
          </w:p>
        </w:tc>
        <w:tc>
          <w:tcPr>
            <w:tcW w:w="482" w:type="pct"/>
            <w:gridSpan w:val="3"/>
            <w:shd w:val="clear" w:color="000000" w:fill="FFFFFF"/>
            <w:vAlign w:val="center"/>
            <w:hideMark/>
          </w:tcPr>
          <w:p w14:paraId="64E65933" w14:textId="77777777" w:rsidR="00CD19EC" w:rsidRPr="00A01D71" w:rsidRDefault="00CD19EC" w:rsidP="009A6650">
            <w:pPr>
              <w:spacing w:after="0"/>
              <w:jc w:val="center"/>
              <w:rPr>
                <w:rFonts w:ascii="Times New Roman" w:hAnsi="Times New Roman" w:cs="Times New Roman"/>
                <w:sz w:val="20"/>
                <w:szCs w:val="20"/>
                <w:lang w:val="lv-LV"/>
              </w:rPr>
            </w:pPr>
            <w:proofErr w:type="spellStart"/>
            <w:r w:rsidRPr="00A01D71">
              <w:rPr>
                <w:rFonts w:ascii="Times New Roman" w:hAnsi="Times New Roman" w:cs="Times New Roman"/>
                <w:sz w:val="20"/>
                <w:szCs w:val="20"/>
                <w:lang w:val="lv-LV"/>
              </w:rPr>
              <w:t>I.Auziņš</w:t>
            </w:r>
            <w:proofErr w:type="spellEnd"/>
          </w:p>
        </w:tc>
        <w:tc>
          <w:tcPr>
            <w:tcW w:w="498" w:type="pct"/>
            <w:gridSpan w:val="4"/>
            <w:shd w:val="clear" w:color="000000" w:fill="FFFFFF"/>
            <w:vAlign w:val="center"/>
            <w:hideMark/>
          </w:tcPr>
          <w:p w14:paraId="73F8E532" w14:textId="77777777" w:rsidR="00CD19EC" w:rsidRPr="00A01D71" w:rsidRDefault="00CD19EC" w:rsidP="009A6650">
            <w:pPr>
              <w:spacing w:after="0"/>
              <w:jc w:val="center"/>
              <w:rPr>
                <w:rFonts w:ascii="Times New Roman" w:hAnsi="Times New Roman" w:cs="Times New Roman"/>
                <w:sz w:val="20"/>
                <w:szCs w:val="20"/>
                <w:lang w:val="lv-LV"/>
              </w:rPr>
            </w:pPr>
            <w:r w:rsidRPr="00A01D71">
              <w:rPr>
                <w:rFonts w:ascii="Times New Roman" w:hAnsi="Times New Roman" w:cs="Times New Roman"/>
                <w:sz w:val="20"/>
                <w:szCs w:val="20"/>
                <w:lang w:val="lv-LV"/>
              </w:rPr>
              <w:t>Nacionālais koordinators</w:t>
            </w:r>
          </w:p>
        </w:tc>
        <w:tc>
          <w:tcPr>
            <w:tcW w:w="1444" w:type="pct"/>
            <w:gridSpan w:val="4"/>
            <w:shd w:val="clear" w:color="000000" w:fill="FFFFFF"/>
            <w:hideMark/>
          </w:tcPr>
          <w:p w14:paraId="51FCBF03" w14:textId="77777777" w:rsidR="00ED21C0" w:rsidRDefault="00CD19EC" w:rsidP="009A6650">
            <w:pPr>
              <w:spacing w:after="0"/>
              <w:rPr>
                <w:rFonts w:ascii="Times New Roman" w:hAnsi="Times New Roman" w:cs="Times New Roman"/>
                <w:b/>
                <w:bCs/>
                <w:sz w:val="20"/>
                <w:szCs w:val="20"/>
                <w:lang w:val="lv-LV"/>
              </w:rPr>
            </w:pPr>
            <w:r w:rsidRPr="00A01D71">
              <w:rPr>
                <w:rFonts w:ascii="Times New Roman" w:hAnsi="Times New Roman" w:cs="Times New Roman"/>
                <w:b/>
                <w:bCs/>
                <w:sz w:val="20"/>
                <w:szCs w:val="20"/>
                <w:lang w:val="lv-LV"/>
              </w:rPr>
              <w:t>Izpildīts.</w:t>
            </w:r>
            <w:r w:rsidR="00ED21C0">
              <w:rPr>
                <w:rFonts w:ascii="Times New Roman" w:hAnsi="Times New Roman" w:cs="Times New Roman"/>
                <w:b/>
                <w:bCs/>
                <w:sz w:val="20"/>
                <w:szCs w:val="20"/>
                <w:lang w:val="lv-LV"/>
              </w:rPr>
              <w:t xml:space="preserve"> </w:t>
            </w:r>
          </w:p>
          <w:p w14:paraId="2E7DB00B" w14:textId="4F141F2C" w:rsidR="00CD19EC" w:rsidRPr="00A01D71" w:rsidRDefault="00CD19EC" w:rsidP="009A6650">
            <w:pPr>
              <w:spacing w:after="0"/>
              <w:rPr>
                <w:rFonts w:ascii="Times New Roman" w:hAnsi="Times New Roman" w:cs="Times New Roman"/>
                <w:sz w:val="20"/>
                <w:szCs w:val="20"/>
                <w:lang w:val="lv-LV"/>
              </w:rPr>
            </w:pPr>
            <w:r w:rsidRPr="00A01D71">
              <w:rPr>
                <w:rFonts w:ascii="Times New Roman" w:hAnsi="Times New Roman" w:cs="Times New Roman"/>
                <w:sz w:val="20"/>
                <w:szCs w:val="20"/>
                <w:lang w:val="lv-LV"/>
              </w:rPr>
              <w:t>Korektīvo darbību statuss ICAO USOAP datu bāzē atjaunots.</w:t>
            </w:r>
          </w:p>
        </w:tc>
      </w:tr>
      <w:tr w:rsidR="0040449A" w:rsidRPr="00A01D71" w14:paraId="6BFF72B8" w14:textId="77777777" w:rsidTr="00E73EB6">
        <w:trPr>
          <w:trHeight w:val="1020"/>
        </w:trPr>
        <w:tc>
          <w:tcPr>
            <w:tcW w:w="1392" w:type="pct"/>
            <w:shd w:val="clear" w:color="auto" w:fill="auto"/>
            <w:vAlign w:val="center"/>
            <w:hideMark/>
          </w:tcPr>
          <w:p w14:paraId="2E975CB2" w14:textId="77777777" w:rsidR="00CD19EC" w:rsidRPr="00A01D71" w:rsidRDefault="00CD19EC" w:rsidP="009A6650">
            <w:pPr>
              <w:spacing w:after="0"/>
              <w:rPr>
                <w:rFonts w:ascii="Times New Roman" w:hAnsi="Times New Roman" w:cs="Times New Roman"/>
                <w:sz w:val="20"/>
                <w:szCs w:val="20"/>
                <w:lang w:val="lv-LV"/>
              </w:rPr>
            </w:pPr>
            <w:r w:rsidRPr="00A01D71">
              <w:rPr>
                <w:rFonts w:ascii="Times New Roman" w:hAnsi="Times New Roman" w:cs="Times New Roman"/>
                <w:sz w:val="20"/>
                <w:szCs w:val="20"/>
                <w:lang w:val="lv-LV"/>
              </w:rPr>
              <w:t>Sniegt konsultācijas fiziskām un juridiskām personām par GKED kompetencē esošajiem jautājumiem.</w:t>
            </w:r>
          </w:p>
        </w:tc>
        <w:tc>
          <w:tcPr>
            <w:tcW w:w="566" w:type="pct"/>
            <w:gridSpan w:val="2"/>
            <w:shd w:val="clear" w:color="000000" w:fill="FFFFFF"/>
            <w:vAlign w:val="center"/>
            <w:hideMark/>
          </w:tcPr>
          <w:p w14:paraId="7FCBEA42" w14:textId="77777777" w:rsidR="00CD19EC" w:rsidRPr="00A01D71" w:rsidRDefault="00CD19EC" w:rsidP="009A6650">
            <w:pPr>
              <w:spacing w:after="0"/>
              <w:jc w:val="center"/>
              <w:rPr>
                <w:rFonts w:ascii="Times New Roman" w:hAnsi="Times New Roman" w:cs="Times New Roman"/>
                <w:sz w:val="20"/>
                <w:szCs w:val="20"/>
                <w:lang w:val="lv-LV"/>
              </w:rPr>
            </w:pPr>
            <w:r w:rsidRPr="00A01D71">
              <w:rPr>
                <w:rFonts w:ascii="Times New Roman" w:hAnsi="Times New Roman" w:cs="Times New Roman"/>
                <w:sz w:val="20"/>
                <w:szCs w:val="20"/>
                <w:lang w:val="lv-LV"/>
              </w:rPr>
              <w:t>Visu periodu</w:t>
            </w:r>
          </w:p>
        </w:tc>
        <w:tc>
          <w:tcPr>
            <w:tcW w:w="618" w:type="pct"/>
            <w:gridSpan w:val="3"/>
            <w:shd w:val="clear" w:color="000000" w:fill="FFFFFF"/>
            <w:vAlign w:val="center"/>
            <w:hideMark/>
          </w:tcPr>
          <w:p w14:paraId="4CE6DEC3" w14:textId="77777777" w:rsidR="00CD19EC" w:rsidRPr="00A01D71" w:rsidRDefault="00CD19EC" w:rsidP="009A6650">
            <w:pPr>
              <w:spacing w:after="0"/>
              <w:jc w:val="center"/>
              <w:rPr>
                <w:rFonts w:ascii="Times New Roman" w:hAnsi="Times New Roman" w:cs="Times New Roman"/>
                <w:sz w:val="20"/>
                <w:szCs w:val="20"/>
                <w:lang w:val="lv-LV"/>
              </w:rPr>
            </w:pPr>
            <w:r w:rsidRPr="00A01D71">
              <w:rPr>
                <w:rFonts w:ascii="Times New Roman" w:hAnsi="Times New Roman" w:cs="Times New Roman"/>
                <w:sz w:val="20"/>
                <w:szCs w:val="20"/>
                <w:lang w:val="lv-LV"/>
              </w:rPr>
              <w:t>Gaisa kuģu ekspluatācijas daļa</w:t>
            </w:r>
          </w:p>
        </w:tc>
        <w:tc>
          <w:tcPr>
            <w:tcW w:w="482" w:type="pct"/>
            <w:gridSpan w:val="3"/>
            <w:shd w:val="clear" w:color="000000" w:fill="FFFFFF"/>
            <w:vAlign w:val="center"/>
            <w:hideMark/>
          </w:tcPr>
          <w:p w14:paraId="4FFCB12F" w14:textId="77777777" w:rsidR="00CD19EC" w:rsidRPr="00A01D71" w:rsidRDefault="00CD19EC" w:rsidP="009A6650">
            <w:pPr>
              <w:spacing w:after="0"/>
              <w:jc w:val="center"/>
              <w:rPr>
                <w:rFonts w:ascii="Times New Roman" w:hAnsi="Times New Roman" w:cs="Times New Roman"/>
                <w:sz w:val="20"/>
                <w:szCs w:val="20"/>
                <w:lang w:val="lv-LV"/>
              </w:rPr>
            </w:pPr>
            <w:proofErr w:type="spellStart"/>
            <w:r w:rsidRPr="00A01D71">
              <w:rPr>
                <w:rFonts w:ascii="Times New Roman" w:hAnsi="Times New Roman" w:cs="Times New Roman"/>
                <w:sz w:val="20"/>
                <w:szCs w:val="20"/>
                <w:lang w:val="lv-LV"/>
              </w:rPr>
              <w:t>I.Auziņš</w:t>
            </w:r>
            <w:proofErr w:type="spellEnd"/>
          </w:p>
        </w:tc>
        <w:tc>
          <w:tcPr>
            <w:tcW w:w="498" w:type="pct"/>
            <w:gridSpan w:val="4"/>
            <w:shd w:val="clear" w:color="000000" w:fill="FFFFFF"/>
            <w:vAlign w:val="center"/>
            <w:hideMark/>
          </w:tcPr>
          <w:p w14:paraId="2C2649D1" w14:textId="77777777" w:rsidR="00CD19EC" w:rsidRPr="00A01D71" w:rsidRDefault="00CD19EC" w:rsidP="009A6650">
            <w:pPr>
              <w:spacing w:after="0"/>
              <w:jc w:val="center"/>
              <w:rPr>
                <w:rFonts w:ascii="Times New Roman" w:hAnsi="Times New Roman" w:cs="Times New Roman"/>
                <w:sz w:val="20"/>
                <w:szCs w:val="20"/>
                <w:lang w:val="lv-LV"/>
              </w:rPr>
            </w:pPr>
            <w:r w:rsidRPr="00A01D71">
              <w:rPr>
                <w:rFonts w:ascii="Times New Roman" w:hAnsi="Times New Roman" w:cs="Times New Roman"/>
                <w:sz w:val="20"/>
                <w:szCs w:val="20"/>
                <w:lang w:val="lv-LV"/>
              </w:rPr>
              <w:t>Nodaļu vadītāji</w:t>
            </w:r>
          </w:p>
        </w:tc>
        <w:tc>
          <w:tcPr>
            <w:tcW w:w="1444" w:type="pct"/>
            <w:gridSpan w:val="4"/>
            <w:shd w:val="clear" w:color="000000" w:fill="FFFFFF"/>
            <w:hideMark/>
          </w:tcPr>
          <w:p w14:paraId="64938EAC" w14:textId="77777777" w:rsidR="00ED21C0" w:rsidRDefault="00CD19EC" w:rsidP="009A6650">
            <w:pPr>
              <w:spacing w:after="0"/>
              <w:rPr>
                <w:rFonts w:ascii="Times New Roman" w:hAnsi="Times New Roman" w:cs="Times New Roman"/>
                <w:b/>
                <w:bCs/>
                <w:sz w:val="20"/>
                <w:szCs w:val="20"/>
                <w:lang w:val="lv-LV"/>
              </w:rPr>
            </w:pPr>
            <w:r w:rsidRPr="00A01D71">
              <w:rPr>
                <w:rFonts w:ascii="Times New Roman" w:hAnsi="Times New Roman" w:cs="Times New Roman"/>
                <w:b/>
                <w:bCs/>
                <w:sz w:val="20"/>
                <w:szCs w:val="20"/>
                <w:lang w:val="lv-LV"/>
              </w:rPr>
              <w:t>Izpildīts.</w:t>
            </w:r>
            <w:r w:rsidR="00ED21C0">
              <w:rPr>
                <w:rFonts w:ascii="Times New Roman" w:hAnsi="Times New Roman" w:cs="Times New Roman"/>
                <w:b/>
                <w:bCs/>
                <w:sz w:val="20"/>
                <w:szCs w:val="20"/>
                <w:lang w:val="lv-LV"/>
              </w:rPr>
              <w:t xml:space="preserve"> </w:t>
            </w:r>
          </w:p>
          <w:p w14:paraId="53EAA66C" w14:textId="6838C2BC" w:rsidR="00CD19EC" w:rsidRPr="00A01D71" w:rsidRDefault="00CD19EC" w:rsidP="009A6650">
            <w:pPr>
              <w:spacing w:after="0"/>
              <w:rPr>
                <w:rFonts w:ascii="Times New Roman" w:hAnsi="Times New Roman" w:cs="Times New Roman"/>
                <w:sz w:val="20"/>
                <w:szCs w:val="20"/>
                <w:lang w:val="lv-LV"/>
              </w:rPr>
            </w:pPr>
            <w:r w:rsidRPr="00A01D71">
              <w:rPr>
                <w:rFonts w:ascii="Times New Roman" w:hAnsi="Times New Roman" w:cs="Times New Roman"/>
                <w:sz w:val="20"/>
                <w:szCs w:val="20"/>
                <w:lang w:val="lv-LV"/>
              </w:rPr>
              <w:t>Pastāvīgi veikts uzdevums, ievērojot principu "konsultē vispirms".</w:t>
            </w:r>
          </w:p>
        </w:tc>
      </w:tr>
      <w:tr w:rsidR="0040449A" w:rsidRPr="00E73EB6" w14:paraId="16D852E8" w14:textId="77777777" w:rsidTr="00E73EB6">
        <w:trPr>
          <w:trHeight w:val="2696"/>
        </w:trPr>
        <w:tc>
          <w:tcPr>
            <w:tcW w:w="1392" w:type="pct"/>
            <w:shd w:val="clear" w:color="auto" w:fill="auto"/>
            <w:vAlign w:val="center"/>
            <w:hideMark/>
          </w:tcPr>
          <w:p w14:paraId="41E0F5DA" w14:textId="77777777" w:rsidR="00CD19EC" w:rsidRPr="00A01D71" w:rsidRDefault="00CD19EC" w:rsidP="009A6650">
            <w:pPr>
              <w:spacing w:after="0"/>
              <w:rPr>
                <w:rFonts w:ascii="Times New Roman" w:hAnsi="Times New Roman" w:cs="Times New Roman"/>
                <w:color w:val="000000"/>
                <w:sz w:val="20"/>
                <w:szCs w:val="20"/>
                <w:lang w:val="lv-LV"/>
              </w:rPr>
            </w:pPr>
            <w:r w:rsidRPr="00A01D71">
              <w:rPr>
                <w:rFonts w:ascii="Times New Roman" w:hAnsi="Times New Roman" w:cs="Times New Roman"/>
                <w:color w:val="000000"/>
                <w:sz w:val="20"/>
                <w:szCs w:val="20"/>
                <w:lang w:val="lv-LV"/>
              </w:rPr>
              <w:t>Veikt ārkārtas situāciju vadību civilās aviācijas jomā, apkopot un sniegt informāciju iesaistītajām pusēm un trešajām personām</w:t>
            </w:r>
          </w:p>
        </w:tc>
        <w:tc>
          <w:tcPr>
            <w:tcW w:w="566" w:type="pct"/>
            <w:gridSpan w:val="2"/>
            <w:shd w:val="clear" w:color="000000" w:fill="FFFFFF"/>
            <w:vAlign w:val="center"/>
            <w:hideMark/>
          </w:tcPr>
          <w:p w14:paraId="6E449385" w14:textId="77777777" w:rsidR="00CD19EC" w:rsidRPr="00A01D71" w:rsidRDefault="00CD19EC" w:rsidP="009A6650">
            <w:pPr>
              <w:spacing w:after="0"/>
              <w:jc w:val="center"/>
              <w:rPr>
                <w:rFonts w:ascii="Times New Roman" w:hAnsi="Times New Roman" w:cs="Times New Roman"/>
                <w:color w:val="000000"/>
                <w:sz w:val="20"/>
                <w:szCs w:val="20"/>
                <w:lang w:val="lv-LV"/>
              </w:rPr>
            </w:pPr>
            <w:r w:rsidRPr="00A01D71">
              <w:rPr>
                <w:rFonts w:ascii="Times New Roman" w:hAnsi="Times New Roman" w:cs="Times New Roman"/>
                <w:color w:val="000000"/>
                <w:sz w:val="20"/>
                <w:szCs w:val="20"/>
                <w:lang w:val="lv-LV"/>
              </w:rPr>
              <w:t>Visu periodu</w:t>
            </w:r>
          </w:p>
        </w:tc>
        <w:tc>
          <w:tcPr>
            <w:tcW w:w="618" w:type="pct"/>
            <w:gridSpan w:val="3"/>
            <w:shd w:val="clear" w:color="000000" w:fill="FFFFFF"/>
            <w:vAlign w:val="center"/>
            <w:hideMark/>
          </w:tcPr>
          <w:p w14:paraId="57DC41A9" w14:textId="77777777" w:rsidR="00CD19EC" w:rsidRPr="00A01D71" w:rsidRDefault="00CD19EC" w:rsidP="009A6650">
            <w:pPr>
              <w:spacing w:after="0"/>
              <w:jc w:val="center"/>
              <w:rPr>
                <w:rFonts w:ascii="Times New Roman" w:hAnsi="Times New Roman" w:cs="Times New Roman"/>
                <w:color w:val="000000"/>
                <w:sz w:val="20"/>
                <w:szCs w:val="20"/>
                <w:lang w:val="lv-LV"/>
              </w:rPr>
            </w:pPr>
            <w:r w:rsidRPr="00A01D71">
              <w:rPr>
                <w:rFonts w:ascii="Times New Roman" w:hAnsi="Times New Roman" w:cs="Times New Roman"/>
                <w:color w:val="000000"/>
                <w:sz w:val="20"/>
                <w:szCs w:val="20"/>
                <w:lang w:val="lv-LV"/>
              </w:rPr>
              <w:t>Vadība</w:t>
            </w:r>
          </w:p>
        </w:tc>
        <w:tc>
          <w:tcPr>
            <w:tcW w:w="482" w:type="pct"/>
            <w:gridSpan w:val="3"/>
            <w:shd w:val="clear" w:color="000000" w:fill="FFFFFF"/>
            <w:vAlign w:val="center"/>
            <w:hideMark/>
          </w:tcPr>
          <w:p w14:paraId="37CFE369" w14:textId="77777777" w:rsidR="00CD19EC" w:rsidRPr="00A01D71" w:rsidRDefault="00CD19EC" w:rsidP="009A6650">
            <w:pPr>
              <w:spacing w:after="0"/>
              <w:jc w:val="center"/>
              <w:rPr>
                <w:rFonts w:ascii="Times New Roman" w:hAnsi="Times New Roman" w:cs="Times New Roman"/>
                <w:color w:val="000000"/>
                <w:sz w:val="20"/>
                <w:szCs w:val="20"/>
                <w:lang w:val="lv-LV"/>
              </w:rPr>
            </w:pPr>
            <w:r w:rsidRPr="00A01D71">
              <w:rPr>
                <w:rFonts w:ascii="Times New Roman" w:hAnsi="Times New Roman" w:cs="Times New Roman"/>
                <w:color w:val="000000"/>
                <w:sz w:val="20"/>
                <w:szCs w:val="20"/>
                <w:lang w:val="lv-LV"/>
              </w:rPr>
              <w:t>A.Vincevs</w:t>
            </w:r>
          </w:p>
        </w:tc>
        <w:tc>
          <w:tcPr>
            <w:tcW w:w="498" w:type="pct"/>
            <w:gridSpan w:val="4"/>
            <w:shd w:val="clear" w:color="000000" w:fill="FFFFFF"/>
            <w:vAlign w:val="center"/>
            <w:hideMark/>
          </w:tcPr>
          <w:p w14:paraId="3D540604" w14:textId="77777777" w:rsidR="00CD19EC" w:rsidRPr="00A01D71" w:rsidRDefault="00CD19EC" w:rsidP="009A6650">
            <w:pPr>
              <w:spacing w:after="0"/>
              <w:jc w:val="center"/>
              <w:rPr>
                <w:rFonts w:ascii="Times New Roman" w:hAnsi="Times New Roman" w:cs="Times New Roman"/>
                <w:color w:val="000000"/>
                <w:sz w:val="20"/>
                <w:szCs w:val="20"/>
                <w:lang w:val="lv-LV"/>
              </w:rPr>
            </w:pPr>
            <w:r w:rsidRPr="00A01D71">
              <w:rPr>
                <w:rFonts w:ascii="Times New Roman" w:hAnsi="Times New Roman" w:cs="Times New Roman"/>
                <w:color w:val="000000"/>
                <w:sz w:val="20"/>
                <w:szCs w:val="20"/>
                <w:lang w:val="lv-LV"/>
              </w:rPr>
              <w:t>A.Vincevs, visas iesaistītās daļas</w:t>
            </w:r>
          </w:p>
        </w:tc>
        <w:tc>
          <w:tcPr>
            <w:tcW w:w="1444" w:type="pct"/>
            <w:gridSpan w:val="4"/>
            <w:shd w:val="clear" w:color="000000" w:fill="FFFFFF"/>
            <w:hideMark/>
          </w:tcPr>
          <w:p w14:paraId="310B059C" w14:textId="77777777" w:rsidR="00ED21C0" w:rsidRDefault="00CD19EC" w:rsidP="009A6650">
            <w:pPr>
              <w:spacing w:after="0"/>
              <w:rPr>
                <w:rFonts w:ascii="Times New Roman" w:hAnsi="Times New Roman" w:cs="Times New Roman"/>
                <w:b/>
                <w:bCs/>
                <w:sz w:val="20"/>
                <w:szCs w:val="20"/>
                <w:lang w:val="lv-LV"/>
              </w:rPr>
            </w:pPr>
            <w:r w:rsidRPr="00A01D71">
              <w:rPr>
                <w:rFonts w:ascii="Times New Roman" w:hAnsi="Times New Roman" w:cs="Times New Roman"/>
                <w:b/>
                <w:bCs/>
                <w:sz w:val="20"/>
                <w:szCs w:val="20"/>
                <w:lang w:val="lv-LV"/>
              </w:rPr>
              <w:t>Izpildīts.</w:t>
            </w:r>
            <w:r w:rsidR="00ED21C0">
              <w:rPr>
                <w:rFonts w:ascii="Times New Roman" w:hAnsi="Times New Roman" w:cs="Times New Roman"/>
                <w:b/>
                <w:bCs/>
                <w:sz w:val="20"/>
                <w:szCs w:val="20"/>
                <w:lang w:val="lv-LV"/>
              </w:rPr>
              <w:t xml:space="preserve"> </w:t>
            </w:r>
          </w:p>
          <w:p w14:paraId="5B779D3F" w14:textId="6F8A8B33" w:rsidR="00CD19EC" w:rsidRPr="00A01D71" w:rsidRDefault="00CD19EC" w:rsidP="009A6650">
            <w:pPr>
              <w:spacing w:after="0"/>
              <w:rPr>
                <w:rFonts w:ascii="Times New Roman" w:hAnsi="Times New Roman" w:cs="Times New Roman"/>
                <w:sz w:val="20"/>
                <w:szCs w:val="20"/>
                <w:lang w:val="lv-LV"/>
              </w:rPr>
            </w:pPr>
            <w:r w:rsidRPr="00A01D71">
              <w:rPr>
                <w:rFonts w:ascii="Times New Roman" w:hAnsi="Times New Roman" w:cs="Times New Roman"/>
                <w:sz w:val="20"/>
                <w:szCs w:val="20"/>
                <w:lang w:val="lv-LV"/>
              </w:rPr>
              <w:t>Nodrošināti atbildīgā koordinatora pienākumi krīzes un ārkārtējās situācijās, kas saistīti ar gaisa kuģu incidentiem vai potenciāliem incidentiem, kā arī koordinēta ES sankciju piemērošana civilās aviācijas jomā saistībā ar Krievijas Federācijas iebrukumu Ukrainā, sankciju atbilstības pārbaude.</w:t>
            </w:r>
          </w:p>
        </w:tc>
      </w:tr>
      <w:tr w:rsidR="0040449A" w:rsidRPr="00E73EB6" w14:paraId="583E0F1D" w14:textId="77777777" w:rsidTr="00E73EB6">
        <w:trPr>
          <w:trHeight w:val="690"/>
        </w:trPr>
        <w:tc>
          <w:tcPr>
            <w:tcW w:w="5000" w:type="pct"/>
            <w:gridSpan w:val="17"/>
            <w:shd w:val="clear" w:color="000000" w:fill="FFFF00"/>
            <w:vAlign w:val="center"/>
            <w:hideMark/>
          </w:tcPr>
          <w:p w14:paraId="03F139AB" w14:textId="77777777" w:rsidR="00CD19EC" w:rsidRPr="00A01D71" w:rsidRDefault="00CD19EC" w:rsidP="009A6650">
            <w:pPr>
              <w:spacing w:after="0"/>
              <w:rPr>
                <w:rFonts w:ascii="Times New Roman" w:hAnsi="Times New Roman" w:cs="Times New Roman"/>
                <w:b/>
                <w:bCs/>
                <w:sz w:val="20"/>
                <w:szCs w:val="20"/>
                <w:lang w:val="lv-LV"/>
              </w:rPr>
            </w:pPr>
            <w:r w:rsidRPr="00A01D71">
              <w:rPr>
                <w:rFonts w:ascii="Times New Roman" w:hAnsi="Times New Roman" w:cs="Times New Roman"/>
                <w:b/>
                <w:bCs/>
                <w:sz w:val="20"/>
                <w:szCs w:val="20"/>
                <w:lang w:val="lv-LV"/>
              </w:rPr>
              <w:lastRenderedPageBreak/>
              <w:t>3.6. Uzdevums: Eiropas Parlamenta un Padomes 2006. gada 5. jūlijs Regula (EK) Nr. 1107/2006 par invalīdu un personu ar ierobežotām pārvietošanās spējām tiesībām, ceļojot ar gaisa transportu īstenošana</w:t>
            </w:r>
          </w:p>
        </w:tc>
      </w:tr>
      <w:tr w:rsidR="0040449A" w:rsidRPr="00A01D71" w14:paraId="4BF73E7D" w14:textId="77777777" w:rsidTr="00E73EB6">
        <w:trPr>
          <w:trHeight w:val="360"/>
        </w:trPr>
        <w:tc>
          <w:tcPr>
            <w:tcW w:w="5000" w:type="pct"/>
            <w:gridSpan w:val="17"/>
            <w:shd w:val="clear" w:color="000000" w:fill="CCC0DA"/>
            <w:noWrap/>
            <w:vAlign w:val="center"/>
            <w:hideMark/>
          </w:tcPr>
          <w:p w14:paraId="5FD6BC00" w14:textId="0678D690" w:rsidR="00CD19EC" w:rsidRPr="00A01D71" w:rsidRDefault="00CD19EC" w:rsidP="009A6650">
            <w:pPr>
              <w:spacing w:after="0"/>
              <w:rPr>
                <w:rFonts w:ascii="Times New Roman" w:hAnsi="Times New Roman" w:cs="Times New Roman"/>
                <w:b/>
                <w:bCs/>
                <w:sz w:val="20"/>
                <w:szCs w:val="20"/>
                <w:lang w:val="lv-LV"/>
              </w:rPr>
            </w:pPr>
            <w:r w:rsidRPr="00A01D71">
              <w:rPr>
                <w:rFonts w:ascii="Times New Roman" w:hAnsi="Times New Roman" w:cs="Times New Roman"/>
                <w:b/>
                <w:bCs/>
                <w:sz w:val="20"/>
                <w:szCs w:val="20"/>
                <w:lang w:val="lv-LV"/>
              </w:rPr>
              <w:t>Pamatojums:</w:t>
            </w:r>
            <w:r w:rsidR="00ED21C0">
              <w:rPr>
                <w:rFonts w:ascii="Times New Roman" w:hAnsi="Times New Roman" w:cs="Times New Roman"/>
                <w:sz w:val="20"/>
                <w:szCs w:val="20"/>
                <w:lang w:val="lv-LV"/>
              </w:rPr>
              <w:t xml:space="preserve"> </w:t>
            </w:r>
            <w:r w:rsidRPr="00A01D71">
              <w:rPr>
                <w:rFonts w:ascii="Times New Roman" w:hAnsi="Times New Roman" w:cs="Times New Roman"/>
                <w:sz w:val="20"/>
                <w:szCs w:val="20"/>
                <w:lang w:val="lv-LV"/>
              </w:rPr>
              <w:t>EK</w:t>
            </w:r>
            <w:r w:rsidR="00ED21C0">
              <w:rPr>
                <w:rFonts w:ascii="Times New Roman" w:hAnsi="Times New Roman" w:cs="Times New Roman"/>
                <w:sz w:val="20"/>
                <w:szCs w:val="20"/>
                <w:lang w:val="lv-LV"/>
              </w:rPr>
              <w:t xml:space="preserve"> </w:t>
            </w:r>
            <w:r w:rsidRPr="00A01D71">
              <w:rPr>
                <w:rFonts w:ascii="Times New Roman" w:hAnsi="Times New Roman" w:cs="Times New Roman"/>
                <w:sz w:val="20"/>
                <w:szCs w:val="20"/>
                <w:lang w:val="lv-LV"/>
              </w:rPr>
              <w:t xml:space="preserve">Regula Nr. 1107/2006 </w:t>
            </w:r>
          </w:p>
        </w:tc>
      </w:tr>
      <w:tr w:rsidR="0040449A" w:rsidRPr="00A01D71" w14:paraId="2B88DCBF" w14:textId="77777777" w:rsidTr="00E73EB6">
        <w:trPr>
          <w:trHeight w:val="765"/>
        </w:trPr>
        <w:tc>
          <w:tcPr>
            <w:tcW w:w="1392" w:type="pct"/>
            <w:shd w:val="clear" w:color="auto" w:fill="auto"/>
            <w:vAlign w:val="center"/>
            <w:hideMark/>
          </w:tcPr>
          <w:p w14:paraId="6725303A" w14:textId="77777777" w:rsidR="00CD19EC" w:rsidRPr="00A01D71" w:rsidRDefault="00CD19EC" w:rsidP="009A6650">
            <w:pPr>
              <w:spacing w:after="0"/>
              <w:rPr>
                <w:rFonts w:ascii="Times New Roman" w:hAnsi="Times New Roman" w:cs="Times New Roman"/>
                <w:sz w:val="20"/>
                <w:szCs w:val="20"/>
                <w:lang w:val="lv-LV"/>
              </w:rPr>
            </w:pPr>
            <w:r w:rsidRPr="00A01D71">
              <w:rPr>
                <w:rFonts w:ascii="Times New Roman" w:hAnsi="Times New Roman" w:cs="Times New Roman"/>
                <w:sz w:val="20"/>
                <w:szCs w:val="20"/>
                <w:lang w:val="lv-LV"/>
              </w:rPr>
              <w:t>Nodrošināt Regulas (EK) Nr. 1107/2006 II pielikuma prasību izpildes uzraudzību</w:t>
            </w:r>
          </w:p>
        </w:tc>
        <w:tc>
          <w:tcPr>
            <w:tcW w:w="566" w:type="pct"/>
            <w:gridSpan w:val="2"/>
            <w:shd w:val="clear" w:color="000000" w:fill="FFFFFF"/>
            <w:vAlign w:val="center"/>
            <w:hideMark/>
          </w:tcPr>
          <w:p w14:paraId="18B813B7" w14:textId="77777777" w:rsidR="00CD19EC" w:rsidRPr="00A01D71" w:rsidRDefault="00CD19EC" w:rsidP="009A6650">
            <w:pPr>
              <w:spacing w:after="0"/>
              <w:jc w:val="center"/>
              <w:rPr>
                <w:rFonts w:ascii="Times New Roman" w:hAnsi="Times New Roman" w:cs="Times New Roman"/>
                <w:sz w:val="20"/>
                <w:szCs w:val="20"/>
                <w:lang w:val="lv-LV"/>
              </w:rPr>
            </w:pPr>
            <w:r w:rsidRPr="00A01D71">
              <w:rPr>
                <w:rFonts w:ascii="Times New Roman" w:hAnsi="Times New Roman" w:cs="Times New Roman"/>
                <w:sz w:val="20"/>
                <w:szCs w:val="20"/>
                <w:lang w:val="lv-LV"/>
              </w:rPr>
              <w:t>Visu periodu</w:t>
            </w:r>
          </w:p>
        </w:tc>
        <w:tc>
          <w:tcPr>
            <w:tcW w:w="618" w:type="pct"/>
            <w:gridSpan w:val="3"/>
            <w:shd w:val="clear" w:color="000000" w:fill="FFFFFF"/>
            <w:vAlign w:val="center"/>
            <w:hideMark/>
          </w:tcPr>
          <w:p w14:paraId="68D90382" w14:textId="77777777" w:rsidR="00CD19EC" w:rsidRPr="00A01D71" w:rsidRDefault="00CD19EC" w:rsidP="009A6650">
            <w:pPr>
              <w:spacing w:after="0"/>
              <w:jc w:val="center"/>
              <w:rPr>
                <w:rFonts w:ascii="Times New Roman" w:hAnsi="Times New Roman" w:cs="Times New Roman"/>
                <w:sz w:val="20"/>
                <w:szCs w:val="20"/>
                <w:lang w:val="lv-LV"/>
              </w:rPr>
            </w:pPr>
            <w:r w:rsidRPr="00A01D71">
              <w:rPr>
                <w:rFonts w:ascii="Times New Roman" w:hAnsi="Times New Roman" w:cs="Times New Roman"/>
                <w:sz w:val="20"/>
                <w:szCs w:val="20"/>
                <w:lang w:val="lv-LV"/>
              </w:rPr>
              <w:t>Gaisa kuģu ekspluatācijas daļa</w:t>
            </w:r>
          </w:p>
        </w:tc>
        <w:tc>
          <w:tcPr>
            <w:tcW w:w="482" w:type="pct"/>
            <w:gridSpan w:val="3"/>
            <w:shd w:val="clear" w:color="000000" w:fill="FFFFFF"/>
            <w:vAlign w:val="center"/>
            <w:hideMark/>
          </w:tcPr>
          <w:p w14:paraId="68687C9F" w14:textId="77777777" w:rsidR="00CD19EC" w:rsidRPr="00A01D71" w:rsidRDefault="00CD19EC" w:rsidP="009A6650">
            <w:pPr>
              <w:spacing w:after="0"/>
              <w:jc w:val="center"/>
              <w:rPr>
                <w:rFonts w:ascii="Times New Roman" w:hAnsi="Times New Roman" w:cs="Times New Roman"/>
                <w:sz w:val="20"/>
                <w:szCs w:val="20"/>
                <w:lang w:val="lv-LV"/>
              </w:rPr>
            </w:pPr>
            <w:proofErr w:type="spellStart"/>
            <w:r w:rsidRPr="00A01D71">
              <w:rPr>
                <w:rFonts w:ascii="Times New Roman" w:hAnsi="Times New Roman" w:cs="Times New Roman"/>
                <w:sz w:val="20"/>
                <w:szCs w:val="20"/>
                <w:lang w:val="lv-LV"/>
              </w:rPr>
              <w:t>I.Auziņš</w:t>
            </w:r>
            <w:proofErr w:type="spellEnd"/>
          </w:p>
        </w:tc>
        <w:tc>
          <w:tcPr>
            <w:tcW w:w="498" w:type="pct"/>
            <w:gridSpan w:val="4"/>
            <w:shd w:val="clear" w:color="000000" w:fill="FFFFFF"/>
            <w:vAlign w:val="center"/>
            <w:hideMark/>
          </w:tcPr>
          <w:p w14:paraId="0B81DD45" w14:textId="77777777" w:rsidR="00CD19EC" w:rsidRPr="00A01D71" w:rsidRDefault="00CD19EC" w:rsidP="009A6650">
            <w:pPr>
              <w:spacing w:after="0"/>
              <w:jc w:val="center"/>
              <w:rPr>
                <w:rFonts w:ascii="Times New Roman" w:hAnsi="Times New Roman" w:cs="Times New Roman"/>
                <w:sz w:val="20"/>
                <w:szCs w:val="20"/>
                <w:lang w:val="lv-LV"/>
              </w:rPr>
            </w:pPr>
            <w:r w:rsidRPr="00A01D71">
              <w:rPr>
                <w:rFonts w:ascii="Times New Roman" w:hAnsi="Times New Roman" w:cs="Times New Roman"/>
                <w:sz w:val="20"/>
                <w:szCs w:val="20"/>
                <w:lang w:val="lv-LV"/>
              </w:rPr>
              <w:t>GKSD nodaļas vadītājs</w:t>
            </w:r>
          </w:p>
        </w:tc>
        <w:tc>
          <w:tcPr>
            <w:tcW w:w="1444" w:type="pct"/>
            <w:gridSpan w:val="4"/>
            <w:shd w:val="clear" w:color="000000" w:fill="FFFFFF"/>
            <w:hideMark/>
          </w:tcPr>
          <w:p w14:paraId="793F4407" w14:textId="77777777" w:rsidR="00210FAA" w:rsidRDefault="00CD19EC" w:rsidP="009A6650">
            <w:pPr>
              <w:spacing w:after="0"/>
              <w:rPr>
                <w:rFonts w:ascii="Times New Roman" w:hAnsi="Times New Roman" w:cs="Times New Roman"/>
                <w:b/>
                <w:bCs/>
                <w:sz w:val="20"/>
                <w:szCs w:val="20"/>
                <w:lang w:val="lv-LV"/>
              </w:rPr>
            </w:pPr>
            <w:r w:rsidRPr="00A01D71">
              <w:rPr>
                <w:rFonts w:ascii="Times New Roman" w:hAnsi="Times New Roman" w:cs="Times New Roman"/>
                <w:b/>
                <w:bCs/>
                <w:sz w:val="20"/>
                <w:szCs w:val="20"/>
                <w:lang w:val="lv-LV"/>
              </w:rPr>
              <w:t>Izpildīts.</w:t>
            </w:r>
            <w:r w:rsidR="00ED21C0">
              <w:rPr>
                <w:rFonts w:ascii="Times New Roman" w:hAnsi="Times New Roman" w:cs="Times New Roman"/>
                <w:b/>
                <w:bCs/>
                <w:sz w:val="20"/>
                <w:szCs w:val="20"/>
                <w:lang w:val="lv-LV"/>
              </w:rPr>
              <w:t xml:space="preserve"> </w:t>
            </w:r>
          </w:p>
          <w:p w14:paraId="10125D10" w14:textId="358638D6" w:rsidR="00CD19EC" w:rsidRPr="00A01D71" w:rsidRDefault="00CD19EC" w:rsidP="009A6650">
            <w:pPr>
              <w:spacing w:after="0"/>
              <w:rPr>
                <w:rFonts w:ascii="Times New Roman" w:hAnsi="Times New Roman" w:cs="Times New Roman"/>
                <w:sz w:val="20"/>
                <w:szCs w:val="20"/>
                <w:lang w:val="lv-LV"/>
              </w:rPr>
            </w:pPr>
            <w:r w:rsidRPr="00A01D71">
              <w:rPr>
                <w:rFonts w:ascii="Times New Roman" w:hAnsi="Times New Roman" w:cs="Times New Roman"/>
                <w:sz w:val="20"/>
                <w:szCs w:val="20"/>
                <w:lang w:val="lv-LV"/>
              </w:rPr>
              <w:t>Veikta inspekcija lido</w:t>
            </w:r>
            <w:r w:rsidR="00ED21C0">
              <w:rPr>
                <w:rFonts w:ascii="Times New Roman" w:hAnsi="Times New Roman" w:cs="Times New Roman"/>
                <w:sz w:val="20"/>
                <w:szCs w:val="20"/>
                <w:lang w:val="lv-LV"/>
              </w:rPr>
              <w:t>s</w:t>
            </w:r>
            <w:r w:rsidRPr="00A01D71">
              <w:rPr>
                <w:rFonts w:ascii="Times New Roman" w:hAnsi="Times New Roman" w:cs="Times New Roman"/>
                <w:sz w:val="20"/>
                <w:szCs w:val="20"/>
                <w:lang w:val="lv-LV"/>
              </w:rPr>
              <w:t>tā "Rīga"</w:t>
            </w:r>
          </w:p>
        </w:tc>
      </w:tr>
      <w:tr w:rsidR="0040449A" w:rsidRPr="00A01D71" w14:paraId="7A3A3F10" w14:textId="77777777" w:rsidTr="00E73EB6">
        <w:trPr>
          <w:trHeight w:val="1080"/>
        </w:trPr>
        <w:tc>
          <w:tcPr>
            <w:tcW w:w="5000" w:type="pct"/>
            <w:gridSpan w:val="17"/>
            <w:shd w:val="clear" w:color="000000" w:fill="FFFF00"/>
            <w:hideMark/>
          </w:tcPr>
          <w:p w14:paraId="3C894C20" w14:textId="3D1AB57B" w:rsidR="00CD19EC" w:rsidRPr="00A01D71" w:rsidRDefault="00CD19EC" w:rsidP="009A6650">
            <w:pPr>
              <w:spacing w:after="0"/>
              <w:rPr>
                <w:rFonts w:ascii="Times New Roman" w:hAnsi="Times New Roman" w:cs="Times New Roman"/>
                <w:b/>
                <w:bCs/>
                <w:sz w:val="20"/>
                <w:szCs w:val="20"/>
                <w:lang w:val="lv-LV"/>
              </w:rPr>
            </w:pPr>
            <w:r w:rsidRPr="00A01D71">
              <w:rPr>
                <w:rFonts w:ascii="Times New Roman" w:hAnsi="Times New Roman" w:cs="Times New Roman"/>
                <w:b/>
                <w:bCs/>
                <w:sz w:val="20"/>
                <w:szCs w:val="20"/>
                <w:lang w:val="lv-LV"/>
              </w:rPr>
              <w:t>3.7. Uzdevums: Komerciālās un vispārējās nozīmes aviācijas darbības uzraudzība</w:t>
            </w:r>
            <w:r w:rsidR="00ED21C0">
              <w:rPr>
                <w:rFonts w:ascii="Times New Roman" w:hAnsi="Times New Roman" w:cs="Times New Roman"/>
                <w:b/>
                <w:bCs/>
                <w:sz w:val="20"/>
                <w:szCs w:val="20"/>
                <w:lang w:val="lv-LV"/>
              </w:rPr>
              <w:t xml:space="preserve"> </w:t>
            </w:r>
            <w:r w:rsidRPr="00A01D71">
              <w:rPr>
                <w:rFonts w:ascii="Times New Roman" w:hAnsi="Times New Roman" w:cs="Times New Roman"/>
                <w:b/>
                <w:bCs/>
                <w:sz w:val="20"/>
                <w:szCs w:val="20"/>
                <w:lang w:val="lv-LV"/>
              </w:rPr>
              <w:t>• Komisijas 2012. gada 5. oktobra Regula (ES) Nr. 965/2012 ar ko nosaka tehniskās prasības un administratīvās procedūras saistībā ar gaisa kuģu ekspluatāciju atbilstīgi Eiropas Parlamenta un Padomes Regulai (EK) Nr. 216/2008</w:t>
            </w:r>
            <w:r w:rsidR="00ED21C0">
              <w:rPr>
                <w:rFonts w:ascii="Times New Roman" w:hAnsi="Times New Roman" w:cs="Times New Roman"/>
                <w:b/>
                <w:bCs/>
                <w:sz w:val="20"/>
                <w:szCs w:val="20"/>
                <w:lang w:val="lv-LV"/>
              </w:rPr>
              <w:t xml:space="preserve"> </w:t>
            </w:r>
            <w:r w:rsidRPr="00A01D71">
              <w:rPr>
                <w:rFonts w:ascii="Times New Roman" w:hAnsi="Times New Roman" w:cs="Times New Roman"/>
                <w:b/>
                <w:bCs/>
                <w:sz w:val="20"/>
                <w:szCs w:val="20"/>
                <w:lang w:val="lv-LV"/>
              </w:rPr>
              <w:t>• Likuma "Par aviāciju'' 6.pants</w:t>
            </w:r>
            <w:r w:rsidR="00ED21C0">
              <w:rPr>
                <w:rFonts w:ascii="Times New Roman" w:hAnsi="Times New Roman" w:cs="Times New Roman"/>
                <w:b/>
                <w:bCs/>
                <w:sz w:val="20"/>
                <w:szCs w:val="20"/>
                <w:lang w:val="lv-LV"/>
              </w:rPr>
              <w:t xml:space="preserve"> </w:t>
            </w:r>
          </w:p>
        </w:tc>
      </w:tr>
      <w:tr w:rsidR="0040449A" w:rsidRPr="00A01D71" w14:paraId="31E291F5" w14:textId="77777777" w:rsidTr="00E73EB6">
        <w:trPr>
          <w:trHeight w:val="465"/>
        </w:trPr>
        <w:tc>
          <w:tcPr>
            <w:tcW w:w="5000" w:type="pct"/>
            <w:gridSpan w:val="17"/>
            <w:shd w:val="clear" w:color="000000" w:fill="CCC0DA"/>
            <w:vAlign w:val="center"/>
            <w:hideMark/>
          </w:tcPr>
          <w:p w14:paraId="2792480B" w14:textId="7AC32193" w:rsidR="00CD19EC" w:rsidRPr="00A01D71" w:rsidRDefault="00CD19EC" w:rsidP="009A6650">
            <w:pPr>
              <w:spacing w:after="0"/>
              <w:rPr>
                <w:rFonts w:ascii="Times New Roman" w:hAnsi="Times New Roman" w:cs="Times New Roman"/>
                <w:b/>
                <w:bCs/>
                <w:sz w:val="20"/>
                <w:szCs w:val="20"/>
                <w:lang w:val="lv-LV"/>
              </w:rPr>
            </w:pPr>
            <w:r w:rsidRPr="00A01D71">
              <w:rPr>
                <w:rFonts w:ascii="Times New Roman" w:hAnsi="Times New Roman" w:cs="Times New Roman"/>
                <w:b/>
                <w:bCs/>
                <w:sz w:val="20"/>
                <w:szCs w:val="20"/>
                <w:lang w:val="lv-LV"/>
              </w:rPr>
              <w:t>Pamatojums:</w:t>
            </w:r>
            <w:r w:rsidRPr="00A01D71">
              <w:rPr>
                <w:rFonts w:ascii="Times New Roman" w:hAnsi="Times New Roman" w:cs="Times New Roman"/>
                <w:sz w:val="20"/>
                <w:szCs w:val="20"/>
                <w:lang w:val="lv-LV"/>
              </w:rPr>
              <w:t xml:space="preserve"> (ES) Regula Nr. 965/2012, (EK) Regula Nr. 1139/2018, Likuma "Par aviāciju'' 6.pants</w:t>
            </w:r>
            <w:r w:rsidR="00ED21C0">
              <w:rPr>
                <w:rFonts w:ascii="Times New Roman" w:hAnsi="Times New Roman" w:cs="Times New Roman"/>
                <w:sz w:val="20"/>
                <w:szCs w:val="20"/>
                <w:lang w:val="lv-LV"/>
              </w:rPr>
              <w:t xml:space="preserve"> </w:t>
            </w:r>
          </w:p>
        </w:tc>
      </w:tr>
      <w:tr w:rsidR="0040449A" w:rsidRPr="00A01D71" w14:paraId="64BB082C" w14:textId="77777777" w:rsidTr="00E73EB6">
        <w:trPr>
          <w:trHeight w:val="5272"/>
        </w:trPr>
        <w:tc>
          <w:tcPr>
            <w:tcW w:w="1392" w:type="pct"/>
            <w:shd w:val="clear" w:color="auto" w:fill="auto"/>
            <w:hideMark/>
          </w:tcPr>
          <w:p w14:paraId="5C06342D" w14:textId="00BF36CD" w:rsidR="00CD19EC" w:rsidRPr="00A01D71" w:rsidRDefault="00CD19EC" w:rsidP="009A6650">
            <w:pPr>
              <w:spacing w:after="0"/>
              <w:rPr>
                <w:rFonts w:ascii="Times New Roman" w:hAnsi="Times New Roman" w:cs="Times New Roman"/>
                <w:sz w:val="20"/>
                <w:szCs w:val="20"/>
                <w:lang w:val="lv-LV"/>
              </w:rPr>
            </w:pPr>
            <w:r w:rsidRPr="00A01D71">
              <w:rPr>
                <w:rFonts w:ascii="Times New Roman" w:hAnsi="Times New Roman" w:cs="Times New Roman"/>
                <w:sz w:val="20"/>
                <w:szCs w:val="20"/>
                <w:lang w:val="lv-LV"/>
              </w:rPr>
              <w:t>Izveidot un uzturēt uzraudzības programmu, lai pārbaudītu gaisa kuģa ekspluatanta atbilstību prasībām apliecības vai apstiprinājuma izdošanai, vai sertificētās organizācijas pastāvīgai atbilstībai piemērojamām prasībām. Veicamie pasākumi sekojošās organizācijās:</w:t>
            </w:r>
            <w:r w:rsidR="00ED21C0">
              <w:rPr>
                <w:rFonts w:ascii="Times New Roman" w:hAnsi="Times New Roman" w:cs="Times New Roman"/>
                <w:sz w:val="20"/>
                <w:szCs w:val="20"/>
                <w:lang w:val="lv-LV"/>
              </w:rPr>
              <w:t xml:space="preserve"> </w:t>
            </w:r>
            <w:r w:rsidRPr="00A01D71">
              <w:rPr>
                <w:rFonts w:ascii="Times New Roman" w:hAnsi="Times New Roman" w:cs="Times New Roman"/>
                <w:sz w:val="20"/>
                <w:szCs w:val="20"/>
                <w:lang w:val="lv-LV"/>
              </w:rPr>
              <w:br/>
              <w:t>1. A/S “</w:t>
            </w:r>
            <w:proofErr w:type="spellStart"/>
            <w:r w:rsidRPr="00A01D71">
              <w:rPr>
                <w:rFonts w:ascii="Times New Roman" w:hAnsi="Times New Roman" w:cs="Times New Roman"/>
                <w:sz w:val="20"/>
                <w:szCs w:val="20"/>
                <w:lang w:val="lv-LV"/>
              </w:rPr>
              <w:t>Air</w:t>
            </w:r>
            <w:proofErr w:type="spellEnd"/>
            <w:r w:rsidRPr="00A01D71">
              <w:rPr>
                <w:rFonts w:ascii="Times New Roman" w:hAnsi="Times New Roman" w:cs="Times New Roman"/>
                <w:sz w:val="20"/>
                <w:szCs w:val="20"/>
                <w:lang w:val="lv-LV"/>
              </w:rPr>
              <w:t xml:space="preserve"> </w:t>
            </w:r>
            <w:proofErr w:type="spellStart"/>
            <w:r w:rsidRPr="00A01D71">
              <w:rPr>
                <w:rFonts w:ascii="Times New Roman" w:hAnsi="Times New Roman" w:cs="Times New Roman"/>
                <w:sz w:val="20"/>
                <w:szCs w:val="20"/>
                <w:lang w:val="lv-LV"/>
              </w:rPr>
              <w:t>Baltic</w:t>
            </w:r>
            <w:proofErr w:type="spellEnd"/>
            <w:r w:rsidRPr="00A01D71">
              <w:rPr>
                <w:rFonts w:ascii="Times New Roman" w:hAnsi="Times New Roman" w:cs="Times New Roman"/>
                <w:sz w:val="20"/>
                <w:szCs w:val="20"/>
                <w:lang w:val="lv-LV"/>
              </w:rPr>
              <w:t xml:space="preserve"> </w:t>
            </w:r>
            <w:proofErr w:type="spellStart"/>
            <w:r w:rsidRPr="00A01D71">
              <w:rPr>
                <w:rFonts w:ascii="Times New Roman" w:hAnsi="Times New Roman" w:cs="Times New Roman"/>
                <w:sz w:val="20"/>
                <w:szCs w:val="20"/>
                <w:lang w:val="lv-LV"/>
              </w:rPr>
              <w:t>Corporation</w:t>
            </w:r>
            <w:proofErr w:type="spellEnd"/>
            <w:r w:rsidRPr="00A01D71">
              <w:rPr>
                <w:rFonts w:ascii="Times New Roman" w:hAnsi="Times New Roman" w:cs="Times New Roman"/>
                <w:sz w:val="20"/>
                <w:szCs w:val="20"/>
                <w:lang w:val="lv-LV"/>
              </w:rPr>
              <w:t>”</w:t>
            </w:r>
            <w:r w:rsidR="00ED21C0">
              <w:rPr>
                <w:rFonts w:ascii="Times New Roman" w:hAnsi="Times New Roman" w:cs="Times New Roman"/>
                <w:sz w:val="20"/>
                <w:szCs w:val="20"/>
                <w:lang w:val="lv-LV"/>
              </w:rPr>
              <w:t xml:space="preserve"> </w:t>
            </w:r>
            <w:r w:rsidRPr="00A01D71">
              <w:rPr>
                <w:rFonts w:ascii="Times New Roman" w:hAnsi="Times New Roman" w:cs="Times New Roman"/>
                <w:sz w:val="20"/>
                <w:szCs w:val="20"/>
                <w:lang w:val="lv-LV"/>
              </w:rPr>
              <w:br/>
              <w:t>2. SIA “SMART LYNX AIRLINES”</w:t>
            </w:r>
            <w:r w:rsidRPr="00A01D71">
              <w:rPr>
                <w:rFonts w:ascii="Times New Roman" w:hAnsi="Times New Roman" w:cs="Times New Roman"/>
                <w:sz w:val="20"/>
                <w:szCs w:val="20"/>
                <w:lang w:val="lv-LV"/>
              </w:rPr>
              <w:br/>
              <w:t>3. A/S “RAF-AVIA”</w:t>
            </w:r>
            <w:r w:rsidRPr="00A01D71">
              <w:rPr>
                <w:rFonts w:ascii="Times New Roman" w:hAnsi="Times New Roman" w:cs="Times New Roman"/>
                <w:sz w:val="20"/>
                <w:szCs w:val="20"/>
                <w:lang w:val="lv-LV"/>
              </w:rPr>
              <w:br/>
              <w:t>4. SIA “Meža īpašnieku konsultatīvais centrs”</w:t>
            </w:r>
            <w:r w:rsidRPr="00A01D71">
              <w:rPr>
                <w:rFonts w:ascii="Times New Roman" w:hAnsi="Times New Roman" w:cs="Times New Roman"/>
                <w:sz w:val="20"/>
                <w:szCs w:val="20"/>
                <w:lang w:val="lv-LV"/>
              </w:rPr>
              <w:br/>
              <w:t xml:space="preserve">5. SIA “GM </w:t>
            </w:r>
            <w:proofErr w:type="spellStart"/>
            <w:r w:rsidRPr="00A01D71">
              <w:rPr>
                <w:rFonts w:ascii="Times New Roman" w:hAnsi="Times New Roman" w:cs="Times New Roman"/>
                <w:sz w:val="20"/>
                <w:szCs w:val="20"/>
                <w:lang w:val="lv-LV"/>
              </w:rPr>
              <w:t>Helicopters</w:t>
            </w:r>
            <w:proofErr w:type="spellEnd"/>
            <w:r w:rsidRPr="00A01D71">
              <w:rPr>
                <w:rFonts w:ascii="Times New Roman" w:hAnsi="Times New Roman" w:cs="Times New Roman"/>
                <w:sz w:val="20"/>
                <w:szCs w:val="20"/>
                <w:lang w:val="lv-LV"/>
              </w:rPr>
              <w:t>”</w:t>
            </w:r>
            <w:r w:rsidRPr="00A01D71">
              <w:rPr>
                <w:rFonts w:ascii="Times New Roman" w:hAnsi="Times New Roman" w:cs="Times New Roman"/>
                <w:sz w:val="20"/>
                <w:szCs w:val="20"/>
                <w:lang w:val="lv-LV"/>
              </w:rPr>
              <w:br/>
              <w:t>6. SIA „</w:t>
            </w:r>
            <w:proofErr w:type="spellStart"/>
            <w:r w:rsidRPr="00A01D71">
              <w:rPr>
                <w:rFonts w:ascii="Times New Roman" w:hAnsi="Times New Roman" w:cs="Times New Roman"/>
                <w:sz w:val="20"/>
                <w:szCs w:val="20"/>
                <w:lang w:val="lv-LV"/>
              </w:rPr>
              <w:t>Wings</w:t>
            </w:r>
            <w:proofErr w:type="spellEnd"/>
            <w:r w:rsidRPr="00A01D71">
              <w:rPr>
                <w:rFonts w:ascii="Times New Roman" w:hAnsi="Times New Roman" w:cs="Times New Roman"/>
                <w:sz w:val="20"/>
                <w:szCs w:val="20"/>
                <w:lang w:val="lv-LV"/>
              </w:rPr>
              <w:t xml:space="preserve"> 4 </w:t>
            </w:r>
            <w:proofErr w:type="spellStart"/>
            <w:r w:rsidRPr="00A01D71">
              <w:rPr>
                <w:rFonts w:ascii="Times New Roman" w:hAnsi="Times New Roman" w:cs="Times New Roman"/>
                <w:sz w:val="20"/>
                <w:szCs w:val="20"/>
                <w:lang w:val="lv-LV"/>
              </w:rPr>
              <w:t>Sky</w:t>
            </w:r>
            <w:proofErr w:type="spellEnd"/>
            <w:r w:rsidRPr="00A01D71">
              <w:rPr>
                <w:rFonts w:ascii="Times New Roman" w:hAnsi="Times New Roman" w:cs="Times New Roman"/>
                <w:sz w:val="20"/>
                <w:szCs w:val="20"/>
                <w:lang w:val="lv-LV"/>
              </w:rPr>
              <w:t xml:space="preserve"> </w:t>
            </w:r>
            <w:proofErr w:type="spellStart"/>
            <w:r w:rsidRPr="00A01D71">
              <w:rPr>
                <w:rFonts w:ascii="Times New Roman" w:hAnsi="Times New Roman" w:cs="Times New Roman"/>
                <w:sz w:val="20"/>
                <w:szCs w:val="20"/>
                <w:lang w:val="lv-LV"/>
              </w:rPr>
              <w:t>Group</w:t>
            </w:r>
            <w:proofErr w:type="spellEnd"/>
            <w:r w:rsidRPr="00A01D71">
              <w:rPr>
                <w:rFonts w:ascii="Times New Roman" w:hAnsi="Times New Roman" w:cs="Times New Roman"/>
                <w:sz w:val="20"/>
                <w:szCs w:val="20"/>
                <w:lang w:val="lv-LV"/>
              </w:rPr>
              <w:t xml:space="preserve">" </w:t>
            </w:r>
            <w:r w:rsidRPr="00A01D71">
              <w:rPr>
                <w:rFonts w:ascii="Times New Roman" w:hAnsi="Times New Roman" w:cs="Times New Roman"/>
                <w:sz w:val="20"/>
                <w:szCs w:val="20"/>
                <w:lang w:val="lv-LV"/>
              </w:rPr>
              <w:br/>
              <w:t>7. SIA "</w:t>
            </w:r>
            <w:proofErr w:type="spellStart"/>
            <w:r w:rsidRPr="00A01D71">
              <w:rPr>
                <w:rFonts w:ascii="Times New Roman" w:hAnsi="Times New Roman" w:cs="Times New Roman"/>
                <w:sz w:val="20"/>
                <w:szCs w:val="20"/>
                <w:lang w:val="lv-LV"/>
              </w:rPr>
              <w:t>mansPilots</w:t>
            </w:r>
            <w:proofErr w:type="spellEnd"/>
            <w:r w:rsidRPr="00A01D71">
              <w:rPr>
                <w:rFonts w:ascii="Times New Roman" w:hAnsi="Times New Roman" w:cs="Times New Roman"/>
                <w:sz w:val="20"/>
                <w:szCs w:val="20"/>
                <w:lang w:val="lv-LV"/>
              </w:rPr>
              <w:t>"</w:t>
            </w:r>
            <w:r w:rsidRPr="00A01D71">
              <w:rPr>
                <w:rFonts w:ascii="Times New Roman" w:hAnsi="Times New Roman" w:cs="Times New Roman"/>
                <w:sz w:val="20"/>
                <w:szCs w:val="20"/>
                <w:lang w:val="lv-LV"/>
              </w:rPr>
              <w:br/>
              <w:t>8. SIA "ELUAS"</w:t>
            </w:r>
            <w:r w:rsidR="00ED21C0">
              <w:rPr>
                <w:rFonts w:ascii="Times New Roman" w:hAnsi="Times New Roman" w:cs="Times New Roman"/>
                <w:sz w:val="20"/>
                <w:szCs w:val="20"/>
                <w:lang w:val="lv-LV"/>
              </w:rPr>
              <w:t xml:space="preserve"> </w:t>
            </w:r>
            <w:r w:rsidRPr="00A01D71">
              <w:rPr>
                <w:rFonts w:ascii="Times New Roman" w:hAnsi="Times New Roman" w:cs="Times New Roman"/>
                <w:sz w:val="20"/>
                <w:szCs w:val="20"/>
                <w:lang w:val="lv-LV"/>
              </w:rPr>
              <w:t>9.A/S "UNION AVIATION"</w:t>
            </w:r>
            <w:r w:rsidR="00ED21C0">
              <w:rPr>
                <w:rFonts w:ascii="Times New Roman" w:hAnsi="Times New Roman" w:cs="Times New Roman"/>
                <w:sz w:val="20"/>
                <w:szCs w:val="20"/>
                <w:lang w:val="lv-LV"/>
              </w:rPr>
              <w:t xml:space="preserve"> </w:t>
            </w:r>
            <w:r w:rsidRPr="00A01D71">
              <w:rPr>
                <w:rFonts w:ascii="Times New Roman" w:hAnsi="Times New Roman" w:cs="Times New Roman"/>
                <w:sz w:val="20"/>
                <w:szCs w:val="20"/>
                <w:lang w:val="lv-LV"/>
              </w:rPr>
              <w:br/>
              <w:t>10.SIA "</w:t>
            </w:r>
            <w:proofErr w:type="spellStart"/>
            <w:r w:rsidRPr="00A01D71">
              <w:rPr>
                <w:rFonts w:ascii="Times New Roman" w:hAnsi="Times New Roman" w:cs="Times New Roman"/>
                <w:sz w:val="20"/>
                <w:szCs w:val="20"/>
                <w:lang w:val="lv-LV"/>
              </w:rPr>
              <w:t>GetJet</w:t>
            </w:r>
            <w:proofErr w:type="spellEnd"/>
            <w:r w:rsidRPr="00A01D71">
              <w:rPr>
                <w:rFonts w:ascii="Times New Roman" w:hAnsi="Times New Roman" w:cs="Times New Roman"/>
                <w:sz w:val="20"/>
                <w:szCs w:val="20"/>
                <w:lang w:val="lv-LV"/>
              </w:rPr>
              <w:t xml:space="preserve"> </w:t>
            </w:r>
            <w:proofErr w:type="spellStart"/>
            <w:r w:rsidRPr="00A01D71">
              <w:rPr>
                <w:rFonts w:ascii="Times New Roman" w:hAnsi="Times New Roman" w:cs="Times New Roman"/>
                <w:sz w:val="20"/>
                <w:szCs w:val="20"/>
                <w:lang w:val="lv-LV"/>
              </w:rPr>
              <w:t>Airlines</w:t>
            </w:r>
            <w:proofErr w:type="spellEnd"/>
            <w:r w:rsidRPr="00A01D71">
              <w:rPr>
                <w:rFonts w:ascii="Times New Roman" w:hAnsi="Times New Roman" w:cs="Times New Roman"/>
                <w:sz w:val="20"/>
                <w:szCs w:val="20"/>
                <w:lang w:val="lv-LV"/>
              </w:rPr>
              <w:t xml:space="preserve"> Latvia"</w:t>
            </w:r>
            <w:r w:rsidR="00ED21C0">
              <w:rPr>
                <w:rFonts w:ascii="Times New Roman" w:hAnsi="Times New Roman" w:cs="Times New Roman"/>
                <w:sz w:val="20"/>
                <w:szCs w:val="20"/>
                <w:lang w:val="lv-LV"/>
              </w:rPr>
              <w:t xml:space="preserve"> </w:t>
            </w:r>
          </w:p>
        </w:tc>
        <w:tc>
          <w:tcPr>
            <w:tcW w:w="566" w:type="pct"/>
            <w:gridSpan w:val="2"/>
            <w:shd w:val="clear" w:color="000000" w:fill="FFFFFF"/>
            <w:vAlign w:val="center"/>
            <w:hideMark/>
          </w:tcPr>
          <w:p w14:paraId="750C89D2" w14:textId="77777777" w:rsidR="00CD19EC" w:rsidRPr="00A01D71" w:rsidRDefault="00CD19EC" w:rsidP="009A6650">
            <w:pPr>
              <w:spacing w:after="0"/>
              <w:jc w:val="center"/>
              <w:rPr>
                <w:rFonts w:ascii="Times New Roman" w:hAnsi="Times New Roman" w:cs="Times New Roman"/>
                <w:sz w:val="20"/>
                <w:szCs w:val="20"/>
                <w:lang w:val="lv-LV"/>
              </w:rPr>
            </w:pPr>
            <w:r w:rsidRPr="00A01D71">
              <w:rPr>
                <w:rFonts w:ascii="Times New Roman" w:hAnsi="Times New Roman" w:cs="Times New Roman"/>
                <w:sz w:val="20"/>
                <w:szCs w:val="20"/>
                <w:lang w:val="lv-LV"/>
              </w:rPr>
              <w:t>Saskaņā ar daļas pasākumu plānu</w:t>
            </w:r>
          </w:p>
        </w:tc>
        <w:tc>
          <w:tcPr>
            <w:tcW w:w="618" w:type="pct"/>
            <w:gridSpan w:val="3"/>
            <w:shd w:val="clear" w:color="000000" w:fill="FFFFFF"/>
            <w:vAlign w:val="center"/>
            <w:hideMark/>
          </w:tcPr>
          <w:p w14:paraId="7D103792" w14:textId="77777777" w:rsidR="00CD19EC" w:rsidRPr="00A01D71" w:rsidRDefault="00CD19EC" w:rsidP="009A6650">
            <w:pPr>
              <w:spacing w:after="0"/>
              <w:jc w:val="center"/>
              <w:rPr>
                <w:rFonts w:ascii="Times New Roman" w:hAnsi="Times New Roman" w:cs="Times New Roman"/>
                <w:sz w:val="20"/>
                <w:szCs w:val="20"/>
                <w:lang w:val="lv-LV"/>
              </w:rPr>
            </w:pPr>
            <w:r w:rsidRPr="00A01D71">
              <w:rPr>
                <w:rFonts w:ascii="Times New Roman" w:hAnsi="Times New Roman" w:cs="Times New Roman"/>
                <w:sz w:val="20"/>
                <w:szCs w:val="20"/>
                <w:lang w:val="lv-LV"/>
              </w:rPr>
              <w:t>Gaisa kuģu ekspluatācijas daļa</w:t>
            </w:r>
          </w:p>
        </w:tc>
        <w:tc>
          <w:tcPr>
            <w:tcW w:w="482" w:type="pct"/>
            <w:gridSpan w:val="3"/>
            <w:shd w:val="clear" w:color="000000" w:fill="FFFFFF"/>
            <w:noWrap/>
            <w:vAlign w:val="center"/>
            <w:hideMark/>
          </w:tcPr>
          <w:p w14:paraId="7230C6A9" w14:textId="77777777" w:rsidR="00CD19EC" w:rsidRPr="00A01D71" w:rsidRDefault="00CD19EC" w:rsidP="009A6650">
            <w:pPr>
              <w:spacing w:after="0"/>
              <w:jc w:val="center"/>
              <w:rPr>
                <w:rFonts w:ascii="Times New Roman" w:hAnsi="Times New Roman" w:cs="Times New Roman"/>
                <w:sz w:val="20"/>
                <w:szCs w:val="20"/>
                <w:lang w:val="lv-LV"/>
              </w:rPr>
            </w:pPr>
            <w:proofErr w:type="spellStart"/>
            <w:r w:rsidRPr="00A01D71">
              <w:rPr>
                <w:rFonts w:ascii="Times New Roman" w:hAnsi="Times New Roman" w:cs="Times New Roman"/>
                <w:sz w:val="20"/>
                <w:szCs w:val="20"/>
                <w:lang w:val="lv-LV"/>
              </w:rPr>
              <w:t>I.Auziņš</w:t>
            </w:r>
            <w:proofErr w:type="spellEnd"/>
          </w:p>
        </w:tc>
        <w:tc>
          <w:tcPr>
            <w:tcW w:w="498" w:type="pct"/>
            <w:gridSpan w:val="4"/>
            <w:shd w:val="clear" w:color="000000" w:fill="FFFFFF"/>
            <w:vAlign w:val="center"/>
            <w:hideMark/>
          </w:tcPr>
          <w:p w14:paraId="54422D84" w14:textId="77777777" w:rsidR="00CD19EC" w:rsidRPr="00A01D71" w:rsidRDefault="00CD19EC" w:rsidP="009A6650">
            <w:pPr>
              <w:spacing w:after="0"/>
              <w:jc w:val="center"/>
              <w:rPr>
                <w:rFonts w:ascii="Times New Roman" w:hAnsi="Times New Roman" w:cs="Times New Roman"/>
                <w:sz w:val="20"/>
                <w:szCs w:val="20"/>
                <w:lang w:val="lv-LV"/>
              </w:rPr>
            </w:pPr>
            <w:r w:rsidRPr="00A01D71">
              <w:rPr>
                <w:rFonts w:ascii="Times New Roman" w:hAnsi="Times New Roman" w:cs="Times New Roman"/>
                <w:sz w:val="20"/>
                <w:szCs w:val="20"/>
                <w:lang w:val="lv-LV"/>
              </w:rPr>
              <w:t>Uzraudzības programmas vadītājs</w:t>
            </w:r>
          </w:p>
        </w:tc>
        <w:tc>
          <w:tcPr>
            <w:tcW w:w="1444" w:type="pct"/>
            <w:gridSpan w:val="4"/>
            <w:shd w:val="clear" w:color="000000" w:fill="FFFFFF"/>
            <w:hideMark/>
          </w:tcPr>
          <w:p w14:paraId="14204866" w14:textId="77777777" w:rsidR="00210FAA" w:rsidRDefault="00CD19EC" w:rsidP="009A6650">
            <w:pPr>
              <w:spacing w:after="0"/>
              <w:rPr>
                <w:rFonts w:ascii="Times New Roman" w:hAnsi="Times New Roman" w:cs="Times New Roman"/>
                <w:b/>
                <w:bCs/>
                <w:sz w:val="20"/>
                <w:szCs w:val="20"/>
                <w:lang w:val="lv-LV"/>
              </w:rPr>
            </w:pPr>
            <w:r w:rsidRPr="00A01D71">
              <w:rPr>
                <w:rFonts w:ascii="Times New Roman" w:hAnsi="Times New Roman" w:cs="Times New Roman"/>
                <w:b/>
                <w:bCs/>
                <w:sz w:val="20"/>
                <w:szCs w:val="20"/>
                <w:lang w:val="lv-LV"/>
              </w:rPr>
              <w:t>Izpildīts.</w:t>
            </w:r>
            <w:r w:rsidR="00ED21C0">
              <w:rPr>
                <w:rFonts w:ascii="Times New Roman" w:hAnsi="Times New Roman" w:cs="Times New Roman"/>
                <w:b/>
                <w:bCs/>
                <w:sz w:val="20"/>
                <w:szCs w:val="20"/>
                <w:lang w:val="lv-LV"/>
              </w:rPr>
              <w:t xml:space="preserve"> </w:t>
            </w:r>
          </w:p>
          <w:p w14:paraId="09D8FEFE" w14:textId="0D1906A3" w:rsidR="00CD19EC" w:rsidRPr="00A01D71" w:rsidRDefault="00CD19EC" w:rsidP="009A6650">
            <w:pPr>
              <w:spacing w:after="0"/>
              <w:rPr>
                <w:rFonts w:ascii="Times New Roman" w:hAnsi="Times New Roman" w:cs="Times New Roman"/>
                <w:sz w:val="20"/>
                <w:szCs w:val="20"/>
                <w:lang w:val="lv-LV"/>
              </w:rPr>
            </w:pPr>
            <w:r w:rsidRPr="00A01D71">
              <w:rPr>
                <w:rFonts w:ascii="Times New Roman" w:hAnsi="Times New Roman" w:cs="Times New Roman"/>
                <w:sz w:val="20"/>
                <w:szCs w:val="20"/>
                <w:lang w:val="lv-LV"/>
              </w:rPr>
              <w:t xml:space="preserve">Vispārējās nozīmes aviācijas nodaļa veikusi inspekcijas: SIA “Meža īpašnieku konsultatīvais centrs”, SIA “GM </w:t>
            </w:r>
            <w:proofErr w:type="spellStart"/>
            <w:r w:rsidRPr="00A01D71">
              <w:rPr>
                <w:rFonts w:ascii="Times New Roman" w:hAnsi="Times New Roman" w:cs="Times New Roman"/>
                <w:sz w:val="20"/>
                <w:szCs w:val="20"/>
                <w:lang w:val="lv-LV"/>
              </w:rPr>
              <w:t>Helicopters</w:t>
            </w:r>
            <w:proofErr w:type="spellEnd"/>
            <w:r w:rsidRPr="00A01D71">
              <w:rPr>
                <w:rFonts w:ascii="Times New Roman" w:hAnsi="Times New Roman" w:cs="Times New Roman"/>
                <w:sz w:val="20"/>
                <w:szCs w:val="20"/>
                <w:lang w:val="lv-LV"/>
              </w:rPr>
              <w:t>”, SIA "</w:t>
            </w:r>
            <w:proofErr w:type="spellStart"/>
            <w:r w:rsidRPr="00A01D71">
              <w:rPr>
                <w:rFonts w:ascii="Times New Roman" w:hAnsi="Times New Roman" w:cs="Times New Roman"/>
                <w:sz w:val="20"/>
                <w:szCs w:val="20"/>
                <w:lang w:val="lv-LV"/>
              </w:rPr>
              <w:t>mansPilots</w:t>
            </w:r>
            <w:proofErr w:type="spellEnd"/>
            <w:r w:rsidRPr="00A01D71">
              <w:rPr>
                <w:rFonts w:ascii="Times New Roman" w:hAnsi="Times New Roman" w:cs="Times New Roman"/>
                <w:sz w:val="20"/>
                <w:szCs w:val="20"/>
                <w:lang w:val="lv-LV"/>
              </w:rPr>
              <w:t>", SIA "ELUAS", SIA „</w:t>
            </w:r>
            <w:proofErr w:type="spellStart"/>
            <w:r w:rsidRPr="00A01D71">
              <w:rPr>
                <w:rFonts w:ascii="Times New Roman" w:hAnsi="Times New Roman" w:cs="Times New Roman"/>
                <w:sz w:val="20"/>
                <w:szCs w:val="20"/>
                <w:lang w:val="lv-LV"/>
              </w:rPr>
              <w:t>Wings</w:t>
            </w:r>
            <w:proofErr w:type="spellEnd"/>
            <w:r w:rsidRPr="00A01D71">
              <w:rPr>
                <w:rFonts w:ascii="Times New Roman" w:hAnsi="Times New Roman" w:cs="Times New Roman"/>
                <w:sz w:val="20"/>
                <w:szCs w:val="20"/>
                <w:lang w:val="lv-LV"/>
              </w:rPr>
              <w:t xml:space="preserve"> 4 </w:t>
            </w:r>
            <w:proofErr w:type="spellStart"/>
            <w:r w:rsidRPr="00A01D71">
              <w:rPr>
                <w:rFonts w:ascii="Times New Roman" w:hAnsi="Times New Roman" w:cs="Times New Roman"/>
                <w:sz w:val="20"/>
                <w:szCs w:val="20"/>
                <w:lang w:val="lv-LV"/>
              </w:rPr>
              <w:t>Sky</w:t>
            </w:r>
            <w:proofErr w:type="spellEnd"/>
            <w:r w:rsidRPr="00A01D71">
              <w:rPr>
                <w:rFonts w:ascii="Times New Roman" w:hAnsi="Times New Roman" w:cs="Times New Roman"/>
                <w:sz w:val="20"/>
                <w:szCs w:val="20"/>
                <w:lang w:val="lv-LV"/>
              </w:rPr>
              <w:t xml:space="preserve"> </w:t>
            </w:r>
            <w:proofErr w:type="spellStart"/>
            <w:r w:rsidRPr="00A01D71">
              <w:rPr>
                <w:rFonts w:ascii="Times New Roman" w:hAnsi="Times New Roman" w:cs="Times New Roman"/>
                <w:sz w:val="20"/>
                <w:szCs w:val="20"/>
                <w:lang w:val="lv-LV"/>
              </w:rPr>
              <w:t>Group</w:t>
            </w:r>
            <w:proofErr w:type="spellEnd"/>
            <w:r w:rsidRPr="00A01D71">
              <w:rPr>
                <w:rFonts w:ascii="Times New Roman" w:hAnsi="Times New Roman" w:cs="Times New Roman"/>
                <w:sz w:val="20"/>
                <w:szCs w:val="20"/>
                <w:lang w:val="lv-LV"/>
              </w:rPr>
              <w:t>". Komerciālās nozīmes aviācijas darbības uzraudzības jomā 2023.gadā, tika veikti pastāvīgas uzraudzības uzdevumi organizācijās, saskaņā ar Komisijas Regulas (ES) Nr.965/2012 prasībām. Gaisa kuģu ekspluatantu darbības uzraudzības programmu ietvaros tika veikti 35</w:t>
            </w:r>
            <w:r w:rsidRPr="00A01D71">
              <w:rPr>
                <w:rFonts w:ascii="Times New Roman" w:hAnsi="Times New Roman" w:cs="Times New Roman"/>
                <w:color w:val="FF0000"/>
                <w:sz w:val="20"/>
                <w:szCs w:val="20"/>
                <w:lang w:val="lv-LV"/>
              </w:rPr>
              <w:t xml:space="preserve"> </w:t>
            </w:r>
            <w:r w:rsidRPr="00A01D71">
              <w:rPr>
                <w:rFonts w:ascii="Times New Roman" w:hAnsi="Times New Roman" w:cs="Times New Roman"/>
                <w:sz w:val="20"/>
                <w:szCs w:val="20"/>
                <w:lang w:val="lv-LV"/>
              </w:rPr>
              <w:t>auditi un</w:t>
            </w:r>
            <w:r w:rsidRPr="00A01D71">
              <w:rPr>
                <w:rFonts w:ascii="Times New Roman" w:hAnsi="Times New Roman" w:cs="Times New Roman"/>
                <w:color w:val="FF0000"/>
                <w:sz w:val="20"/>
                <w:szCs w:val="20"/>
                <w:lang w:val="lv-LV"/>
              </w:rPr>
              <w:t xml:space="preserve"> </w:t>
            </w:r>
            <w:r w:rsidRPr="00A01D71">
              <w:rPr>
                <w:rFonts w:ascii="Times New Roman" w:hAnsi="Times New Roman" w:cs="Times New Roman"/>
                <w:sz w:val="20"/>
                <w:szCs w:val="20"/>
                <w:lang w:val="lv-LV"/>
              </w:rPr>
              <w:t>16</w:t>
            </w:r>
            <w:r w:rsidRPr="00A01D71">
              <w:rPr>
                <w:rFonts w:ascii="Times New Roman" w:hAnsi="Times New Roman" w:cs="Times New Roman"/>
                <w:color w:val="FF0000"/>
                <w:sz w:val="20"/>
                <w:szCs w:val="20"/>
                <w:lang w:val="lv-LV"/>
              </w:rPr>
              <w:t xml:space="preserve"> </w:t>
            </w:r>
            <w:r w:rsidRPr="00A01D71">
              <w:rPr>
                <w:rFonts w:ascii="Times New Roman" w:hAnsi="Times New Roman" w:cs="Times New Roman"/>
                <w:sz w:val="20"/>
                <w:szCs w:val="20"/>
                <w:lang w:val="lv-LV"/>
              </w:rPr>
              <w:t>inspekcijas t.sk. A/S “</w:t>
            </w:r>
            <w:proofErr w:type="spellStart"/>
            <w:r w:rsidRPr="00A01D71">
              <w:rPr>
                <w:rFonts w:ascii="Times New Roman" w:hAnsi="Times New Roman" w:cs="Times New Roman"/>
                <w:sz w:val="20"/>
                <w:szCs w:val="20"/>
                <w:lang w:val="lv-LV"/>
              </w:rPr>
              <w:t>Air</w:t>
            </w:r>
            <w:proofErr w:type="spellEnd"/>
            <w:r w:rsidRPr="00A01D71">
              <w:rPr>
                <w:rFonts w:ascii="Times New Roman" w:hAnsi="Times New Roman" w:cs="Times New Roman"/>
                <w:sz w:val="20"/>
                <w:szCs w:val="20"/>
                <w:lang w:val="lv-LV"/>
              </w:rPr>
              <w:t xml:space="preserve"> </w:t>
            </w:r>
            <w:proofErr w:type="spellStart"/>
            <w:r w:rsidRPr="00A01D71">
              <w:rPr>
                <w:rFonts w:ascii="Times New Roman" w:hAnsi="Times New Roman" w:cs="Times New Roman"/>
                <w:sz w:val="20"/>
                <w:szCs w:val="20"/>
                <w:lang w:val="lv-LV"/>
              </w:rPr>
              <w:t>Baltic</w:t>
            </w:r>
            <w:proofErr w:type="spellEnd"/>
            <w:r w:rsidRPr="00A01D71">
              <w:rPr>
                <w:rFonts w:ascii="Times New Roman" w:hAnsi="Times New Roman" w:cs="Times New Roman"/>
                <w:sz w:val="20"/>
                <w:szCs w:val="20"/>
                <w:lang w:val="lv-LV"/>
              </w:rPr>
              <w:t xml:space="preserve"> </w:t>
            </w:r>
            <w:proofErr w:type="spellStart"/>
            <w:r w:rsidRPr="00A01D71">
              <w:rPr>
                <w:rFonts w:ascii="Times New Roman" w:hAnsi="Times New Roman" w:cs="Times New Roman"/>
                <w:sz w:val="20"/>
                <w:szCs w:val="20"/>
                <w:lang w:val="lv-LV"/>
              </w:rPr>
              <w:t>Corporation</w:t>
            </w:r>
            <w:proofErr w:type="spellEnd"/>
            <w:r w:rsidRPr="00A01D71">
              <w:rPr>
                <w:rFonts w:ascii="Times New Roman" w:hAnsi="Times New Roman" w:cs="Times New Roman"/>
                <w:sz w:val="20"/>
                <w:szCs w:val="20"/>
                <w:lang w:val="lv-LV"/>
              </w:rPr>
              <w:t>” - 4 auditi un 3 inspekcijas, SIA “</w:t>
            </w:r>
            <w:proofErr w:type="spellStart"/>
            <w:r w:rsidRPr="00A01D71">
              <w:rPr>
                <w:rFonts w:ascii="Times New Roman" w:hAnsi="Times New Roman" w:cs="Times New Roman"/>
                <w:sz w:val="20"/>
                <w:szCs w:val="20"/>
                <w:lang w:val="lv-LV"/>
              </w:rPr>
              <w:t>SmartLynx</w:t>
            </w:r>
            <w:proofErr w:type="spellEnd"/>
            <w:r w:rsidRPr="00A01D71">
              <w:rPr>
                <w:rFonts w:ascii="Times New Roman" w:hAnsi="Times New Roman" w:cs="Times New Roman"/>
                <w:sz w:val="20"/>
                <w:szCs w:val="20"/>
                <w:lang w:val="lv-LV"/>
              </w:rPr>
              <w:t xml:space="preserve"> </w:t>
            </w:r>
            <w:proofErr w:type="spellStart"/>
            <w:r w:rsidRPr="00A01D71">
              <w:rPr>
                <w:rFonts w:ascii="Times New Roman" w:hAnsi="Times New Roman" w:cs="Times New Roman"/>
                <w:sz w:val="20"/>
                <w:szCs w:val="20"/>
                <w:lang w:val="lv-LV"/>
              </w:rPr>
              <w:t>Airlines</w:t>
            </w:r>
            <w:proofErr w:type="spellEnd"/>
            <w:r w:rsidRPr="00A01D71">
              <w:rPr>
                <w:rFonts w:ascii="Times New Roman" w:hAnsi="Times New Roman" w:cs="Times New Roman"/>
                <w:sz w:val="20"/>
                <w:szCs w:val="20"/>
                <w:lang w:val="lv-LV"/>
              </w:rPr>
              <w:t>” -</w:t>
            </w:r>
            <w:r w:rsidR="00ED21C0">
              <w:rPr>
                <w:rFonts w:ascii="Times New Roman" w:hAnsi="Times New Roman" w:cs="Times New Roman"/>
                <w:sz w:val="20"/>
                <w:szCs w:val="20"/>
                <w:lang w:val="lv-LV"/>
              </w:rPr>
              <w:t xml:space="preserve"> </w:t>
            </w:r>
            <w:r w:rsidRPr="00A01D71">
              <w:rPr>
                <w:rFonts w:ascii="Times New Roman" w:hAnsi="Times New Roman" w:cs="Times New Roman"/>
                <w:sz w:val="20"/>
                <w:szCs w:val="20"/>
                <w:lang w:val="lv-LV"/>
              </w:rPr>
              <w:t>10 auditi un 4 inspekcijas, A/S “</w:t>
            </w:r>
            <w:proofErr w:type="spellStart"/>
            <w:r w:rsidRPr="00A01D71">
              <w:rPr>
                <w:rFonts w:ascii="Times New Roman" w:hAnsi="Times New Roman" w:cs="Times New Roman"/>
                <w:sz w:val="20"/>
                <w:szCs w:val="20"/>
                <w:lang w:val="lv-LV"/>
              </w:rPr>
              <w:t>Raf</w:t>
            </w:r>
            <w:proofErr w:type="spellEnd"/>
            <w:r w:rsidRPr="00A01D71">
              <w:rPr>
                <w:rFonts w:ascii="Times New Roman" w:hAnsi="Times New Roman" w:cs="Times New Roman"/>
                <w:sz w:val="20"/>
                <w:szCs w:val="20"/>
                <w:lang w:val="lv-LV"/>
              </w:rPr>
              <w:t>-Avia”</w:t>
            </w:r>
            <w:r w:rsidR="00ED21C0">
              <w:rPr>
                <w:rFonts w:ascii="Times New Roman" w:hAnsi="Times New Roman" w:cs="Times New Roman"/>
                <w:sz w:val="20"/>
                <w:szCs w:val="20"/>
                <w:lang w:val="lv-LV"/>
              </w:rPr>
              <w:t xml:space="preserve"> </w:t>
            </w:r>
            <w:r w:rsidRPr="00A01D71">
              <w:rPr>
                <w:rFonts w:ascii="Times New Roman" w:hAnsi="Times New Roman" w:cs="Times New Roman"/>
                <w:sz w:val="20"/>
                <w:szCs w:val="20"/>
                <w:lang w:val="lv-LV"/>
              </w:rPr>
              <w:t xml:space="preserve">- 9 auditi un 6 inspekcijas, SIA “GM </w:t>
            </w:r>
            <w:proofErr w:type="spellStart"/>
            <w:r w:rsidRPr="00A01D71">
              <w:rPr>
                <w:rFonts w:ascii="Times New Roman" w:hAnsi="Times New Roman" w:cs="Times New Roman"/>
                <w:sz w:val="20"/>
                <w:szCs w:val="20"/>
                <w:lang w:val="lv-LV"/>
              </w:rPr>
              <w:t>Helicopters</w:t>
            </w:r>
            <w:proofErr w:type="spellEnd"/>
            <w:r w:rsidRPr="00A01D71">
              <w:rPr>
                <w:rFonts w:ascii="Times New Roman" w:hAnsi="Times New Roman" w:cs="Times New Roman"/>
                <w:sz w:val="20"/>
                <w:szCs w:val="20"/>
                <w:lang w:val="lv-LV"/>
              </w:rPr>
              <w:t>” - 4 auditi, SIA "</w:t>
            </w:r>
            <w:proofErr w:type="spellStart"/>
            <w:r w:rsidRPr="00A01D71">
              <w:rPr>
                <w:rFonts w:ascii="Times New Roman" w:hAnsi="Times New Roman" w:cs="Times New Roman"/>
                <w:sz w:val="20"/>
                <w:szCs w:val="20"/>
                <w:lang w:val="lv-LV"/>
              </w:rPr>
              <w:t>Union</w:t>
            </w:r>
            <w:proofErr w:type="spellEnd"/>
            <w:r w:rsidRPr="00A01D71">
              <w:rPr>
                <w:rFonts w:ascii="Times New Roman" w:hAnsi="Times New Roman" w:cs="Times New Roman"/>
                <w:sz w:val="20"/>
                <w:szCs w:val="20"/>
                <w:lang w:val="lv-LV"/>
              </w:rPr>
              <w:t xml:space="preserve"> Aviation" - 13 auditi; SIA "</w:t>
            </w:r>
            <w:proofErr w:type="spellStart"/>
            <w:r w:rsidRPr="00A01D71">
              <w:rPr>
                <w:rFonts w:ascii="Times New Roman" w:hAnsi="Times New Roman" w:cs="Times New Roman"/>
                <w:sz w:val="20"/>
                <w:szCs w:val="20"/>
                <w:lang w:val="lv-LV"/>
              </w:rPr>
              <w:t>GetJet</w:t>
            </w:r>
            <w:proofErr w:type="spellEnd"/>
            <w:r w:rsidRPr="00A01D71">
              <w:rPr>
                <w:rFonts w:ascii="Times New Roman" w:hAnsi="Times New Roman" w:cs="Times New Roman"/>
                <w:sz w:val="20"/>
                <w:szCs w:val="20"/>
                <w:lang w:val="lv-LV"/>
              </w:rPr>
              <w:t xml:space="preserve"> </w:t>
            </w:r>
            <w:proofErr w:type="spellStart"/>
            <w:r w:rsidRPr="00A01D71">
              <w:rPr>
                <w:rFonts w:ascii="Times New Roman" w:hAnsi="Times New Roman" w:cs="Times New Roman"/>
                <w:sz w:val="20"/>
                <w:szCs w:val="20"/>
                <w:lang w:val="lv-LV"/>
              </w:rPr>
              <w:t>Airlines</w:t>
            </w:r>
            <w:proofErr w:type="spellEnd"/>
            <w:r w:rsidRPr="00A01D71">
              <w:rPr>
                <w:rFonts w:ascii="Times New Roman" w:hAnsi="Times New Roman" w:cs="Times New Roman"/>
                <w:sz w:val="20"/>
                <w:szCs w:val="20"/>
                <w:lang w:val="lv-LV"/>
              </w:rPr>
              <w:t xml:space="preserve"> Latvia" - 3 auditi un 3 inspekcijas.</w:t>
            </w:r>
            <w:r w:rsidR="00ED21C0">
              <w:rPr>
                <w:rFonts w:ascii="Times New Roman" w:hAnsi="Times New Roman" w:cs="Times New Roman"/>
                <w:sz w:val="20"/>
                <w:szCs w:val="20"/>
                <w:lang w:val="lv-LV"/>
              </w:rPr>
              <w:t xml:space="preserve"> </w:t>
            </w:r>
          </w:p>
        </w:tc>
      </w:tr>
      <w:tr w:rsidR="0040449A" w:rsidRPr="00A01D71" w14:paraId="504D5AF9" w14:textId="77777777" w:rsidTr="00E73EB6">
        <w:trPr>
          <w:trHeight w:val="1020"/>
        </w:trPr>
        <w:tc>
          <w:tcPr>
            <w:tcW w:w="1392" w:type="pct"/>
            <w:shd w:val="clear" w:color="auto" w:fill="auto"/>
            <w:noWrap/>
            <w:vAlign w:val="center"/>
            <w:hideMark/>
          </w:tcPr>
          <w:p w14:paraId="76357F22" w14:textId="77777777" w:rsidR="00CD19EC" w:rsidRPr="00A01D71" w:rsidRDefault="00CD19EC" w:rsidP="009A6650">
            <w:pPr>
              <w:spacing w:after="0"/>
              <w:rPr>
                <w:rFonts w:ascii="Times New Roman" w:hAnsi="Times New Roman" w:cs="Times New Roman"/>
                <w:sz w:val="20"/>
                <w:szCs w:val="20"/>
                <w:lang w:val="lv-LV"/>
              </w:rPr>
            </w:pPr>
            <w:r w:rsidRPr="00A01D71">
              <w:rPr>
                <w:rFonts w:ascii="Times New Roman" w:hAnsi="Times New Roman" w:cs="Times New Roman"/>
                <w:sz w:val="20"/>
                <w:szCs w:val="20"/>
                <w:lang w:val="lv-LV"/>
              </w:rPr>
              <w:lastRenderedPageBreak/>
              <w:t>Veikt gaisa kuģa ekspluatanta sertificēšanu</w:t>
            </w:r>
          </w:p>
        </w:tc>
        <w:tc>
          <w:tcPr>
            <w:tcW w:w="566" w:type="pct"/>
            <w:gridSpan w:val="2"/>
            <w:shd w:val="clear" w:color="000000" w:fill="FFFFFF"/>
            <w:vAlign w:val="center"/>
            <w:hideMark/>
          </w:tcPr>
          <w:p w14:paraId="7D5B44EB" w14:textId="77777777" w:rsidR="00CD19EC" w:rsidRPr="00A01D71" w:rsidRDefault="00CD19EC" w:rsidP="009A6650">
            <w:pPr>
              <w:spacing w:after="0"/>
              <w:jc w:val="center"/>
              <w:rPr>
                <w:rFonts w:ascii="Times New Roman" w:hAnsi="Times New Roman" w:cs="Times New Roman"/>
                <w:sz w:val="20"/>
                <w:szCs w:val="20"/>
                <w:lang w:val="lv-LV"/>
              </w:rPr>
            </w:pPr>
            <w:r w:rsidRPr="00A01D71">
              <w:rPr>
                <w:rFonts w:ascii="Times New Roman" w:hAnsi="Times New Roman" w:cs="Times New Roman"/>
                <w:sz w:val="20"/>
                <w:szCs w:val="20"/>
                <w:lang w:val="lv-LV"/>
              </w:rPr>
              <w:t>Saskaņā ar daļas pasākumu plānu</w:t>
            </w:r>
          </w:p>
        </w:tc>
        <w:tc>
          <w:tcPr>
            <w:tcW w:w="618" w:type="pct"/>
            <w:gridSpan w:val="3"/>
            <w:shd w:val="clear" w:color="000000" w:fill="FFFFFF"/>
            <w:vAlign w:val="center"/>
            <w:hideMark/>
          </w:tcPr>
          <w:p w14:paraId="316FD818" w14:textId="77777777" w:rsidR="00CD19EC" w:rsidRPr="00A01D71" w:rsidRDefault="00CD19EC" w:rsidP="009A6650">
            <w:pPr>
              <w:spacing w:after="0"/>
              <w:jc w:val="center"/>
              <w:rPr>
                <w:rFonts w:ascii="Times New Roman" w:hAnsi="Times New Roman" w:cs="Times New Roman"/>
                <w:sz w:val="20"/>
                <w:szCs w:val="20"/>
                <w:lang w:val="lv-LV"/>
              </w:rPr>
            </w:pPr>
            <w:r w:rsidRPr="00A01D71">
              <w:rPr>
                <w:rFonts w:ascii="Times New Roman" w:hAnsi="Times New Roman" w:cs="Times New Roman"/>
                <w:sz w:val="20"/>
                <w:szCs w:val="20"/>
                <w:lang w:val="lv-LV"/>
              </w:rPr>
              <w:t>Gaisa kuģu ekspluatācijas daļa</w:t>
            </w:r>
          </w:p>
        </w:tc>
        <w:tc>
          <w:tcPr>
            <w:tcW w:w="482" w:type="pct"/>
            <w:gridSpan w:val="3"/>
            <w:shd w:val="clear" w:color="000000" w:fill="FFFFFF"/>
            <w:noWrap/>
            <w:vAlign w:val="center"/>
            <w:hideMark/>
          </w:tcPr>
          <w:p w14:paraId="2AC1D9C7" w14:textId="77777777" w:rsidR="00CD19EC" w:rsidRPr="00A01D71" w:rsidRDefault="00CD19EC" w:rsidP="009A6650">
            <w:pPr>
              <w:spacing w:after="0"/>
              <w:jc w:val="center"/>
              <w:rPr>
                <w:rFonts w:ascii="Times New Roman" w:hAnsi="Times New Roman" w:cs="Times New Roman"/>
                <w:sz w:val="20"/>
                <w:szCs w:val="20"/>
                <w:lang w:val="lv-LV"/>
              </w:rPr>
            </w:pPr>
            <w:proofErr w:type="spellStart"/>
            <w:r w:rsidRPr="00A01D71">
              <w:rPr>
                <w:rFonts w:ascii="Times New Roman" w:hAnsi="Times New Roman" w:cs="Times New Roman"/>
                <w:sz w:val="20"/>
                <w:szCs w:val="20"/>
                <w:lang w:val="lv-LV"/>
              </w:rPr>
              <w:t>I.Auziņš</w:t>
            </w:r>
            <w:proofErr w:type="spellEnd"/>
          </w:p>
        </w:tc>
        <w:tc>
          <w:tcPr>
            <w:tcW w:w="498" w:type="pct"/>
            <w:gridSpan w:val="4"/>
            <w:shd w:val="clear" w:color="000000" w:fill="FFFFFF"/>
            <w:vAlign w:val="center"/>
            <w:hideMark/>
          </w:tcPr>
          <w:p w14:paraId="69CC5E96" w14:textId="77777777" w:rsidR="00CD19EC" w:rsidRPr="00A01D71" w:rsidRDefault="00CD19EC" w:rsidP="009A6650">
            <w:pPr>
              <w:spacing w:after="0"/>
              <w:jc w:val="center"/>
              <w:rPr>
                <w:rFonts w:ascii="Times New Roman" w:hAnsi="Times New Roman" w:cs="Times New Roman"/>
                <w:sz w:val="20"/>
                <w:szCs w:val="20"/>
                <w:lang w:val="lv-LV"/>
              </w:rPr>
            </w:pPr>
            <w:r w:rsidRPr="00A01D71">
              <w:rPr>
                <w:rFonts w:ascii="Times New Roman" w:hAnsi="Times New Roman" w:cs="Times New Roman"/>
                <w:sz w:val="20"/>
                <w:szCs w:val="20"/>
                <w:lang w:val="lv-LV"/>
              </w:rPr>
              <w:t>Daļas vadītājs</w:t>
            </w:r>
          </w:p>
        </w:tc>
        <w:tc>
          <w:tcPr>
            <w:tcW w:w="1444" w:type="pct"/>
            <w:gridSpan w:val="4"/>
            <w:shd w:val="clear" w:color="000000" w:fill="FFFFFF"/>
            <w:hideMark/>
          </w:tcPr>
          <w:p w14:paraId="5AB1471B" w14:textId="77777777" w:rsidR="00210FAA" w:rsidRDefault="00CD19EC" w:rsidP="009A6650">
            <w:pPr>
              <w:spacing w:after="0"/>
              <w:rPr>
                <w:rFonts w:ascii="Times New Roman" w:hAnsi="Times New Roman" w:cs="Times New Roman"/>
                <w:b/>
                <w:bCs/>
                <w:sz w:val="20"/>
                <w:szCs w:val="20"/>
                <w:lang w:val="lv-LV"/>
              </w:rPr>
            </w:pPr>
            <w:r w:rsidRPr="00A01D71">
              <w:rPr>
                <w:rFonts w:ascii="Times New Roman" w:hAnsi="Times New Roman" w:cs="Times New Roman"/>
                <w:b/>
                <w:bCs/>
                <w:sz w:val="20"/>
                <w:szCs w:val="20"/>
                <w:lang w:val="lv-LV"/>
              </w:rPr>
              <w:t>Izpildīts.</w:t>
            </w:r>
            <w:r w:rsidR="00ED21C0">
              <w:rPr>
                <w:rFonts w:ascii="Times New Roman" w:hAnsi="Times New Roman" w:cs="Times New Roman"/>
                <w:b/>
                <w:bCs/>
                <w:sz w:val="20"/>
                <w:szCs w:val="20"/>
                <w:lang w:val="lv-LV"/>
              </w:rPr>
              <w:t xml:space="preserve"> </w:t>
            </w:r>
          </w:p>
          <w:p w14:paraId="6055A2A4" w14:textId="27AE098E" w:rsidR="00CD19EC" w:rsidRPr="00A01D71" w:rsidRDefault="00CD19EC" w:rsidP="009A6650">
            <w:pPr>
              <w:spacing w:after="0"/>
              <w:rPr>
                <w:rFonts w:ascii="Times New Roman" w:hAnsi="Times New Roman" w:cs="Times New Roman"/>
                <w:sz w:val="20"/>
                <w:szCs w:val="20"/>
                <w:lang w:val="lv-LV"/>
              </w:rPr>
            </w:pPr>
            <w:r w:rsidRPr="00A01D71">
              <w:rPr>
                <w:rFonts w:ascii="Times New Roman" w:hAnsi="Times New Roman" w:cs="Times New Roman"/>
                <w:sz w:val="20"/>
                <w:szCs w:val="20"/>
                <w:lang w:val="lv-LV"/>
              </w:rPr>
              <w:t>Šajā periodā nav sertificēts neviens jauns gaisa kuģa ekspluatants</w:t>
            </w:r>
          </w:p>
        </w:tc>
      </w:tr>
      <w:tr w:rsidR="0040449A" w:rsidRPr="00E73EB6" w14:paraId="28CC5B44" w14:textId="77777777" w:rsidTr="00E73EB6">
        <w:trPr>
          <w:trHeight w:val="2880"/>
        </w:trPr>
        <w:tc>
          <w:tcPr>
            <w:tcW w:w="1392" w:type="pct"/>
            <w:shd w:val="clear" w:color="auto" w:fill="auto"/>
            <w:hideMark/>
          </w:tcPr>
          <w:p w14:paraId="42A7E3CA" w14:textId="3BA3BEB3" w:rsidR="00CD19EC" w:rsidRPr="00A01D71" w:rsidRDefault="00CD19EC" w:rsidP="009A6650">
            <w:pPr>
              <w:spacing w:after="0"/>
              <w:rPr>
                <w:rFonts w:ascii="Times New Roman" w:hAnsi="Times New Roman" w:cs="Times New Roman"/>
                <w:sz w:val="20"/>
                <w:szCs w:val="20"/>
                <w:lang w:val="lv-LV"/>
              </w:rPr>
            </w:pPr>
            <w:r w:rsidRPr="00A01D71">
              <w:rPr>
                <w:rFonts w:ascii="Times New Roman" w:hAnsi="Times New Roman" w:cs="Times New Roman"/>
                <w:sz w:val="20"/>
                <w:szCs w:val="20"/>
                <w:lang w:val="lv-LV"/>
              </w:rPr>
              <w:t>Veikt gaisa kuģu ekspluatantu lidojumu drošības uzraudzību sekojošās bāzēšanās vietās:</w:t>
            </w:r>
            <w:r w:rsidR="00ED21C0">
              <w:rPr>
                <w:rFonts w:ascii="Times New Roman" w:hAnsi="Times New Roman" w:cs="Times New Roman"/>
                <w:sz w:val="20"/>
                <w:szCs w:val="20"/>
                <w:lang w:val="lv-LV"/>
              </w:rPr>
              <w:t xml:space="preserve"> </w:t>
            </w:r>
            <w:r w:rsidRPr="00A01D71">
              <w:rPr>
                <w:rFonts w:ascii="Times New Roman" w:hAnsi="Times New Roman" w:cs="Times New Roman"/>
                <w:sz w:val="20"/>
                <w:szCs w:val="20"/>
                <w:lang w:val="lv-LV"/>
              </w:rPr>
              <w:br/>
              <w:t xml:space="preserve">1. Gaisa pārvadājumu lidlauks - Liepāja </w:t>
            </w:r>
            <w:r w:rsidRPr="00A01D71">
              <w:rPr>
                <w:rFonts w:ascii="Times New Roman" w:hAnsi="Times New Roman" w:cs="Times New Roman"/>
                <w:sz w:val="20"/>
                <w:szCs w:val="20"/>
                <w:lang w:val="lv-LV"/>
              </w:rPr>
              <w:br/>
              <w:t>2. Vispārējās aviācijas lidlauks - Ventspils</w:t>
            </w:r>
            <w:r w:rsidRPr="00A01D71">
              <w:rPr>
                <w:rFonts w:ascii="Times New Roman" w:hAnsi="Times New Roman" w:cs="Times New Roman"/>
                <w:sz w:val="20"/>
                <w:szCs w:val="20"/>
                <w:lang w:val="lv-LV"/>
              </w:rPr>
              <w:br/>
              <w:t>3. Vispārējās aviācijas lidlauks - Cēsis</w:t>
            </w:r>
            <w:r w:rsidRPr="00A01D71">
              <w:rPr>
                <w:rFonts w:ascii="Times New Roman" w:hAnsi="Times New Roman" w:cs="Times New Roman"/>
                <w:sz w:val="20"/>
                <w:szCs w:val="20"/>
                <w:lang w:val="lv-LV"/>
              </w:rPr>
              <w:br/>
              <w:t>4. Vispārējās aviācijas lidlauks - Ikšķile</w:t>
            </w:r>
            <w:r w:rsidRPr="00A01D71">
              <w:rPr>
                <w:rFonts w:ascii="Times New Roman" w:hAnsi="Times New Roman" w:cs="Times New Roman"/>
                <w:sz w:val="20"/>
                <w:szCs w:val="20"/>
                <w:lang w:val="lv-LV"/>
              </w:rPr>
              <w:br/>
              <w:t>5. Vispārējās aviācijas lidlauks - Limbaži</w:t>
            </w:r>
            <w:r w:rsidRPr="00A01D71">
              <w:rPr>
                <w:rFonts w:ascii="Times New Roman" w:hAnsi="Times New Roman" w:cs="Times New Roman"/>
                <w:sz w:val="20"/>
                <w:szCs w:val="20"/>
                <w:lang w:val="lv-LV"/>
              </w:rPr>
              <w:br/>
              <w:t>6. Vispārējās aviācijas lidlauks - Ādaži</w:t>
            </w:r>
            <w:r w:rsidRPr="00A01D71">
              <w:rPr>
                <w:rFonts w:ascii="Times New Roman" w:hAnsi="Times New Roman" w:cs="Times New Roman"/>
                <w:sz w:val="20"/>
                <w:szCs w:val="20"/>
                <w:lang w:val="lv-LV"/>
              </w:rPr>
              <w:br/>
              <w:t>7. Vispārējās aviācijas lidlauks - Lidosta "Jūrmala"</w:t>
            </w:r>
            <w:r w:rsidRPr="00A01D71">
              <w:rPr>
                <w:rFonts w:ascii="Times New Roman" w:hAnsi="Times New Roman" w:cs="Times New Roman"/>
                <w:sz w:val="20"/>
                <w:szCs w:val="20"/>
                <w:lang w:val="lv-LV"/>
              </w:rPr>
              <w:br/>
              <w:t>8. Vispārējās aviācijas helikopteru lidlauki</w:t>
            </w:r>
          </w:p>
        </w:tc>
        <w:tc>
          <w:tcPr>
            <w:tcW w:w="566" w:type="pct"/>
            <w:gridSpan w:val="2"/>
            <w:shd w:val="clear" w:color="000000" w:fill="FFFFFF"/>
            <w:vAlign w:val="center"/>
            <w:hideMark/>
          </w:tcPr>
          <w:p w14:paraId="3DDA9459" w14:textId="77777777" w:rsidR="00CD19EC" w:rsidRPr="00A01D71" w:rsidRDefault="00CD19EC" w:rsidP="009A6650">
            <w:pPr>
              <w:spacing w:after="0"/>
              <w:jc w:val="center"/>
              <w:rPr>
                <w:rFonts w:ascii="Times New Roman" w:hAnsi="Times New Roman" w:cs="Times New Roman"/>
                <w:sz w:val="20"/>
                <w:szCs w:val="20"/>
                <w:lang w:val="lv-LV"/>
              </w:rPr>
            </w:pPr>
            <w:r w:rsidRPr="00A01D71">
              <w:rPr>
                <w:rFonts w:ascii="Times New Roman" w:hAnsi="Times New Roman" w:cs="Times New Roman"/>
                <w:sz w:val="20"/>
                <w:szCs w:val="20"/>
                <w:lang w:val="lv-LV"/>
              </w:rPr>
              <w:t>Saskaņā ar daļas pasākumu plānu</w:t>
            </w:r>
          </w:p>
        </w:tc>
        <w:tc>
          <w:tcPr>
            <w:tcW w:w="618" w:type="pct"/>
            <w:gridSpan w:val="3"/>
            <w:shd w:val="clear" w:color="000000" w:fill="FFFFFF"/>
            <w:vAlign w:val="center"/>
            <w:hideMark/>
          </w:tcPr>
          <w:p w14:paraId="0579FD9E" w14:textId="77777777" w:rsidR="00CD19EC" w:rsidRPr="00A01D71" w:rsidRDefault="00CD19EC" w:rsidP="009A6650">
            <w:pPr>
              <w:spacing w:after="0"/>
              <w:jc w:val="center"/>
              <w:rPr>
                <w:rFonts w:ascii="Times New Roman" w:hAnsi="Times New Roman" w:cs="Times New Roman"/>
                <w:sz w:val="20"/>
                <w:szCs w:val="20"/>
                <w:lang w:val="lv-LV"/>
              </w:rPr>
            </w:pPr>
            <w:r w:rsidRPr="00A01D71">
              <w:rPr>
                <w:rFonts w:ascii="Times New Roman" w:hAnsi="Times New Roman" w:cs="Times New Roman"/>
                <w:sz w:val="20"/>
                <w:szCs w:val="20"/>
                <w:lang w:val="lv-LV"/>
              </w:rPr>
              <w:t>Gaisa kuģu ekspluatācijas daļa</w:t>
            </w:r>
          </w:p>
        </w:tc>
        <w:tc>
          <w:tcPr>
            <w:tcW w:w="482" w:type="pct"/>
            <w:gridSpan w:val="3"/>
            <w:shd w:val="clear" w:color="000000" w:fill="FFFFFF"/>
            <w:noWrap/>
            <w:vAlign w:val="center"/>
            <w:hideMark/>
          </w:tcPr>
          <w:p w14:paraId="34033D5D" w14:textId="77777777" w:rsidR="00CD19EC" w:rsidRPr="00A01D71" w:rsidRDefault="00CD19EC" w:rsidP="009A6650">
            <w:pPr>
              <w:spacing w:after="0"/>
              <w:jc w:val="center"/>
              <w:rPr>
                <w:rFonts w:ascii="Times New Roman" w:hAnsi="Times New Roman" w:cs="Times New Roman"/>
                <w:sz w:val="20"/>
                <w:szCs w:val="20"/>
                <w:lang w:val="lv-LV"/>
              </w:rPr>
            </w:pPr>
            <w:proofErr w:type="spellStart"/>
            <w:r w:rsidRPr="00A01D71">
              <w:rPr>
                <w:rFonts w:ascii="Times New Roman" w:hAnsi="Times New Roman" w:cs="Times New Roman"/>
                <w:sz w:val="20"/>
                <w:szCs w:val="20"/>
                <w:lang w:val="lv-LV"/>
              </w:rPr>
              <w:t>I.Auziņš</w:t>
            </w:r>
            <w:proofErr w:type="spellEnd"/>
          </w:p>
        </w:tc>
        <w:tc>
          <w:tcPr>
            <w:tcW w:w="498" w:type="pct"/>
            <w:gridSpan w:val="4"/>
            <w:shd w:val="clear" w:color="000000" w:fill="FFFFFF"/>
            <w:vAlign w:val="center"/>
            <w:hideMark/>
          </w:tcPr>
          <w:p w14:paraId="7B55DDA4" w14:textId="77777777" w:rsidR="00CD19EC" w:rsidRPr="00A01D71" w:rsidRDefault="00CD19EC" w:rsidP="009A6650">
            <w:pPr>
              <w:spacing w:after="0"/>
              <w:jc w:val="center"/>
              <w:rPr>
                <w:rFonts w:ascii="Times New Roman" w:hAnsi="Times New Roman" w:cs="Times New Roman"/>
                <w:sz w:val="20"/>
                <w:szCs w:val="20"/>
                <w:lang w:val="lv-LV"/>
              </w:rPr>
            </w:pPr>
            <w:r w:rsidRPr="00A01D71">
              <w:rPr>
                <w:rFonts w:ascii="Times New Roman" w:hAnsi="Times New Roman" w:cs="Times New Roman"/>
                <w:sz w:val="20"/>
                <w:szCs w:val="20"/>
                <w:lang w:val="lv-LV"/>
              </w:rPr>
              <w:t>Vispārējās nozīmes aviācijas gaisa kuģu ekspluatācijas nodaļa</w:t>
            </w:r>
          </w:p>
        </w:tc>
        <w:tc>
          <w:tcPr>
            <w:tcW w:w="1444" w:type="pct"/>
            <w:gridSpan w:val="4"/>
            <w:shd w:val="clear" w:color="000000" w:fill="FFFFFF"/>
            <w:hideMark/>
          </w:tcPr>
          <w:p w14:paraId="01168B2A" w14:textId="77777777" w:rsidR="00210FAA" w:rsidRDefault="00CD19EC" w:rsidP="009A6650">
            <w:pPr>
              <w:spacing w:after="0"/>
              <w:rPr>
                <w:rFonts w:ascii="Times New Roman" w:hAnsi="Times New Roman" w:cs="Times New Roman"/>
                <w:b/>
                <w:bCs/>
                <w:sz w:val="20"/>
                <w:szCs w:val="20"/>
                <w:lang w:val="lv-LV"/>
              </w:rPr>
            </w:pPr>
            <w:r w:rsidRPr="00A01D71">
              <w:rPr>
                <w:rFonts w:ascii="Times New Roman" w:hAnsi="Times New Roman" w:cs="Times New Roman"/>
                <w:b/>
                <w:bCs/>
                <w:sz w:val="20"/>
                <w:szCs w:val="20"/>
                <w:lang w:val="lv-LV"/>
              </w:rPr>
              <w:t>Izpildīts.</w:t>
            </w:r>
            <w:r w:rsidR="00ED21C0">
              <w:rPr>
                <w:rFonts w:ascii="Times New Roman" w:hAnsi="Times New Roman" w:cs="Times New Roman"/>
                <w:b/>
                <w:bCs/>
                <w:sz w:val="20"/>
                <w:szCs w:val="20"/>
                <w:lang w:val="lv-LV"/>
              </w:rPr>
              <w:t xml:space="preserve"> </w:t>
            </w:r>
          </w:p>
          <w:p w14:paraId="2824DA03" w14:textId="5E01AB54" w:rsidR="00CD19EC" w:rsidRPr="00A01D71" w:rsidRDefault="00CD19EC" w:rsidP="009A6650">
            <w:pPr>
              <w:spacing w:after="0"/>
              <w:rPr>
                <w:rFonts w:ascii="Times New Roman" w:hAnsi="Times New Roman" w:cs="Times New Roman"/>
                <w:sz w:val="20"/>
                <w:szCs w:val="20"/>
                <w:lang w:val="lv-LV"/>
              </w:rPr>
            </w:pPr>
            <w:r w:rsidRPr="00A01D71">
              <w:rPr>
                <w:rFonts w:ascii="Times New Roman" w:hAnsi="Times New Roman" w:cs="Times New Roman"/>
                <w:sz w:val="20"/>
                <w:szCs w:val="20"/>
                <w:lang w:val="lv-LV"/>
              </w:rPr>
              <w:t>Veiktas</w:t>
            </w:r>
            <w:r w:rsidR="00ED21C0">
              <w:rPr>
                <w:rFonts w:ascii="Times New Roman" w:hAnsi="Times New Roman" w:cs="Times New Roman"/>
                <w:sz w:val="20"/>
                <w:szCs w:val="20"/>
                <w:lang w:val="lv-LV"/>
              </w:rPr>
              <w:t xml:space="preserve"> </w:t>
            </w:r>
            <w:r w:rsidRPr="00A01D71">
              <w:rPr>
                <w:rFonts w:ascii="Times New Roman" w:hAnsi="Times New Roman" w:cs="Times New Roman"/>
                <w:sz w:val="20"/>
                <w:szCs w:val="20"/>
                <w:lang w:val="lv-LV"/>
              </w:rPr>
              <w:t>inspekcijas sekojošos lidlaukos:</w:t>
            </w:r>
            <w:r w:rsidR="00ED21C0">
              <w:rPr>
                <w:rFonts w:ascii="Times New Roman" w:hAnsi="Times New Roman" w:cs="Times New Roman"/>
                <w:sz w:val="20"/>
                <w:szCs w:val="20"/>
                <w:lang w:val="lv-LV"/>
              </w:rPr>
              <w:t xml:space="preserve"> </w:t>
            </w:r>
            <w:r w:rsidRPr="00A01D71">
              <w:rPr>
                <w:rFonts w:ascii="Times New Roman" w:hAnsi="Times New Roman" w:cs="Times New Roman"/>
                <w:sz w:val="20"/>
                <w:szCs w:val="20"/>
                <w:lang w:val="lv-LV"/>
              </w:rPr>
              <w:t xml:space="preserve">Gaisa pārvadājumu lidlaukos - Liepāja </w:t>
            </w:r>
            <w:r w:rsidRPr="00A01D71">
              <w:rPr>
                <w:rFonts w:ascii="Times New Roman" w:hAnsi="Times New Roman" w:cs="Times New Roman"/>
                <w:sz w:val="20"/>
                <w:szCs w:val="20"/>
                <w:lang w:val="lv-LV"/>
              </w:rPr>
              <w:br/>
              <w:t xml:space="preserve"> Ventspils</w:t>
            </w:r>
            <w:r w:rsidRPr="00A01D71">
              <w:rPr>
                <w:rFonts w:ascii="Times New Roman" w:hAnsi="Times New Roman" w:cs="Times New Roman"/>
                <w:sz w:val="20"/>
                <w:szCs w:val="20"/>
                <w:lang w:val="lv-LV"/>
              </w:rPr>
              <w:br/>
              <w:t xml:space="preserve"> Cēsis</w:t>
            </w:r>
            <w:r w:rsidRPr="00A01D71">
              <w:rPr>
                <w:rFonts w:ascii="Times New Roman" w:hAnsi="Times New Roman" w:cs="Times New Roman"/>
                <w:sz w:val="20"/>
                <w:szCs w:val="20"/>
                <w:lang w:val="lv-LV"/>
              </w:rPr>
              <w:br/>
              <w:t xml:space="preserve"> Limbaži</w:t>
            </w:r>
            <w:r w:rsidRPr="00A01D71">
              <w:rPr>
                <w:rFonts w:ascii="Times New Roman" w:hAnsi="Times New Roman" w:cs="Times New Roman"/>
                <w:sz w:val="20"/>
                <w:szCs w:val="20"/>
                <w:lang w:val="lv-LV"/>
              </w:rPr>
              <w:br/>
              <w:t>Ādaži</w:t>
            </w:r>
            <w:r w:rsidRPr="00A01D71">
              <w:rPr>
                <w:rFonts w:ascii="Times New Roman" w:hAnsi="Times New Roman" w:cs="Times New Roman"/>
                <w:sz w:val="20"/>
                <w:szCs w:val="20"/>
                <w:lang w:val="lv-LV"/>
              </w:rPr>
              <w:br/>
              <w:t>Lidosta "Jūrmala"</w:t>
            </w:r>
            <w:r w:rsidRPr="00A01D71">
              <w:rPr>
                <w:rFonts w:ascii="Times New Roman" w:hAnsi="Times New Roman" w:cs="Times New Roman"/>
                <w:sz w:val="20"/>
                <w:szCs w:val="20"/>
                <w:lang w:val="lv-LV"/>
              </w:rPr>
              <w:br/>
              <w:t>Lidlauks "Sola"</w:t>
            </w:r>
          </w:p>
        </w:tc>
      </w:tr>
      <w:tr w:rsidR="0040449A" w:rsidRPr="00E73EB6" w14:paraId="51BC8188" w14:textId="77777777" w:rsidTr="00E73EB6">
        <w:trPr>
          <w:trHeight w:val="1275"/>
        </w:trPr>
        <w:tc>
          <w:tcPr>
            <w:tcW w:w="1392" w:type="pct"/>
            <w:shd w:val="clear" w:color="auto" w:fill="auto"/>
            <w:vAlign w:val="center"/>
            <w:hideMark/>
          </w:tcPr>
          <w:p w14:paraId="42D5FFB1" w14:textId="7C9BD9A8" w:rsidR="00CD19EC" w:rsidRPr="00A01D71" w:rsidRDefault="00CD19EC" w:rsidP="009A6650">
            <w:pPr>
              <w:spacing w:after="0"/>
              <w:rPr>
                <w:rFonts w:ascii="Times New Roman" w:hAnsi="Times New Roman" w:cs="Times New Roman"/>
                <w:sz w:val="20"/>
                <w:szCs w:val="20"/>
                <w:lang w:val="lv-LV"/>
              </w:rPr>
            </w:pPr>
            <w:r w:rsidRPr="00A01D71">
              <w:rPr>
                <w:rFonts w:ascii="Times New Roman" w:hAnsi="Times New Roman" w:cs="Times New Roman"/>
                <w:sz w:val="20"/>
                <w:szCs w:val="20"/>
                <w:lang w:val="lv-LV"/>
              </w:rPr>
              <w:t>Veikt</w:t>
            </w:r>
            <w:r w:rsidR="00ED21C0">
              <w:rPr>
                <w:rFonts w:ascii="Times New Roman" w:hAnsi="Times New Roman" w:cs="Times New Roman"/>
                <w:sz w:val="20"/>
                <w:szCs w:val="20"/>
                <w:lang w:val="lv-LV"/>
              </w:rPr>
              <w:t xml:space="preserve"> </w:t>
            </w:r>
            <w:r w:rsidRPr="00A01D71">
              <w:rPr>
                <w:rFonts w:ascii="Times New Roman" w:hAnsi="Times New Roman" w:cs="Times New Roman"/>
                <w:sz w:val="20"/>
                <w:szCs w:val="20"/>
                <w:lang w:val="lv-LV"/>
              </w:rPr>
              <w:t>inspekcijas sakarā ar masu pasākumiem (aviācijas skates, sacensības, pašvaldību pasākumi)</w:t>
            </w:r>
          </w:p>
        </w:tc>
        <w:tc>
          <w:tcPr>
            <w:tcW w:w="566" w:type="pct"/>
            <w:gridSpan w:val="2"/>
            <w:shd w:val="clear" w:color="000000" w:fill="FFFFFF"/>
            <w:noWrap/>
            <w:vAlign w:val="center"/>
            <w:hideMark/>
          </w:tcPr>
          <w:p w14:paraId="26BF07CA" w14:textId="77777777" w:rsidR="00CD19EC" w:rsidRPr="00A01D71" w:rsidRDefault="00CD19EC" w:rsidP="009A6650">
            <w:pPr>
              <w:spacing w:after="0"/>
              <w:jc w:val="center"/>
              <w:rPr>
                <w:rFonts w:ascii="Times New Roman" w:hAnsi="Times New Roman" w:cs="Times New Roman"/>
                <w:sz w:val="20"/>
                <w:szCs w:val="20"/>
                <w:lang w:val="lv-LV"/>
              </w:rPr>
            </w:pPr>
            <w:r w:rsidRPr="00A01D71">
              <w:rPr>
                <w:rFonts w:ascii="Times New Roman" w:hAnsi="Times New Roman" w:cs="Times New Roman"/>
                <w:sz w:val="20"/>
                <w:szCs w:val="20"/>
                <w:lang w:val="lv-LV"/>
              </w:rPr>
              <w:t>Visu periodu</w:t>
            </w:r>
          </w:p>
        </w:tc>
        <w:tc>
          <w:tcPr>
            <w:tcW w:w="618" w:type="pct"/>
            <w:gridSpan w:val="3"/>
            <w:shd w:val="clear" w:color="000000" w:fill="FFFFFF"/>
            <w:vAlign w:val="center"/>
            <w:hideMark/>
          </w:tcPr>
          <w:p w14:paraId="099A85BC" w14:textId="77777777" w:rsidR="00CD19EC" w:rsidRPr="00A01D71" w:rsidRDefault="00CD19EC" w:rsidP="009A6650">
            <w:pPr>
              <w:spacing w:after="0"/>
              <w:jc w:val="center"/>
              <w:rPr>
                <w:rFonts w:ascii="Times New Roman" w:hAnsi="Times New Roman" w:cs="Times New Roman"/>
                <w:sz w:val="20"/>
                <w:szCs w:val="20"/>
                <w:lang w:val="lv-LV"/>
              </w:rPr>
            </w:pPr>
            <w:r w:rsidRPr="00A01D71">
              <w:rPr>
                <w:rFonts w:ascii="Times New Roman" w:hAnsi="Times New Roman" w:cs="Times New Roman"/>
                <w:sz w:val="20"/>
                <w:szCs w:val="20"/>
                <w:lang w:val="lv-LV"/>
              </w:rPr>
              <w:t>Gaisa kuģu ekspluatācijas daļa</w:t>
            </w:r>
          </w:p>
        </w:tc>
        <w:tc>
          <w:tcPr>
            <w:tcW w:w="482" w:type="pct"/>
            <w:gridSpan w:val="3"/>
            <w:shd w:val="clear" w:color="000000" w:fill="FFFFFF"/>
            <w:noWrap/>
            <w:vAlign w:val="center"/>
            <w:hideMark/>
          </w:tcPr>
          <w:p w14:paraId="08093D5D" w14:textId="77777777" w:rsidR="00CD19EC" w:rsidRPr="00A01D71" w:rsidRDefault="00CD19EC" w:rsidP="009A6650">
            <w:pPr>
              <w:spacing w:after="0"/>
              <w:jc w:val="center"/>
              <w:rPr>
                <w:rFonts w:ascii="Times New Roman" w:hAnsi="Times New Roman" w:cs="Times New Roman"/>
                <w:sz w:val="20"/>
                <w:szCs w:val="20"/>
                <w:lang w:val="lv-LV"/>
              </w:rPr>
            </w:pPr>
            <w:proofErr w:type="spellStart"/>
            <w:r w:rsidRPr="00A01D71">
              <w:rPr>
                <w:rFonts w:ascii="Times New Roman" w:hAnsi="Times New Roman" w:cs="Times New Roman"/>
                <w:sz w:val="20"/>
                <w:szCs w:val="20"/>
                <w:lang w:val="lv-LV"/>
              </w:rPr>
              <w:t>I.Auziņš</w:t>
            </w:r>
            <w:proofErr w:type="spellEnd"/>
          </w:p>
        </w:tc>
        <w:tc>
          <w:tcPr>
            <w:tcW w:w="498" w:type="pct"/>
            <w:gridSpan w:val="4"/>
            <w:shd w:val="clear" w:color="000000" w:fill="FFFFFF"/>
            <w:vAlign w:val="center"/>
            <w:hideMark/>
          </w:tcPr>
          <w:p w14:paraId="6583D7DF" w14:textId="77777777" w:rsidR="00CD19EC" w:rsidRPr="00A01D71" w:rsidRDefault="00CD19EC" w:rsidP="009A6650">
            <w:pPr>
              <w:spacing w:after="0"/>
              <w:jc w:val="center"/>
              <w:rPr>
                <w:rFonts w:ascii="Times New Roman" w:hAnsi="Times New Roman" w:cs="Times New Roman"/>
                <w:sz w:val="20"/>
                <w:szCs w:val="20"/>
                <w:lang w:val="lv-LV"/>
              </w:rPr>
            </w:pPr>
            <w:r w:rsidRPr="00A01D71">
              <w:rPr>
                <w:rFonts w:ascii="Times New Roman" w:hAnsi="Times New Roman" w:cs="Times New Roman"/>
                <w:sz w:val="20"/>
                <w:szCs w:val="20"/>
                <w:lang w:val="lv-LV"/>
              </w:rPr>
              <w:t>Gaisa kuģu ekspluatācijas daļa</w:t>
            </w:r>
          </w:p>
        </w:tc>
        <w:tc>
          <w:tcPr>
            <w:tcW w:w="1444" w:type="pct"/>
            <w:gridSpan w:val="4"/>
            <w:shd w:val="clear" w:color="000000" w:fill="FFFFFF"/>
            <w:hideMark/>
          </w:tcPr>
          <w:p w14:paraId="74DF2072" w14:textId="77777777" w:rsidR="00210FAA" w:rsidRDefault="00CD19EC" w:rsidP="009A6650">
            <w:pPr>
              <w:spacing w:after="0"/>
              <w:rPr>
                <w:rFonts w:ascii="Times New Roman" w:hAnsi="Times New Roman" w:cs="Times New Roman"/>
                <w:b/>
                <w:bCs/>
                <w:sz w:val="20"/>
                <w:szCs w:val="20"/>
                <w:lang w:val="lv-LV"/>
              </w:rPr>
            </w:pPr>
            <w:r w:rsidRPr="00A01D71">
              <w:rPr>
                <w:rFonts w:ascii="Times New Roman" w:hAnsi="Times New Roman" w:cs="Times New Roman"/>
                <w:b/>
                <w:bCs/>
                <w:sz w:val="20"/>
                <w:szCs w:val="20"/>
                <w:lang w:val="lv-LV"/>
              </w:rPr>
              <w:t>Izpildīts.</w:t>
            </w:r>
            <w:r w:rsidR="00ED21C0">
              <w:rPr>
                <w:rFonts w:ascii="Times New Roman" w:hAnsi="Times New Roman" w:cs="Times New Roman"/>
                <w:b/>
                <w:bCs/>
                <w:sz w:val="20"/>
                <w:szCs w:val="20"/>
                <w:lang w:val="lv-LV"/>
              </w:rPr>
              <w:t xml:space="preserve"> </w:t>
            </w:r>
          </w:p>
          <w:p w14:paraId="0DFD83F8" w14:textId="58E56EF9" w:rsidR="00CD19EC" w:rsidRPr="00A01D71" w:rsidRDefault="00CD19EC" w:rsidP="009A6650">
            <w:pPr>
              <w:spacing w:after="0"/>
              <w:rPr>
                <w:rFonts w:ascii="Times New Roman" w:hAnsi="Times New Roman" w:cs="Times New Roman"/>
                <w:sz w:val="20"/>
                <w:szCs w:val="20"/>
                <w:lang w:val="lv-LV"/>
              </w:rPr>
            </w:pPr>
            <w:r w:rsidRPr="00A01D71">
              <w:rPr>
                <w:rFonts w:ascii="Times New Roman" w:hAnsi="Times New Roman" w:cs="Times New Roman"/>
                <w:sz w:val="20"/>
                <w:szCs w:val="20"/>
                <w:lang w:val="lv-LV"/>
              </w:rPr>
              <w:t>Aviācijas skates Ādažos, Liepājā, Limbažos. Planieru salidojums Cīravā, Balonu svētki Kandavā</w:t>
            </w:r>
          </w:p>
        </w:tc>
      </w:tr>
      <w:tr w:rsidR="0040449A" w:rsidRPr="00A01D71" w14:paraId="1E42F749" w14:textId="77777777" w:rsidTr="00E73EB6">
        <w:trPr>
          <w:trHeight w:val="510"/>
        </w:trPr>
        <w:tc>
          <w:tcPr>
            <w:tcW w:w="1392" w:type="pct"/>
            <w:shd w:val="clear" w:color="auto" w:fill="auto"/>
            <w:vAlign w:val="center"/>
            <w:hideMark/>
          </w:tcPr>
          <w:p w14:paraId="47C22056" w14:textId="79E68A4D" w:rsidR="00CD19EC" w:rsidRPr="00A01D71" w:rsidRDefault="00CD19EC" w:rsidP="009A6650">
            <w:pPr>
              <w:spacing w:after="0"/>
              <w:rPr>
                <w:rFonts w:ascii="Times New Roman" w:hAnsi="Times New Roman" w:cs="Times New Roman"/>
                <w:sz w:val="20"/>
                <w:szCs w:val="20"/>
                <w:lang w:val="lv-LV"/>
              </w:rPr>
            </w:pPr>
            <w:r w:rsidRPr="00A01D71">
              <w:rPr>
                <w:rFonts w:ascii="Times New Roman" w:hAnsi="Times New Roman" w:cs="Times New Roman"/>
                <w:sz w:val="20"/>
                <w:szCs w:val="20"/>
                <w:lang w:val="lv-LV"/>
              </w:rPr>
              <w:t>Ar COVID-19 saistīto ICAO un EASA rekomendāciju izpild</w:t>
            </w:r>
            <w:r w:rsidR="00F924E1">
              <w:rPr>
                <w:rFonts w:ascii="Times New Roman" w:hAnsi="Times New Roman" w:cs="Times New Roman"/>
                <w:sz w:val="20"/>
                <w:szCs w:val="20"/>
                <w:lang w:val="lv-LV"/>
              </w:rPr>
              <w:t>e</w:t>
            </w:r>
          </w:p>
        </w:tc>
        <w:tc>
          <w:tcPr>
            <w:tcW w:w="566" w:type="pct"/>
            <w:gridSpan w:val="2"/>
            <w:shd w:val="clear" w:color="000000" w:fill="FFFFFF"/>
            <w:noWrap/>
            <w:vAlign w:val="center"/>
            <w:hideMark/>
          </w:tcPr>
          <w:p w14:paraId="7D5F6C97" w14:textId="77777777" w:rsidR="00CD19EC" w:rsidRPr="00A01D71" w:rsidRDefault="00CD19EC" w:rsidP="009A6650">
            <w:pPr>
              <w:spacing w:after="0"/>
              <w:jc w:val="center"/>
              <w:rPr>
                <w:rFonts w:ascii="Times New Roman" w:hAnsi="Times New Roman" w:cs="Times New Roman"/>
                <w:sz w:val="20"/>
                <w:szCs w:val="20"/>
                <w:lang w:val="lv-LV"/>
              </w:rPr>
            </w:pPr>
            <w:r w:rsidRPr="00A01D71">
              <w:rPr>
                <w:rFonts w:ascii="Times New Roman" w:hAnsi="Times New Roman" w:cs="Times New Roman"/>
                <w:sz w:val="20"/>
                <w:szCs w:val="20"/>
                <w:lang w:val="lv-LV"/>
              </w:rPr>
              <w:t>Visu periodu</w:t>
            </w:r>
          </w:p>
        </w:tc>
        <w:tc>
          <w:tcPr>
            <w:tcW w:w="618" w:type="pct"/>
            <w:gridSpan w:val="3"/>
            <w:shd w:val="clear" w:color="000000" w:fill="FFFFFF"/>
            <w:vAlign w:val="center"/>
            <w:hideMark/>
          </w:tcPr>
          <w:p w14:paraId="50D5C588" w14:textId="77777777" w:rsidR="00CD19EC" w:rsidRPr="00A01D71" w:rsidRDefault="00CD19EC" w:rsidP="009A6650">
            <w:pPr>
              <w:spacing w:after="0"/>
              <w:jc w:val="center"/>
              <w:rPr>
                <w:rFonts w:ascii="Times New Roman" w:hAnsi="Times New Roman" w:cs="Times New Roman"/>
                <w:sz w:val="20"/>
                <w:szCs w:val="20"/>
                <w:lang w:val="lv-LV"/>
              </w:rPr>
            </w:pPr>
            <w:r w:rsidRPr="00A01D71">
              <w:rPr>
                <w:rFonts w:ascii="Times New Roman" w:hAnsi="Times New Roman" w:cs="Times New Roman"/>
                <w:sz w:val="20"/>
                <w:szCs w:val="20"/>
                <w:lang w:val="lv-LV"/>
              </w:rPr>
              <w:t>Gaisa kuģu ekspluatācijas daļa</w:t>
            </w:r>
          </w:p>
        </w:tc>
        <w:tc>
          <w:tcPr>
            <w:tcW w:w="482" w:type="pct"/>
            <w:gridSpan w:val="3"/>
            <w:shd w:val="clear" w:color="000000" w:fill="FFFFFF"/>
            <w:noWrap/>
            <w:vAlign w:val="center"/>
            <w:hideMark/>
          </w:tcPr>
          <w:p w14:paraId="3407C2CE" w14:textId="77777777" w:rsidR="00CD19EC" w:rsidRPr="00A01D71" w:rsidRDefault="00CD19EC" w:rsidP="009A6650">
            <w:pPr>
              <w:spacing w:after="0"/>
              <w:jc w:val="center"/>
              <w:rPr>
                <w:rFonts w:ascii="Times New Roman" w:hAnsi="Times New Roman" w:cs="Times New Roman"/>
                <w:sz w:val="20"/>
                <w:szCs w:val="20"/>
                <w:lang w:val="lv-LV"/>
              </w:rPr>
            </w:pPr>
            <w:proofErr w:type="spellStart"/>
            <w:r w:rsidRPr="00A01D71">
              <w:rPr>
                <w:rFonts w:ascii="Times New Roman" w:hAnsi="Times New Roman" w:cs="Times New Roman"/>
                <w:sz w:val="20"/>
                <w:szCs w:val="20"/>
                <w:lang w:val="lv-LV"/>
              </w:rPr>
              <w:t>I.Auziņš</w:t>
            </w:r>
            <w:proofErr w:type="spellEnd"/>
          </w:p>
        </w:tc>
        <w:tc>
          <w:tcPr>
            <w:tcW w:w="498" w:type="pct"/>
            <w:gridSpan w:val="4"/>
            <w:shd w:val="clear" w:color="000000" w:fill="FFFFFF"/>
            <w:vAlign w:val="center"/>
            <w:hideMark/>
          </w:tcPr>
          <w:p w14:paraId="28C92EDB" w14:textId="77777777" w:rsidR="00CD19EC" w:rsidRPr="00A01D71" w:rsidRDefault="00CD19EC" w:rsidP="009A6650">
            <w:pPr>
              <w:spacing w:after="0"/>
              <w:jc w:val="center"/>
              <w:rPr>
                <w:rFonts w:ascii="Times New Roman" w:hAnsi="Times New Roman" w:cs="Times New Roman"/>
                <w:sz w:val="20"/>
                <w:szCs w:val="20"/>
                <w:lang w:val="lv-LV"/>
              </w:rPr>
            </w:pPr>
            <w:r w:rsidRPr="00A01D71">
              <w:rPr>
                <w:rFonts w:ascii="Times New Roman" w:hAnsi="Times New Roman" w:cs="Times New Roman"/>
                <w:sz w:val="20"/>
                <w:szCs w:val="20"/>
                <w:lang w:val="lv-LV"/>
              </w:rPr>
              <w:t>Gaisa kuģu ekspluatācijas daļa</w:t>
            </w:r>
          </w:p>
        </w:tc>
        <w:tc>
          <w:tcPr>
            <w:tcW w:w="1444" w:type="pct"/>
            <w:gridSpan w:val="4"/>
            <w:shd w:val="clear" w:color="000000" w:fill="FFFFFF"/>
            <w:hideMark/>
          </w:tcPr>
          <w:p w14:paraId="46D5A49D" w14:textId="77777777" w:rsidR="00210FAA" w:rsidRDefault="00CD19EC" w:rsidP="009A6650">
            <w:pPr>
              <w:spacing w:after="0"/>
              <w:rPr>
                <w:rFonts w:ascii="Times New Roman" w:hAnsi="Times New Roman" w:cs="Times New Roman"/>
                <w:b/>
                <w:bCs/>
                <w:sz w:val="20"/>
                <w:szCs w:val="20"/>
                <w:lang w:val="lv-LV"/>
              </w:rPr>
            </w:pPr>
            <w:r w:rsidRPr="00A01D71">
              <w:rPr>
                <w:rFonts w:ascii="Times New Roman" w:hAnsi="Times New Roman" w:cs="Times New Roman"/>
                <w:b/>
                <w:bCs/>
                <w:sz w:val="20"/>
                <w:szCs w:val="20"/>
                <w:lang w:val="lv-LV"/>
              </w:rPr>
              <w:t>Izpildīts.</w:t>
            </w:r>
            <w:r w:rsidR="00ED21C0">
              <w:rPr>
                <w:rFonts w:ascii="Times New Roman" w:hAnsi="Times New Roman" w:cs="Times New Roman"/>
                <w:b/>
                <w:bCs/>
                <w:sz w:val="20"/>
                <w:szCs w:val="20"/>
                <w:lang w:val="lv-LV"/>
              </w:rPr>
              <w:t xml:space="preserve"> </w:t>
            </w:r>
          </w:p>
          <w:p w14:paraId="49174F1D" w14:textId="2EECA07D" w:rsidR="00CD19EC" w:rsidRPr="00A01D71" w:rsidRDefault="00CD19EC" w:rsidP="009A6650">
            <w:pPr>
              <w:spacing w:after="0"/>
              <w:rPr>
                <w:rFonts w:ascii="Times New Roman" w:hAnsi="Times New Roman" w:cs="Times New Roman"/>
                <w:sz w:val="20"/>
                <w:szCs w:val="20"/>
                <w:lang w:val="lv-LV"/>
              </w:rPr>
            </w:pPr>
            <w:r w:rsidRPr="00A01D71">
              <w:rPr>
                <w:rFonts w:ascii="Times New Roman" w:hAnsi="Times New Roman" w:cs="Times New Roman"/>
                <w:sz w:val="20"/>
                <w:szCs w:val="20"/>
                <w:lang w:val="lv-LV"/>
              </w:rPr>
              <w:t>Pastāvīgi veikts uzdevums.</w:t>
            </w:r>
          </w:p>
        </w:tc>
      </w:tr>
      <w:tr w:rsidR="0040449A" w:rsidRPr="00E73EB6" w14:paraId="720F611D" w14:textId="77777777" w:rsidTr="00E73EB6">
        <w:trPr>
          <w:trHeight w:val="345"/>
        </w:trPr>
        <w:tc>
          <w:tcPr>
            <w:tcW w:w="5000" w:type="pct"/>
            <w:gridSpan w:val="17"/>
            <w:shd w:val="clear" w:color="000000" w:fill="FFFF00"/>
            <w:noWrap/>
            <w:hideMark/>
          </w:tcPr>
          <w:p w14:paraId="4DDC17B9" w14:textId="77777777" w:rsidR="00D11D6F" w:rsidRDefault="00CD19EC" w:rsidP="009A6650">
            <w:pPr>
              <w:spacing w:after="0"/>
              <w:rPr>
                <w:rFonts w:ascii="Times New Roman" w:hAnsi="Times New Roman" w:cs="Times New Roman"/>
                <w:b/>
                <w:bCs/>
                <w:sz w:val="20"/>
                <w:szCs w:val="20"/>
                <w:lang w:val="lv-LV"/>
              </w:rPr>
            </w:pPr>
            <w:r w:rsidRPr="00A01D71">
              <w:rPr>
                <w:rFonts w:ascii="Times New Roman" w:hAnsi="Times New Roman" w:cs="Times New Roman"/>
                <w:b/>
                <w:bCs/>
                <w:sz w:val="20"/>
                <w:szCs w:val="20"/>
                <w:lang w:val="lv-LV"/>
              </w:rPr>
              <w:t>3.8. Uzdevums: Gaisa kuģu ekspluatantu sertifikācija:</w:t>
            </w:r>
            <w:r w:rsidR="00ED21C0">
              <w:rPr>
                <w:rFonts w:ascii="Times New Roman" w:hAnsi="Times New Roman" w:cs="Times New Roman"/>
                <w:b/>
                <w:bCs/>
                <w:sz w:val="20"/>
                <w:szCs w:val="20"/>
                <w:lang w:val="lv-LV"/>
              </w:rPr>
              <w:t xml:space="preserve"> </w:t>
            </w:r>
          </w:p>
          <w:p w14:paraId="0A1566A4" w14:textId="69431727" w:rsidR="00CD19EC" w:rsidRPr="00A01D71" w:rsidRDefault="00CD19EC" w:rsidP="009A6650">
            <w:pPr>
              <w:spacing w:after="0"/>
              <w:rPr>
                <w:rFonts w:ascii="Times New Roman" w:hAnsi="Times New Roman" w:cs="Times New Roman"/>
                <w:b/>
                <w:bCs/>
                <w:sz w:val="20"/>
                <w:szCs w:val="20"/>
                <w:lang w:val="lv-LV"/>
              </w:rPr>
            </w:pPr>
            <w:r w:rsidRPr="00A01D71">
              <w:rPr>
                <w:rFonts w:ascii="Times New Roman" w:hAnsi="Times New Roman" w:cs="Times New Roman"/>
                <w:b/>
                <w:bCs/>
                <w:sz w:val="20"/>
                <w:szCs w:val="20"/>
                <w:lang w:val="lv-LV"/>
              </w:rPr>
              <w:t>•</w:t>
            </w:r>
            <w:r w:rsidR="00ED21C0">
              <w:rPr>
                <w:rFonts w:ascii="Times New Roman" w:hAnsi="Times New Roman" w:cs="Times New Roman"/>
                <w:b/>
                <w:bCs/>
                <w:sz w:val="20"/>
                <w:szCs w:val="20"/>
                <w:lang w:val="lv-LV"/>
              </w:rPr>
              <w:t xml:space="preserve"> </w:t>
            </w:r>
            <w:r w:rsidRPr="00A01D71">
              <w:rPr>
                <w:rFonts w:ascii="Times New Roman" w:hAnsi="Times New Roman" w:cs="Times New Roman"/>
                <w:b/>
                <w:bCs/>
                <w:sz w:val="20"/>
                <w:szCs w:val="20"/>
                <w:lang w:val="lv-LV"/>
              </w:rPr>
              <w:t>Komisijas 2012. gada 5. oktobra Regula (ES) Nr. 965/2012 ar ko nosaka tehniskās prasības un administratīvās procedūras saistībā ar gaisa kuģu ekspluatāciju atbilstīgi Eiropas Parlamenta un Padomes Regulai (EK) Nr. 216/2008</w:t>
            </w:r>
            <w:r w:rsidR="00ED21C0">
              <w:rPr>
                <w:rFonts w:ascii="Times New Roman" w:hAnsi="Times New Roman" w:cs="Times New Roman"/>
                <w:b/>
                <w:bCs/>
                <w:sz w:val="20"/>
                <w:szCs w:val="20"/>
                <w:lang w:val="lv-LV"/>
              </w:rPr>
              <w:t xml:space="preserve"> </w:t>
            </w:r>
          </w:p>
        </w:tc>
      </w:tr>
      <w:tr w:rsidR="0040449A" w:rsidRPr="00A01D71" w14:paraId="4B644356" w14:textId="77777777" w:rsidTr="00E73EB6">
        <w:trPr>
          <w:trHeight w:val="345"/>
        </w:trPr>
        <w:tc>
          <w:tcPr>
            <w:tcW w:w="5000" w:type="pct"/>
            <w:gridSpan w:val="17"/>
            <w:shd w:val="clear" w:color="000000" w:fill="CCC0DA"/>
            <w:noWrap/>
            <w:vAlign w:val="center"/>
            <w:hideMark/>
          </w:tcPr>
          <w:p w14:paraId="530D96EF" w14:textId="77777777" w:rsidR="00CD19EC" w:rsidRPr="00A01D71" w:rsidRDefault="00CD19EC" w:rsidP="009A6650">
            <w:pPr>
              <w:spacing w:after="0"/>
              <w:rPr>
                <w:rFonts w:ascii="Times New Roman" w:hAnsi="Times New Roman" w:cs="Times New Roman"/>
                <w:b/>
                <w:bCs/>
                <w:sz w:val="20"/>
                <w:szCs w:val="20"/>
                <w:lang w:val="lv-LV"/>
              </w:rPr>
            </w:pPr>
            <w:r w:rsidRPr="00A01D71">
              <w:rPr>
                <w:rFonts w:ascii="Times New Roman" w:hAnsi="Times New Roman" w:cs="Times New Roman"/>
                <w:b/>
                <w:bCs/>
                <w:sz w:val="20"/>
                <w:szCs w:val="20"/>
                <w:lang w:val="lv-LV"/>
              </w:rPr>
              <w:t>Pamatojums:</w:t>
            </w:r>
            <w:r w:rsidRPr="00A01D71">
              <w:rPr>
                <w:rFonts w:ascii="Times New Roman" w:hAnsi="Times New Roman" w:cs="Times New Roman"/>
                <w:sz w:val="20"/>
                <w:szCs w:val="20"/>
                <w:lang w:val="lv-LV"/>
              </w:rPr>
              <w:t xml:space="preserve"> EK Regula Nr. 965/2012</w:t>
            </w:r>
          </w:p>
        </w:tc>
      </w:tr>
      <w:tr w:rsidR="0040449A" w:rsidRPr="00E73EB6" w14:paraId="628071F9" w14:textId="77777777" w:rsidTr="00E73EB6">
        <w:trPr>
          <w:trHeight w:val="1020"/>
        </w:trPr>
        <w:tc>
          <w:tcPr>
            <w:tcW w:w="1392" w:type="pct"/>
            <w:shd w:val="clear" w:color="auto" w:fill="auto"/>
            <w:vAlign w:val="center"/>
            <w:hideMark/>
          </w:tcPr>
          <w:p w14:paraId="60782563" w14:textId="77777777" w:rsidR="00CD19EC" w:rsidRPr="00A01D71" w:rsidRDefault="00CD19EC" w:rsidP="009A6650">
            <w:pPr>
              <w:spacing w:after="0"/>
              <w:rPr>
                <w:rFonts w:ascii="Times New Roman" w:hAnsi="Times New Roman" w:cs="Times New Roman"/>
                <w:color w:val="000000"/>
                <w:sz w:val="20"/>
                <w:szCs w:val="20"/>
                <w:lang w:val="lv-LV"/>
              </w:rPr>
            </w:pPr>
            <w:r w:rsidRPr="00A01D71">
              <w:rPr>
                <w:rFonts w:ascii="Times New Roman" w:hAnsi="Times New Roman" w:cs="Times New Roman"/>
                <w:color w:val="000000"/>
                <w:sz w:val="20"/>
                <w:szCs w:val="20"/>
                <w:lang w:val="lv-LV"/>
              </w:rPr>
              <w:t xml:space="preserve">Gaisa kuģu ekspluatanta biznesa plāna novērtējums, tā pirmreizējai sertifikācijai </w:t>
            </w:r>
          </w:p>
        </w:tc>
        <w:tc>
          <w:tcPr>
            <w:tcW w:w="566" w:type="pct"/>
            <w:gridSpan w:val="2"/>
            <w:shd w:val="clear" w:color="000000" w:fill="FFFFFF"/>
            <w:vAlign w:val="center"/>
            <w:hideMark/>
          </w:tcPr>
          <w:p w14:paraId="7C3F3D6C" w14:textId="1AD91F1F" w:rsidR="00CD19EC" w:rsidRPr="00A01D71" w:rsidRDefault="00CD19EC" w:rsidP="009A6650">
            <w:pPr>
              <w:spacing w:after="0"/>
              <w:jc w:val="center"/>
              <w:rPr>
                <w:rFonts w:ascii="Times New Roman" w:hAnsi="Times New Roman" w:cs="Times New Roman"/>
                <w:color w:val="000000"/>
                <w:sz w:val="20"/>
                <w:szCs w:val="20"/>
                <w:lang w:val="lv-LV"/>
              </w:rPr>
            </w:pPr>
            <w:r w:rsidRPr="00A01D71">
              <w:rPr>
                <w:rFonts w:ascii="Times New Roman" w:hAnsi="Times New Roman" w:cs="Times New Roman"/>
                <w:color w:val="000000"/>
                <w:sz w:val="20"/>
                <w:szCs w:val="20"/>
                <w:lang w:val="lv-LV"/>
              </w:rPr>
              <w:t>Visu periodu</w:t>
            </w:r>
            <w:r w:rsidR="00ED21C0">
              <w:rPr>
                <w:rFonts w:ascii="Times New Roman" w:hAnsi="Times New Roman" w:cs="Times New Roman"/>
                <w:color w:val="000000"/>
                <w:sz w:val="20"/>
                <w:szCs w:val="20"/>
                <w:lang w:val="lv-LV"/>
              </w:rPr>
              <w:t xml:space="preserve"> </w:t>
            </w:r>
            <w:r w:rsidRPr="00A01D71">
              <w:rPr>
                <w:rFonts w:ascii="Times New Roman" w:hAnsi="Times New Roman" w:cs="Times New Roman"/>
                <w:color w:val="000000"/>
                <w:sz w:val="20"/>
                <w:szCs w:val="20"/>
                <w:lang w:val="lv-LV"/>
              </w:rPr>
              <w:t>( pēc pieprasījuma)</w:t>
            </w:r>
          </w:p>
        </w:tc>
        <w:tc>
          <w:tcPr>
            <w:tcW w:w="618" w:type="pct"/>
            <w:gridSpan w:val="3"/>
            <w:shd w:val="clear" w:color="000000" w:fill="FFFFFF"/>
            <w:vAlign w:val="center"/>
            <w:hideMark/>
          </w:tcPr>
          <w:p w14:paraId="21245F1C" w14:textId="77777777" w:rsidR="00CD19EC" w:rsidRPr="00A01D71" w:rsidRDefault="00CD19EC" w:rsidP="009A6650">
            <w:pPr>
              <w:spacing w:after="0"/>
              <w:jc w:val="center"/>
              <w:rPr>
                <w:rFonts w:ascii="Times New Roman" w:hAnsi="Times New Roman" w:cs="Times New Roman"/>
                <w:color w:val="000000"/>
                <w:sz w:val="20"/>
                <w:szCs w:val="20"/>
                <w:lang w:val="lv-LV"/>
              </w:rPr>
            </w:pPr>
            <w:r w:rsidRPr="00A01D71">
              <w:rPr>
                <w:rFonts w:ascii="Times New Roman" w:hAnsi="Times New Roman" w:cs="Times New Roman"/>
                <w:color w:val="000000"/>
                <w:sz w:val="20"/>
                <w:szCs w:val="20"/>
                <w:lang w:val="lv-LV"/>
              </w:rPr>
              <w:t>Finanšu daļa</w:t>
            </w:r>
          </w:p>
        </w:tc>
        <w:tc>
          <w:tcPr>
            <w:tcW w:w="482" w:type="pct"/>
            <w:gridSpan w:val="3"/>
            <w:shd w:val="clear" w:color="000000" w:fill="FFFFFF"/>
            <w:noWrap/>
            <w:vAlign w:val="center"/>
            <w:hideMark/>
          </w:tcPr>
          <w:p w14:paraId="0B6166DA" w14:textId="77777777" w:rsidR="00CD19EC" w:rsidRPr="00A01D71" w:rsidRDefault="00CD19EC" w:rsidP="009A6650">
            <w:pPr>
              <w:spacing w:after="0"/>
              <w:jc w:val="center"/>
              <w:rPr>
                <w:rFonts w:ascii="Times New Roman" w:hAnsi="Times New Roman" w:cs="Times New Roman"/>
                <w:color w:val="000000"/>
                <w:sz w:val="20"/>
                <w:szCs w:val="20"/>
                <w:lang w:val="lv-LV"/>
              </w:rPr>
            </w:pPr>
            <w:r w:rsidRPr="00A01D71">
              <w:rPr>
                <w:rFonts w:ascii="Times New Roman" w:hAnsi="Times New Roman" w:cs="Times New Roman"/>
                <w:color w:val="000000"/>
                <w:sz w:val="20"/>
                <w:szCs w:val="20"/>
                <w:lang w:val="lv-LV"/>
              </w:rPr>
              <w:t>S.Pušpure</w:t>
            </w:r>
          </w:p>
        </w:tc>
        <w:tc>
          <w:tcPr>
            <w:tcW w:w="498" w:type="pct"/>
            <w:gridSpan w:val="4"/>
            <w:shd w:val="clear" w:color="000000" w:fill="FFFFFF"/>
            <w:noWrap/>
            <w:vAlign w:val="center"/>
            <w:hideMark/>
          </w:tcPr>
          <w:p w14:paraId="32B37D15" w14:textId="77777777" w:rsidR="00CD19EC" w:rsidRPr="00A01D71" w:rsidRDefault="00CD19EC" w:rsidP="009A6650">
            <w:pPr>
              <w:spacing w:after="0"/>
              <w:jc w:val="center"/>
              <w:rPr>
                <w:rFonts w:ascii="Times New Roman" w:hAnsi="Times New Roman" w:cs="Times New Roman"/>
                <w:color w:val="000000"/>
                <w:sz w:val="20"/>
                <w:szCs w:val="20"/>
                <w:lang w:val="lv-LV"/>
              </w:rPr>
            </w:pPr>
            <w:r w:rsidRPr="00A01D71">
              <w:rPr>
                <w:rFonts w:ascii="Times New Roman" w:hAnsi="Times New Roman" w:cs="Times New Roman"/>
                <w:color w:val="000000"/>
                <w:sz w:val="20"/>
                <w:szCs w:val="20"/>
                <w:lang w:val="lv-LV"/>
              </w:rPr>
              <w:t>I.Rautmane</w:t>
            </w:r>
          </w:p>
        </w:tc>
        <w:tc>
          <w:tcPr>
            <w:tcW w:w="1444" w:type="pct"/>
            <w:gridSpan w:val="4"/>
            <w:shd w:val="clear" w:color="auto" w:fill="auto"/>
            <w:hideMark/>
          </w:tcPr>
          <w:p w14:paraId="2AD257D6" w14:textId="0C566921" w:rsidR="00CD19EC" w:rsidRPr="00A01D71" w:rsidRDefault="00CD19EC" w:rsidP="009A6650">
            <w:pPr>
              <w:spacing w:after="0"/>
              <w:rPr>
                <w:rFonts w:ascii="Times New Roman" w:hAnsi="Times New Roman" w:cs="Times New Roman"/>
                <w:sz w:val="20"/>
                <w:szCs w:val="20"/>
                <w:lang w:val="lv-LV"/>
              </w:rPr>
            </w:pPr>
            <w:r w:rsidRPr="00A01D71">
              <w:rPr>
                <w:rFonts w:ascii="Times New Roman" w:hAnsi="Times New Roman" w:cs="Times New Roman"/>
                <w:b/>
                <w:bCs/>
                <w:sz w:val="20"/>
                <w:szCs w:val="20"/>
                <w:lang w:val="lv-LV"/>
              </w:rPr>
              <w:t>Izpildīts.</w:t>
            </w:r>
            <w:r w:rsidR="00ED21C0">
              <w:rPr>
                <w:rFonts w:ascii="Times New Roman" w:hAnsi="Times New Roman" w:cs="Times New Roman"/>
                <w:b/>
                <w:bCs/>
                <w:sz w:val="20"/>
                <w:szCs w:val="20"/>
                <w:lang w:val="lv-LV"/>
              </w:rPr>
              <w:t xml:space="preserve"> </w:t>
            </w:r>
            <w:r w:rsidRPr="00A01D71">
              <w:rPr>
                <w:rFonts w:ascii="Times New Roman" w:hAnsi="Times New Roman" w:cs="Times New Roman"/>
                <w:sz w:val="20"/>
                <w:szCs w:val="20"/>
                <w:lang w:val="lv-LV"/>
              </w:rPr>
              <w:t>2023.gadā nebija pieprasījums gaisa kuģa pirmreizējai sertifikācijai.</w:t>
            </w:r>
          </w:p>
        </w:tc>
      </w:tr>
      <w:tr w:rsidR="0040449A" w:rsidRPr="00E73EB6" w14:paraId="2E3A6FB8" w14:textId="77777777" w:rsidTr="00E73EB6">
        <w:trPr>
          <w:trHeight w:val="2040"/>
        </w:trPr>
        <w:tc>
          <w:tcPr>
            <w:tcW w:w="1392" w:type="pct"/>
            <w:shd w:val="clear" w:color="auto" w:fill="auto"/>
            <w:vAlign w:val="center"/>
            <w:hideMark/>
          </w:tcPr>
          <w:p w14:paraId="74A1575D" w14:textId="77777777" w:rsidR="00CD19EC" w:rsidRPr="00A01D71" w:rsidRDefault="00CD19EC" w:rsidP="009A6650">
            <w:pPr>
              <w:spacing w:after="0"/>
              <w:rPr>
                <w:rFonts w:ascii="Times New Roman" w:hAnsi="Times New Roman" w:cs="Times New Roman"/>
                <w:color w:val="000000"/>
                <w:sz w:val="20"/>
                <w:szCs w:val="20"/>
                <w:lang w:val="lv-LV"/>
              </w:rPr>
            </w:pPr>
            <w:r w:rsidRPr="00A01D71">
              <w:rPr>
                <w:rFonts w:ascii="Times New Roman" w:hAnsi="Times New Roman" w:cs="Times New Roman"/>
                <w:color w:val="000000"/>
                <w:sz w:val="20"/>
                <w:szCs w:val="20"/>
                <w:lang w:val="lv-LV"/>
              </w:rPr>
              <w:lastRenderedPageBreak/>
              <w:t xml:space="preserve">Gaisa kuģu ekspluatantu finansiālā stāvokļa izvērtējums </w:t>
            </w:r>
          </w:p>
        </w:tc>
        <w:tc>
          <w:tcPr>
            <w:tcW w:w="566" w:type="pct"/>
            <w:gridSpan w:val="2"/>
            <w:shd w:val="clear" w:color="000000" w:fill="FFFFFF"/>
            <w:vAlign w:val="center"/>
            <w:hideMark/>
          </w:tcPr>
          <w:p w14:paraId="6CA178ED" w14:textId="77777777" w:rsidR="00CD19EC" w:rsidRPr="00A01D71" w:rsidRDefault="00CD19EC" w:rsidP="009A6650">
            <w:pPr>
              <w:spacing w:after="0"/>
              <w:jc w:val="center"/>
              <w:rPr>
                <w:rFonts w:ascii="Times New Roman" w:hAnsi="Times New Roman" w:cs="Times New Roman"/>
                <w:color w:val="000000"/>
                <w:sz w:val="20"/>
                <w:szCs w:val="20"/>
                <w:lang w:val="lv-LV"/>
              </w:rPr>
            </w:pPr>
            <w:r w:rsidRPr="00A01D71">
              <w:rPr>
                <w:rFonts w:ascii="Times New Roman" w:hAnsi="Times New Roman" w:cs="Times New Roman"/>
                <w:color w:val="000000"/>
                <w:sz w:val="20"/>
                <w:szCs w:val="20"/>
                <w:lang w:val="lv-LV"/>
              </w:rPr>
              <w:t>Visu periodu (pēc pieprasījuma)</w:t>
            </w:r>
          </w:p>
        </w:tc>
        <w:tc>
          <w:tcPr>
            <w:tcW w:w="618" w:type="pct"/>
            <w:gridSpan w:val="3"/>
            <w:shd w:val="clear" w:color="000000" w:fill="FFFFFF"/>
            <w:vAlign w:val="center"/>
            <w:hideMark/>
          </w:tcPr>
          <w:p w14:paraId="09A91CE7" w14:textId="77777777" w:rsidR="00CD19EC" w:rsidRPr="00A01D71" w:rsidRDefault="00CD19EC" w:rsidP="009A6650">
            <w:pPr>
              <w:spacing w:after="0"/>
              <w:jc w:val="center"/>
              <w:rPr>
                <w:rFonts w:ascii="Times New Roman" w:hAnsi="Times New Roman" w:cs="Times New Roman"/>
                <w:color w:val="000000"/>
                <w:sz w:val="20"/>
                <w:szCs w:val="20"/>
                <w:lang w:val="lv-LV"/>
              </w:rPr>
            </w:pPr>
            <w:r w:rsidRPr="00A01D71">
              <w:rPr>
                <w:rFonts w:ascii="Times New Roman" w:hAnsi="Times New Roman" w:cs="Times New Roman"/>
                <w:color w:val="000000"/>
                <w:sz w:val="20"/>
                <w:szCs w:val="20"/>
                <w:lang w:val="lv-LV"/>
              </w:rPr>
              <w:t>Finanšu daļa</w:t>
            </w:r>
          </w:p>
        </w:tc>
        <w:tc>
          <w:tcPr>
            <w:tcW w:w="482" w:type="pct"/>
            <w:gridSpan w:val="3"/>
            <w:shd w:val="clear" w:color="000000" w:fill="FFFFFF"/>
            <w:noWrap/>
            <w:vAlign w:val="center"/>
            <w:hideMark/>
          </w:tcPr>
          <w:p w14:paraId="37C686B0" w14:textId="77777777" w:rsidR="00CD19EC" w:rsidRPr="00A01D71" w:rsidRDefault="00CD19EC" w:rsidP="009A6650">
            <w:pPr>
              <w:spacing w:after="0"/>
              <w:jc w:val="center"/>
              <w:rPr>
                <w:rFonts w:ascii="Times New Roman" w:hAnsi="Times New Roman" w:cs="Times New Roman"/>
                <w:color w:val="000000"/>
                <w:sz w:val="20"/>
                <w:szCs w:val="20"/>
                <w:lang w:val="lv-LV"/>
              </w:rPr>
            </w:pPr>
            <w:r w:rsidRPr="00A01D71">
              <w:rPr>
                <w:rFonts w:ascii="Times New Roman" w:hAnsi="Times New Roman" w:cs="Times New Roman"/>
                <w:color w:val="000000"/>
                <w:sz w:val="20"/>
                <w:szCs w:val="20"/>
                <w:lang w:val="lv-LV"/>
              </w:rPr>
              <w:t>S.Pušpure</w:t>
            </w:r>
          </w:p>
        </w:tc>
        <w:tc>
          <w:tcPr>
            <w:tcW w:w="498" w:type="pct"/>
            <w:gridSpan w:val="4"/>
            <w:shd w:val="clear" w:color="000000" w:fill="FFFFFF"/>
            <w:noWrap/>
            <w:vAlign w:val="center"/>
            <w:hideMark/>
          </w:tcPr>
          <w:p w14:paraId="5629CD53" w14:textId="77777777" w:rsidR="00CD19EC" w:rsidRPr="00A01D71" w:rsidRDefault="00CD19EC" w:rsidP="009A6650">
            <w:pPr>
              <w:spacing w:after="0"/>
              <w:jc w:val="center"/>
              <w:rPr>
                <w:rFonts w:ascii="Times New Roman" w:hAnsi="Times New Roman" w:cs="Times New Roman"/>
                <w:color w:val="000000"/>
                <w:sz w:val="20"/>
                <w:szCs w:val="20"/>
                <w:lang w:val="lv-LV"/>
              </w:rPr>
            </w:pPr>
            <w:r w:rsidRPr="00A01D71">
              <w:rPr>
                <w:rFonts w:ascii="Times New Roman" w:hAnsi="Times New Roman" w:cs="Times New Roman"/>
                <w:color w:val="000000"/>
                <w:sz w:val="20"/>
                <w:szCs w:val="20"/>
                <w:lang w:val="lv-LV"/>
              </w:rPr>
              <w:t>I.Rautmane</w:t>
            </w:r>
          </w:p>
        </w:tc>
        <w:tc>
          <w:tcPr>
            <w:tcW w:w="1444" w:type="pct"/>
            <w:gridSpan w:val="4"/>
            <w:shd w:val="clear" w:color="auto" w:fill="auto"/>
            <w:hideMark/>
          </w:tcPr>
          <w:p w14:paraId="1CB6DC9F" w14:textId="600CF84A" w:rsidR="00CD19EC" w:rsidRPr="00A01D71" w:rsidRDefault="00CD19EC" w:rsidP="009A6650">
            <w:pPr>
              <w:spacing w:after="0"/>
              <w:rPr>
                <w:rFonts w:ascii="Times New Roman" w:hAnsi="Times New Roman" w:cs="Times New Roman"/>
                <w:sz w:val="20"/>
                <w:szCs w:val="20"/>
                <w:lang w:val="lv-LV"/>
              </w:rPr>
            </w:pPr>
            <w:r w:rsidRPr="00A01D71">
              <w:rPr>
                <w:rFonts w:ascii="Times New Roman" w:hAnsi="Times New Roman" w:cs="Times New Roman"/>
                <w:b/>
                <w:bCs/>
                <w:sz w:val="20"/>
                <w:szCs w:val="20"/>
                <w:lang w:val="lv-LV"/>
              </w:rPr>
              <w:t>Izpildīts.</w:t>
            </w:r>
            <w:r w:rsidR="00ED21C0">
              <w:rPr>
                <w:rFonts w:ascii="Times New Roman" w:hAnsi="Times New Roman" w:cs="Times New Roman"/>
                <w:b/>
                <w:bCs/>
                <w:sz w:val="20"/>
                <w:szCs w:val="20"/>
                <w:lang w:val="lv-LV"/>
              </w:rPr>
              <w:t xml:space="preserve"> </w:t>
            </w:r>
            <w:r w:rsidRPr="00A01D71">
              <w:rPr>
                <w:rFonts w:ascii="Times New Roman" w:hAnsi="Times New Roman" w:cs="Times New Roman"/>
                <w:sz w:val="20"/>
                <w:szCs w:val="20"/>
                <w:lang w:val="lv-LV"/>
              </w:rPr>
              <w:t xml:space="preserve">Tika veikts gaisa kuģu ekspluatantu finansiālā stāvokļa novērtējums: AirBaltic, Smartlynx, GM </w:t>
            </w:r>
            <w:proofErr w:type="spellStart"/>
            <w:r w:rsidRPr="00A01D71">
              <w:rPr>
                <w:rFonts w:ascii="Times New Roman" w:hAnsi="Times New Roman" w:cs="Times New Roman"/>
                <w:sz w:val="20"/>
                <w:szCs w:val="20"/>
                <w:lang w:val="lv-LV"/>
              </w:rPr>
              <w:t>Helicopters</w:t>
            </w:r>
            <w:proofErr w:type="spellEnd"/>
            <w:r w:rsidRPr="00A01D71">
              <w:rPr>
                <w:rFonts w:ascii="Times New Roman" w:hAnsi="Times New Roman" w:cs="Times New Roman"/>
                <w:sz w:val="20"/>
                <w:szCs w:val="20"/>
                <w:lang w:val="lv-LV"/>
              </w:rPr>
              <w:t xml:space="preserve">, </w:t>
            </w:r>
            <w:proofErr w:type="spellStart"/>
            <w:r w:rsidRPr="00A01D71">
              <w:rPr>
                <w:rFonts w:ascii="Times New Roman" w:hAnsi="Times New Roman" w:cs="Times New Roman"/>
                <w:sz w:val="20"/>
                <w:szCs w:val="20"/>
                <w:lang w:val="lv-LV"/>
              </w:rPr>
              <w:t>GetJet</w:t>
            </w:r>
            <w:proofErr w:type="spellEnd"/>
            <w:r w:rsidRPr="00A01D71">
              <w:rPr>
                <w:rFonts w:ascii="Times New Roman" w:hAnsi="Times New Roman" w:cs="Times New Roman"/>
                <w:sz w:val="20"/>
                <w:szCs w:val="20"/>
                <w:lang w:val="lv-LV"/>
              </w:rPr>
              <w:t xml:space="preserve">, </w:t>
            </w:r>
            <w:proofErr w:type="spellStart"/>
            <w:r w:rsidRPr="00A01D71">
              <w:rPr>
                <w:rFonts w:ascii="Times New Roman" w:hAnsi="Times New Roman" w:cs="Times New Roman"/>
                <w:sz w:val="20"/>
                <w:szCs w:val="20"/>
                <w:lang w:val="lv-LV"/>
              </w:rPr>
              <w:t>Union</w:t>
            </w:r>
            <w:proofErr w:type="spellEnd"/>
            <w:r w:rsidRPr="00A01D71">
              <w:rPr>
                <w:rFonts w:ascii="Times New Roman" w:hAnsi="Times New Roman" w:cs="Times New Roman"/>
                <w:sz w:val="20"/>
                <w:szCs w:val="20"/>
                <w:lang w:val="lv-LV"/>
              </w:rPr>
              <w:t xml:space="preserve"> Aviation, </w:t>
            </w:r>
            <w:proofErr w:type="spellStart"/>
            <w:r w:rsidRPr="00A01D71">
              <w:rPr>
                <w:rFonts w:ascii="Times New Roman" w:hAnsi="Times New Roman" w:cs="Times New Roman"/>
                <w:sz w:val="20"/>
                <w:szCs w:val="20"/>
                <w:lang w:val="lv-LV"/>
              </w:rPr>
              <w:t>Raf</w:t>
            </w:r>
            <w:proofErr w:type="spellEnd"/>
            <w:r w:rsidRPr="00A01D71">
              <w:rPr>
                <w:rFonts w:ascii="Times New Roman" w:hAnsi="Times New Roman" w:cs="Times New Roman"/>
                <w:sz w:val="20"/>
                <w:szCs w:val="20"/>
                <w:lang w:val="lv-LV"/>
              </w:rPr>
              <w:t xml:space="preserve"> Avia u.c. pēc pieprasījuma</w:t>
            </w:r>
          </w:p>
        </w:tc>
      </w:tr>
      <w:tr w:rsidR="0040449A" w:rsidRPr="00E73EB6" w14:paraId="35629FE8" w14:textId="77777777" w:rsidTr="00E73EB6">
        <w:trPr>
          <w:trHeight w:val="3135"/>
        </w:trPr>
        <w:tc>
          <w:tcPr>
            <w:tcW w:w="5000" w:type="pct"/>
            <w:gridSpan w:val="17"/>
            <w:shd w:val="clear" w:color="000000" w:fill="FFFF00"/>
            <w:hideMark/>
          </w:tcPr>
          <w:p w14:paraId="12DCA2EA" w14:textId="32C8E562" w:rsidR="00CD19EC" w:rsidRPr="00A01D71" w:rsidRDefault="00CD19EC" w:rsidP="009A6650">
            <w:pPr>
              <w:spacing w:after="0"/>
              <w:rPr>
                <w:rFonts w:ascii="Times New Roman" w:hAnsi="Times New Roman" w:cs="Times New Roman"/>
                <w:b/>
                <w:bCs/>
                <w:sz w:val="20"/>
                <w:szCs w:val="20"/>
                <w:lang w:val="lv-LV"/>
              </w:rPr>
            </w:pPr>
            <w:r w:rsidRPr="00A01D71">
              <w:rPr>
                <w:rFonts w:ascii="Times New Roman" w:hAnsi="Times New Roman" w:cs="Times New Roman"/>
                <w:b/>
                <w:bCs/>
                <w:sz w:val="20"/>
                <w:szCs w:val="20"/>
                <w:lang w:val="lv-LV"/>
              </w:rPr>
              <w:t>3.9. Uzdevums: Aviācijas personāla veselības pārbaužu veikšana</w:t>
            </w:r>
            <w:r w:rsidR="00ED21C0">
              <w:rPr>
                <w:rFonts w:ascii="Times New Roman" w:hAnsi="Times New Roman" w:cs="Times New Roman"/>
                <w:b/>
                <w:bCs/>
                <w:sz w:val="20"/>
                <w:szCs w:val="20"/>
                <w:lang w:val="lv-LV"/>
              </w:rPr>
              <w:t xml:space="preserve"> </w:t>
            </w:r>
            <w:r w:rsidRPr="00A01D71">
              <w:rPr>
                <w:rFonts w:ascii="Times New Roman" w:hAnsi="Times New Roman" w:cs="Times New Roman"/>
                <w:b/>
                <w:bCs/>
                <w:sz w:val="20"/>
                <w:szCs w:val="20"/>
                <w:lang w:val="lv-LV"/>
              </w:rPr>
              <w:t>•</w:t>
            </w:r>
            <w:r w:rsidR="00ED21C0">
              <w:rPr>
                <w:rFonts w:ascii="Times New Roman" w:hAnsi="Times New Roman" w:cs="Times New Roman"/>
                <w:b/>
                <w:bCs/>
                <w:sz w:val="20"/>
                <w:szCs w:val="20"/>
                <w:lang w:val="lv-LV"/>
              </w:rPr>
              <w:t xml:space="preserve"> </w:t>
            </w:r>
            <w:r w:rsidRPr="00A01D71">
              <w:rPr>
                <w:rFonts w:ascii="Times New Roman" w:hAnsi="Times New Roman" w:cs="Times New Roman"/>
                <w:b/>
                <w:bCs/>
                <w:sz w:val="20"/>
                <w:szCs w:val="20"/>
                <w:lang w:val="lv-LV"/>
              </w:rPr>
              <w:t>EIROPAS PARLAMENTA UN PADOMES REGULA (ES) 2018/1139 par kopīgiem noteikumiem civilās aviācijas jomā un ar ko izveido Eiropas Savienības Aviācijas drošības aģentūru, un ar ko groza Eiropas Parlamenta un Padomes Regulas (EK) Nr. 2111/2005, (EK) Nr. 1008/2008, (ES) Nr. 996/2010, (ES) Nr. 376/2014 un Direktīvas 2014/30/ES un 2014/53/ES un atceļ Eiropas Parlamenta un Padomes Regulas (EK) Nr. 552/2004 un (EK) Nr. 216/2008 un Padomes Regulu (EEK) Nr. 3922/91</w:t>
            </w:r>
            <w:r w:rsidR="00ED21C0">
              <w:rPr>
                <w:rFonts w:ascii="Times New Roman" w:hAnsi="Times New Roman" w:cs="Times New Roman"/>
                <w:b/>
                <w:bCs/>
                <w:sz w:val="20"/>
                <w:szCs w:val="20"/>
                <w:lang w:val="lv-LV"/>
              </w:rPr>
              <w:t xml:space="preserve"> </w:t>
            </w:r>
            <w:r w:rsidRPr="00A01D71">
              <w:rPr>
                <w:rFonts w:ascii="Times New Roman" w:hAnsi="Times New Roman" w:cs="Times New Roman"/>
                <w:b/>
                <w:bCs/>
                <w:sz w:val="20"/>
                <w:szCs w:val="20"/>
                <w:lang w:val="lv-LV"/>
              </w:rPr>
              <w:t>•</w:t>
            </w:r>
            <w:r w:rsidR="00ED21C0">
              <w:rPr>
                <w:rFonts w:ascii="Times New Roman" w:hAnsi="Times New Roman" w:cs="Times New Roman"/>
                <w:b/>
                <w:bCs/>
                <w:sz w:val="20"/>
                <w:szCs w:val="20"/>
                <w:lang w:val="lv-LV"/>
              </w:rPr>
              <w:t xml:space="preserve"> </w:t>
            </w:r>
            <w:r w:rsidRPr="00A01D71">
              <w:rPr>
                <w:rFonts w:ascii="Times New Roman" w:hAnsi="Times New Roman" w:cs="Times New Roman"/>
                <w:b/>
                <w:bCs/>
                <w:sz w:val="20"/>
                <w:szCs w:val="20"/>
                <w:lang w:val="lv-LV"/>
              </w:rPr>
              <w:t>Komisijas 2015. gada 20. februāra Regula (ES) Nr. 2015/340</w:t>
            </w:r>
            <w:r w:rsidR="00ED21C0">
              <w:rPr>
                <w:rFonts w:ascii="Times New Roman" w:hAnsi="Times New Roman" w:cs="Times New Roman"/>
                <w:b/>
                <w:bCs/>
                <w:sz w:val="20"/>
                <w:szCs w:val="20"/>
                <w:lang w:val="lv-LV"/>
              </w:rPr>
              <w:t xml:space="preserve"> </w:t>
            </w:r>
            <w:r w:rsidRPr="00A01D71">
              <w:rPr>
                <w:rFonts w:ascii="Times New Roman" w:hAnsi="Times New Roman" w:cs="Times New Roman"/>
                <w:b/>
                <w:bCs/>
                <w:sz w:val="20"/>
                <w:szCs w:val="20"/>
                <w:lang w:val="lv-LV"/>
              </w:rPr>
              <w:t>ar ko nosaka tehniskās prasības un administratīvās procedūras saistībā ar gaisa satiksmes vadības dispečeru licencēm un sertifikātiem atbilstīgi Eiropas Parlamenta un Padomes Regulai (EK) Nr. 216/2008, groza Komisijas Īstenošanas regulu (ES) Nr. 923/2012 un atceļ Komisijas Regulu (ES) Nr. 805/2011</w:t>
            </w:r>
            <w:r w:rsidR="00ED21C0">
              <w:rPr>
                <w:rFonts w:ascii="Times New Roman" w:hAnsi="Times New Roman" w:cs="Times New Roman"/>
                <w:b/>
                <w:bCs/>
                <w:sz w:val="20"/>
                <w:szCs w:val="20"/>
                <w:lang w:val="lv-LV"/>
              </w:rPr>
              <w:t xml:space="preserve"> </w:t>
            </w:r>
            <w:r w:rsidRPr="00A01D71">
              <w:rPr>
                <w:rFonts w:ascii="Times New Roman" w:hAnsi="Times New Roman" w:cs="Times New Roman"/>
                <w:b/>
                <w:bCs/>
                <w:sz w:val="20"/>
                <w:szCs w:val="20"/>
                <w:lang w:val="lv-LV"/>
              </w:rPr>
              <w:t>•</w:t>
            </w:r>
            <w:r w:rsidR="00ED21C0">
              <w:rPr>
                <w:rFonts w:ascii="Times New Roman" w:hAnsi="Times New Roman" w:cs="Times New Roman"/>
                <w:b/>
                <w:bCs/>
                <w:sz w:val="20"/>
                <w:szCs w:val="20"/>
                <w:lang w:val="lv-LV"/>
              </w:rPr>
              <w:t xml:space="preserve"> </w:t>
            </w:r>
            <w:r w:rsidRPr="00A01D71">
              <w:rPr>
                <w:rFonts w:ascii="Times New Roman" w:hAnsi="Times New Roman" w:cs="Times New Roman"/>
                <w:b/>
                <w:bCs/>
                <w:sz w:val="20"/>
                <w:szCs w:val="20"/>
                <w:lang w:val="lv-LV"/>
              </w:rPr>
              <w:t>Komisijas 2011. gada 3. novembra Regula (ES) Nr. 1178/2011, ar ko nosaka tehniskās prasības un administratīvās procedūras attiecībā uz civilās aviācijas gaisa kuģa apkalpi atbilstīgi Eiropas Parlamenta un Padomes Regulai (EK) Nr. 216/2008</w:t>
            </w:r>
            <w:r w:rsidR="00ED21C0">
              <w:rPr>
                <w:rFonts w:ascii="Times New Roman" w:hAnsi="Times New Roman" w:cs="Times New Roman"/>
                <w:b/>
                <w:bCs/>
                <w:sz w:val="20"/>
                <w:szCs w:val="20"/>
                <w:lang w:val="lv-LV"/>
              </w:rPr>
              <w:t xml:space="preserve"> </w:t>
            </w:r>
            <w:r w:rsidRPr="00A01D71">
              <w:rPr>
                <w:rFonts w:ascii="Times New Roman" w:hAnsi="Times New Roman" w:cs="Times New Roman"/>
                <w:b/>
                <w:bCs/>
                <w:sz w:val="20"/>
                <w:szCs w:val="20"/>
                <w:lang w:val="lv-LV"/>
              </w:rPr>
              <w:t>•</w:t>
            </w:r>
            <w:r w:rsidR="00ED21C0">
              <w:rPr>
                <w:rFonts w:ascii="Times New Roman" w:hAnsi="Times New Roman" w:cs="Times New Roman"/>
                <w:b/>
                <w:bCs/>
                <w:sz w:val="20"/>
                <w:szCs w:val="20"/>
                <w:lang w:val="lv-LV"/>
              </w:rPr>
              <w:t xml:space="preserve"> </w:t>
            </w:r>
            <w:r w:rsidRPr="00A01D71">
              <w:rPr>
                <w:rFonts w:ascii="Times New Roman" w:hAnsi="Times New Roman" w:cs="Times New Roman"/>
                <w:b/>
                <w:bCs/>
                <w:sz w:val="20"/>
                <w:szCs w:val="20"/>
                <w:lang w:val="lv-LV"/>
              </w:rPr>
              <w:t>Ministru kabineta 2016. gada 4. novembra noteikumi Nr. 698 ''Civilās aviācijas personāla veselības pārbaudes veikšanas, veselības apliecības izsniegšanas, aviācijas medicīnas centru un aviācijas medicīnas ekspertu sertificēšanas kārtība''</w:t>
            </w:r>
            <w:r w:rsidR="00ED21C0">
              <w:rPr>
                <w:rFonts w:ascii="Times New Roman" w:hAnsi="Times New Roman" w:cs="Times New Roman"/>
                <w:b/>
                <w:bCs/>
                <w:sz w:val="20"/>
                <w:szCs w:val="20"/>
                <w:lang w:val="lv-LV"/>
              </w:rPr>
              <w:t xml:space="preserve"> </w:t>
            </w:r>
          </w:p>
        </w:tc>
      </w:tr>
      <w:tr w:rsidR="0040449A" w:rsidRPr="00A01D71" w14:paraId="69026427" w14:textId="77777777" w:rsidTr="00E73EB6">
        <w:trPr>
          <w:trHeight w:val="510"/>
        </w:trPr>
        <w:tc>
          <w:tcPr>
            <w:tcW w:w="5000" w:type="pct"/>
            <w:gridSpan w:val="17"/>
            <w:shd w:val="clear" w:color="000000" w:fill="CCC0DA"/>
            <w:vAlign w:val="center"/>
            <w:hideMark/>
          </w:tcPr>
          <w:p w14:paraId="239D6A43" w14:textId="14DA02E4" w:rsidR="00CD19EC" w:rsidRPr="00A01D71" w:rsidRDefault="00CD19EC" w:rsidP="009A6650">
            <w:pPr>
              <w:spacing w:after="0"/>
              <w:rPr>
                <w:rFonts w:ascii="Times New Roman" w:hAnsi="Times New Roman" w:cs="Times New Roman"/>
                <w:b/>
                <w:bCs/>
                <w:sz w:val="20"/>
                <w:szCs w:val="20"/>
                <w:lang w:val="lv-LV"/>
              </w:rPr>
            </w:pPr>
            <w:r w:rsidRPr="00A01D71">
              <w:rPr>
                <w:rFonts w:ascii="Times New Roman" w:hAnsi="Times New Roman" w:cs="Times New Roman"/>
                <w:b/>
                <w:bCs/>
                <w:sz w:val="20"/>
                <w:szCs w:val="20"/>
                <w:lang w:val="lv-LV"/>
              </w:rPr>
              <w:t xml:space="preserve">Pamatojums: </w:t>
            </w:r>
            <w:r w:rsidRPr="00A01D71">
              <w:rPr>
                <w:rFonts w:ascii="Times New Roman" w:hAnsi="Times New Roman" w:cs="Times New Roman"/>
                <w:sz w:val="20"/>
                <w:szCs w:val="20"/>
                <w:lang w:val="lv-LV"/>
              </w:rPr>
              <w:t>ICAO prasības, EK Regula Nr. 1139/2018, EK Regula Nr. 1178/2011, Komisijas Regula (ES) Nr. 340/2015,</w:t>
            </w:r>
            <w:r w:rsidR="00ED21C0">
              <w:rPr>
                <w:rFonts w:ascii="Times New Roman" w:hAnsi="Times New Roman" w:cs="Times New Roman"/>
                <w:sz w:val="20"/>
                <w:szCs w:val="20"/>
                <w:lang w:val="lv-LV"/>
              </w:rPr>
              <w:t xml:space="preserve"> </w:t>
            </w:r>
            <w:r w:rsidRPr="00A01D71">
              <w:rPr>
                <w:rFonts w:ascii="Times New Roman" w:hAnsi="Times New Roman" w:cs="Times New Roman"/>
                <w:sz w:val="20"/>
                <w:szCs w:val="20"/>
                <w:lang w:val="lv-LV"/>
              </w:rPr>
              <w:t>MK Noteikumi Nr. 689/2016</w:t>
            </w:r>
            <w:r w:rsidR="00ED21C0">
              <w:rPr>
                <w:rFonts w:ascii="Times New Roman" w:hAnsi="Times New Roman" w:cs="Times New Roman"/>
                <w:sz w:val="20"/>
                <w:szCs w:val="20"/>
                <w:lang w:val="lv-LV"/>
              </w:rPr>
              <w:t xml:space="preserve"> </w:t>
            </w:r>
          </w:p>
        </w:tc>
      </w:tr>
      <w:tr w:rsidR="0040449A" w:rsidRPr="00E73EB6" w14:paraId="3F038442" w14:textId="77777777" w:rsidTr="00E73EB6">
        <w:trPr>
          <w:trHeight w:val="1275"/>
        </w:trPr>
        <w:tc>
          <w:tcPr>
            <w:tcW w:w="1392" w:type="pct"/>
            <w:shd w:val="clear" w:color="auto" w:fill="auto"/>
            <w:vAlign w:val="center"/>
            <w:hideMark/>
          </w:tcPr>
          <w:p w14:paraId="1BC927E1" w14:textId="77777777" w:rsidR="00CD19EC" w:rsidRPr="00A01D71" w:rsidRDefault="00CD19EC" w:rsidP="009A6650">
            <w:pPr>
              <w:spacing w:after="0"/>
              <w:rPr>
                <w:rFonts w:ascii="Times New Roman" w:hAnsi="Times New Roman" w:cs="Times New Roman"/>
                <w:color w:val="000000"/>
                <w:sz w:val="20"/>
                <w:szCs w:val="20"/>
                <w:lang w:val="lv-LV"/>
              </w:rPr>
            </w:pPr>
            <w:r w:rsidRPr="00A01D71">
              <w:rPr>
                <w:rFonts w:ascii="Times New Roman" w:hAnsi="Times New Roman" w:cs="Times New Roman"/>
                <w:color w:val="000000"/>
                <w:sz w:val="20"/>
                <w:szCs w:val="20"/>
                <w:lang w:val="lv-LV"/>
              </w:rPr>
              <w:t>Aviācijas medicīnas centra un aviācijas medicīnas ekspertu darbības uzraudzība</w:t>
            </w:r>
          </w:p>
        </w:tc>
        <w:tc>
          <w:tcPr>
            <w:tcW w:w="566" w:type="pct"/>
            <w:gridSpan w:val="2"/>
            <w:shd w:val="clear" w:color="000000" w:fill="FFFFFF"/>
            <w:vAlign w:val="center"/>
            <w:hideMark/>
          </w:tcPr>
          <w:p w14:paraId="0F0B91F2" w14:textId="77777777" w:rsidR="00CD19EC" w:rsidRPr="00A01D71" w:rsidRDefault="00CD19EC" w:rsidP="009A6650">
            <w:pPr>
              <w:spacing w:after="0"/>
              <w:jc w:val="center"/>
              <w:rPr>
                <w:rFonts w:ascii="Times New Roman" w:hAnsi="Times New Roman" w:cs="Times New Roman"/>
                <w:color w:val="000000"/>
                <w:sz w:val="20"/>
                <w:szCs w:val="20"/>
                <w:lang w:val="lv-LV"/>
              </w:rPr>
            </w:pPr>
            <w:r w:rsidRPr="00A01D71">
              <w:rPr>
                <w:rFonts w:ascii="Times New Roman" w:hAnsi="Times New Roman" w:cs="Times New Roman"/>
                <w:color w:val="000000"/>
                <w:sz w:val="20"/>
                <w:szCs w:val="20"/>
                <w:lang w:val="lv-LV"/>
              </w:rPr>
              <w:t>Visu periodu</w:t>
            </w:r>
          </w:p>
        </w:tc>
        <w:tc>
          <w:tcPr>
            <w:tcW w:w="618" w:type="pct"/>
            <w:gridSpan w:val="3"/>
            <w:shd w:val="clear" w:color="000000" w:fill="FFFFFF"/>
            <w:vAlign w:val="center"/>
            <w:hideMark/>
          </w:tcPr>
          <w:p w14:paraId="49EAB506" w14:textId="77777777" w:rsidR="00CD19EC" w:rsidRPr="00A01D71" w:rsidRDefault="00CD19EC" w:rsidP="009A6650">
            <w:pPr>
              <w:spacing w:after="0"/>
              <w:jc w:val="center"/>
              <w:rPr>
                <w:rFonts w:ascii="Times New Roman" w:hAnsi="Times New Roman" w:cs="Times New Roman"/>
                <w:color w:val="000000"/>
                <w:sz w:val="20"/>
                <w:szCs w:val="20"/>
                <w:lang w:val="lv-LV"/>
              </w:rPr>
            </w:pPr>
            <w:r w:rsidRPr="00A01D71">
              <w:rPr>
                <w:rFonts w:ascii="Times New Roman" w:hAnsi="Times New Roman" w:cs="Times New Roman"/>
                <w:color w:val="000000"/>
                <w:sz w:val="20"/>
                <w:szCs w:val="20"/>
                <w:lang w:val="lv-LV"/>
              </w:rPr>
              <w:t>Aviācijas medicīnas daļa</w:t>
            </w:r>
          </w:p>
        </w:tc>
        <w:tc>
          <w:tcPr>
            <w:tcW w:w="482" w:type="pct"/>
            <w:gridSpan w:val="3"/>
            <w:shd w:val="clear" w:color="000000" w:fill="FFFFFF"/>
            <w:vAlign w:val="center"/>
            <w:hideMark/>
          </w:tcPr>
          <w:p w14:paraId="4C2F854A" w14:textId="77777777" w:rsidR="00CD19EC" w:rsidRPr="00A01D71" w:rsidRDefault="00CD19EC" w:rsidP="009A6650">
            <w:pPr>
              <w:spacing w:after="0"/>
              <w:jc w:val="center"/>
              <w:rPr>
                <w:rFonts w:ascii="Times New Roman" w:hAnsi="Times New Roman" w:cs="Times New Roman"/>
                <w:color w:val="000000"/>
                <w:sz w:val="20"/>
                <w:szCs w:val="20"/>
                <w:lang w:val="lv-LV"/>
              </w:rPr>
            </w:pPr>
            <w:r w:rsidRPr="00A01D71">
              <w:rPr>
                <w:rFonts w:ascii="Times New Roman" w:hAnsi="Times New Roman" w:cs="Times New Roman"/>
                <w:color w:val="000000"/>
                <w:sz w:val="20"/>
                <w:szCs w:val="20"/>
                <w:lang w:val="lv-LV"/>
              </w:rPr>
              <w:t>A. Priekulis</w:t>
            </w:r>
          </w:p>
        </w:tc>
        <w:tc>
          <w:tcPr>
            <w:tcW w:w="498" w:type="pct"/>
            <w:gridSpan w:val="4"/>
            <w:shd w:val="clear" w:color="000000" w:fill="FFFFFF"/>
            <w:vAlign w:val="center"/>
            <w:hideMark/>
          </w:tcPr>
          <w:p w14:paraId="5619471E" w14:textId="77777777" w:rsidR="00CD19EC" w:rsidRPr="00A01D71" w:rsidRDefault="00CD19EC" w:rsidP="009A6650">
            <w:pPr>
              <w:spacing w:after="0"/>
              <w:jc w:val="center"/>
              <w:rPr>
                <w:rFonts w:ascii="Times New Roman" w:hAnsi="Times New Roman" w:cs="Times New Roman"/>
                <w:color w:val="000000"/>
                <w:sz w:val="20"/>
                <w:szCs w:val="20"/>
                <w:lang w:val="lv-LV"/>
              </w:rPr>
            </w:pPr>
            <w:r w:rsidRPr="00A01D71">
              <w:rPr>
                <w:rFonts w:ascii="Times New Roman" w:hAnsi="Times New Roman" w:cs="Times New Roman"/>
                <w:color w:val="000000"/>
                <w:sz w:val="20"/>
                <w:szCs w:val="20"/>
                <w:lang w:val="lv-LV"/>
              </w:rPr>
              <w:t>A. Priekulis</w:t>
            </w:r>
            <w:r w:rsidRPr="00A01D71">
              <w:rPr>
                <w:rFonts w:ascii="Times New Roman" w:hAnsi="Times New Roman" w:cs="Times New Roman"/>
                <w:color w:val="000000"/>
                <w:sz w:val="20"/>
                <w:szCs w:val="20"/>
                <w:lang w:val="lv-LV"/>
              </w:rPr>
              <w:br/>
              <w:t>J.Semjonova</w:t>
            </w:r>
          </w:p>
        </w:tc>
        <w:tc>
          <w:tcPr>
            <w:tcW w:w="1444" w:type="pct"/>
            <w:gridSpan w:val="4"/>
            <w:shd w:val="clear" w:color="auto" w:fill="auto"/>
            <w:hideMark/>
          </w:tcPr>
          <w:p w14:paraId="02C786B2" w14:textId="77777777" w:rsidR="00A07C3F" w:rsidRDefault="00CD19EC" w:rsidP="009A6650">
            <w:pPr>
              <w:spacing w:after="0"/>
              <w:rPr>
                <w:rFonts w:ascii="Times New Roman" w:hAnsi="Times New Roman" w:cs="Times New Roman"/>
                <w:b/>
                <w:bCs/>
                <w:color w:val="000000"/>
                <w:sz w:val="20"/>
                <w:szCs w:val="20"/>
                <w:lang w:val="lv-LV"/>
              </w:rPr>
            </w:pPr>
            <w:r w:rsidRPr="00A01D71">
              <w:rPr>
                <w:rFonts w:ascii="Times New Roman" w:hAnsi="Times New Roman" w:cs="Times New Roman"/>
                <w:b/>
                <w:bCs/>
                <w:color w:val="000000"/>
                <w:sz w:val="20"/>
                <w:szCs w:val="20"/>
                <w:lang w:val="lv-LV"/>
              </w:rPr>
              <w:t>Izpildīts.</w:t>
            </w:r>
            <w:r w:rsidR="00ED21C0">
              <w:rPr>
                <w:rFonts w:ascii="Times New Roman" w:hAnsi="Times New Roman" w:cs="Times New Roman"/>
                <w:b/>
                <w:bCs/>
                <w:color w:val="000000"/>
                <w:sz w:val="20"/>
                <w:szCs w:val="20"/>
                <w:lang w:val="lv-LV"/>
              </w:rPr>
              <w:t xml:space="preserve"> </w:t>
            </w:r>
          </w:p>
          <w:p w14:paraId="22CA1E92" w14:textId="470415DC" w:rsidR="00CD19EC" w:rsidRPr="00A01D71" w:rsidRDefault="00CD19EC" w:rsidP="009A6650">
            <w:pPr>
              <w:spacing w:after="0"/>
              <w:rPr>
                <w:rFonts w:ascii="Times New Roman" w:hAnsi="Times New Roman" w:cs="Times New Roman"/>
                <w:color w:val="000000"/>
                <w:sz w:val="20"/>
                <w:szCs w:val="20"/>
                <w:lang w:val="lv-LV"/>
              </w:rPr>
            </w:pPr>
            <w:r w:rsidRPr="00A01D71">
              <w:rPr>
                <w:rFonts w:ascii="Times New Roman" w:hAnsi="Times New Roman" w:cs="Times New Roman"/>
                <w:color w:val="000000"/>
                <w:sz w:val="20"/>
                <w:szCs w:val="20"/>
                <w:lang w:val="lv-LV"/>
              </w:rPr>
              <w:t>Veikta 11 aviācijas medicīnas ekspertu un aviācijas medicīnas centra darbības uzraudzība</w:t>
            </w:r>
          </w:p>
        </w:tc>
      </w:tr>
      <w:tr w:rsidR="0040449A" w:rsidRPr="00E73EB6" w14:paraId="1BFDC63D" w14:textId="77777777" w:rsidTr="00E73EB6">
        <w:trPr>
          <w:trHeight w:val="1785"/>
        </w:trPr>
        <w:tc>
          <w:tcPr>
            <w:tcW w:w="1392" w:type="pct"/>
            <w:shd w:val="clear" w:color="auto" w:fill="auto"/>
            <w:vAlign w:val="center"/>
            <w:hideMark/>
          </w:tcPr>
          <w:p w14:paraId="04F59AD1" w14:textId="77777777" w:rsidR="00CD19EC" w:rsidRPr="00A01D71" w:rsidRDefault="00CD19EC" w:rsidP="009A6650">
            <w:pPr>
              <w:spacing w:after="0"/>
              <w:rPr>
                <w:rFonts w:ascii="Times New Roman" w:hAnsi="Times New Roman" w:cs="Times New Roman"/>
                <w:color w:val="000000"/>
                <w:sz w:val="20"/>
                <w:szCs w:val="20"/>
                <w:lang w:val="lv-LV"/>
              </w:rPr>
            </w:pPr>
            <w:r w:rsidRPr="00A01D71">
              <w:rPr>
                <w:rFonts w:ascii="Times New Roman" w:hAnsi="Times New Roman" w:cs="Times New Roman"/>
                <w:color w:val="000000"/>
                <w:sz w:val="20"/>
                <w:szCs w:val="20"/>
                <w:lang w:val="lv-LV"/>
              </w:rPr>
              <w:t>Aviācijas personāla veselības pārbaužu rezultātu izvērtēšana un pārraudzība</w:t>
            </w:r>
          </w:p>
        </w:tc>
        <w:tc>
          <w:tcPr>
            <w:tcW w:w="566" w:type="pct"/>
            <w:gridSpan w:val="2"/>
            <w:shd w:val="clear" w:color="000000" w:fill="FFFFFF"/>
            <w:vAlign w:val="center"/>
            <w:hideMark/>
          </w:tcPr>
          <w:p w14:paraId="5D40F84D" w14:textId="77777777" w:rsidR="00CD19EC" w:rsidRPr="00A01D71" w:rsidRDefault="00CD19EC" w:rsidP="009A6650">
            <w:pPr>
              <w:spacing w:after="0"/>
              <w:jc w:val="center"/>
              <w:rPr>
                <w:rFonts w:ascii="Times New Roman" w:hAnsi="Times New Roman" w:cs="Times New Roman"/>
                <w:color w:val="000000"/>
                <w:sz w:val="20"/>
                <w:szCs w:val="20"/>
                <w:lang w:val="lv-LV"/>
              </w:rPr>
            </w:pPr>
            <w:r w:rsidRPr="00A01D71">
              <w:rPr>
                <w:rFonts w:ascii="Times New Roman" w:hAnsi="Times New Roman" w:cs="Times New Roman"/>
                <w:color w:val="000000"/>
                <w:sz w:val="20"/>
                <w:szCs w:val="20"/>
                <w:lang w:val="lv-LV"/>
              </w:rPr>
              <w:t>Visu periodu</w:t>
            </w:r>
          </w:p>
        </w:tc>
        <w:tc>
          <w:tcPr>
            <w:tcW w:w="618" w:type="pct"/>
            <w:gridSpan w:val="3"/>
            <w:shd w:val="clear" w:color="000000" w:fill="FFFFFF"/>
            <w:vAlign w:val="center"/>
            <w:hideMark/>
          </w:tcPr>
          <w:p w14:paraId="20827A8A" w14:textId="77777777" w:rsidR="00CD19EC" w:rsidRPr="00A01D71" w:rsidRDefault="00CD19EC" w:rsidP="009A6650">
            <w:pPr>
              <w:spacing w:after="0"/>
              <w:jc w:val="center"/>
              <w:rPr>
                <w:rFonts w:ascii="Times New Roman" w:hAnsi="Times New Roman" w:cs="Times New Roman"/>
                <w:color w:val="000000"/>
                <w:sz w:val="20"/>
                <w:szCs w:val="20"/>
                <w:lang w:val="lv-LV"/>
              </w:rPr>
            </w:pPr>
            <w:r w:rsidRPr="00A01D71">
              <w:rPr>
                <w:rFonts w:ascii="Times New Roman" w:hAnsi="Times New Roman" w:cs="Times New Roman"/>
                <w:color w:val="000000"/>
                <w:sz w:val="20"/>
                <w:szCs w:val="20"/>
                <w:lang w:val="lv-LV"/>
              </w:rPr>
              <w:t>Aviācijas medicīnas daļa</w:t>
            </w:r>
          </w:p>
        </w:tc>
        <w:tc>
          <w:tcPr>
            <w:tcW w:w="482" w:type="pct"/>
            <w:gridSpan w:val="3"/>
            <w:shd w:val="clear" w:color="000000" w:fill="FFFFFF"/>
            <w:vAlign w:val="center"/>
            <w:hideMark/>
          </w:tcPr>
          <w:p w14:paraId="48A3CE6F" w14:textId="77777777" w:rsidR="00CD19EC" w:rsidRPr="00A01D71" w:rsidRDefault="00CD19EC" w:rsidP="009A6650">
            <w:pPr>
              <w:spacing w:after="0"/>
              <w:jc w:val="center"/>
              <w:rPr>
                <w:rFonts w:ascii="Times New Roman" w:hAnsi="Times New Roman" w:cs="Times New Roman"/>
                <w:color w:val="000000"/>
                <w:sz w:val="20"/>
                <w:szCs w:val="20"/>
                <w:lang w:val="lv-LV"/>
              </w:rPr>
            </w:pPr>
            <w:r w:rsidRPr="00A01D71">
              <w:rPr>
                <w:rFonts w:ascii="Times New Roman" w:hAnsi="Times New Roman" w:cs="Times New Roman"/>
                <w:color w:val="000000"/>
                <w:sz w:val="20"/>
                <w:szCs w:val="20"/>
                <w:lang w:val="lv-LV"/>
              </w:rPr>
              <w:t>A. Priekulis</w:t>
            </w:r>
          </w:p>
        </w:tc>
        <w:tc>
          <w:tcPr>
            <w:tcW w:w="498" w:type="pct"/>
            <w:gridSpan w:val="4"/>
            <w:shd w:val="clear" w:color="000000" w:fill="FFFFFF"/>
            <w:vAlign w:val="center"/>
            <w:hideMark/>
          </w:tcPr>
          <w:p w14:paraId="4F334B0B" w14:textId="77777777" w:rsidR="00CD19EC" w:rsidRPr="00A01D71" w:rsidRDefault="00CD19EC" w:rsidP="009A6650">
            <w:pPr>
              <w:spacing w:after="0"/>
              <w:jc w:val="center"/>
              <w:rPr>
                <w:rFonts w:ascii="Times New Roman" w:hAnsi="Times New Roman" w:cs="Times New Roman"/>
                <w:color w:val="000000"/>
                <w:sz w:val="20"/>
                <w:szCs w:val="20"/>
                <w:lang w:val="lv-LV"/>
              </w:rPr>
            </w:pPr>
            <w:r w:rsidRPr="00A01D71">
              <w:rPr>
                <w:rFonts w:ascii="Times New Roman" w:hAnsi="Times New Roman" w:cs="Times New Roman"/>
                <w:color w:val="000000"/>
                <w:sz w:val="20"/>
                <w:szCs w:val="20"/>
                <w:lang w:val="lv-LV"/>
              </w:rPr>
              <w:t>A. Priekulis</w:t>
            </w:r>
            <w:r w:rsidRPr="00A01D71">
              <w:rPr>
                <w:rFonts w:ascii="Times New Roman" w:hAnsi="Times New Roman" w:cs="Times New Roman"/>
                <w:color w:val="000000"/>
                <w:sz w:val="20"/>
                <w:szCs w:val="20"/>
                <w:lang w:val="lv-LV"/>
              </w:rPr>
              <w:br/>
              <w:t>J.Semjonova</w:t>
            </w:r>
          </w:p>
        </w:tc>
        <w:tc>
          <w:tcPr>
            <w:tcW w:w="1444" w:type="pct"/>
            <w:gridSpan w:val="4"/>
            <w:shd w:val="clear" w:color="auto" w:fill="auto"/>
            <w:hideMark/>
          </w:tcPr>
          <w:p w14:paraId="6441AFD9" w14:textId="77777777" w:rsidR="00A07C3F" w:rsidRDefault="00CD19EC" w:rsidP="009A6650">
            <w:pPr>
              <w:spacing w:after="0"/>
              <w:rPr>
                <w:rFonts w:ascii="Times New Roman" w:hAnsi="Times New Roman" w:cs="Times New Roman"/>
                <w:b/>
                <w:bCs/>
                <w:color w:val="000000"/>
                <w:sz w:val="20"/>
                <w:szCs w:val="20"/>
                <w:lang w:val="lv-LV"/>
              </w:rPr>
            </w:pPr>
            <w:r w:rsidRPr="00A01D71">
              <w:rPr>
                <w:rFonts w:ascii="Times New Roman" w:hAnsi="Times New Roman" w:cs="Times New Roman"/>
                <w:b/>
                <w:bCs/>
                <w:color w:val="000000"/>
                <w:sz w:val="20"/>
                <w:szCs w:val="20"/>
                <w:lang w:val="lv-LV"/>
              </w:rPr>
              <w:t>Izpildīts.</w:t>
            </w:r>
            <w:r w:rsidR="00ED21C0">
              <w:rPr>
                <w:rFonts w:ascii="Times New Roman" w:hAnsi="Times New Roman" w:cs="Times New Roman"/>
                <w:b/>
                <w:bCs/>
                <w:color w:val="000000"/>
                <w:sz w:val="20"/>
                <w:szCs w:val="20"/>
                <w:lang w:val="lv-LV"/>
              </w:rPr>
              <w:t xml:space="preserve"> </w:t>
            </w:r>
          </w:p>
          <w:p w14:paraId="7DD2D336" w14:textId="3B0FB28D" w:rsidR="00CD19EC" w:rsidRPr="00A01D71" w:rsidRDefault="00CD19EC" w:rsidP="009A6650">
            <w:pPr>
              <w:spacing w:after="0"/>
              <w:rPr>
                <w:rFonts w:ascii="Times New Roman" w:hAnsi="Times New Roman" w:cs="Times New Roman"/>
                <w:color w:val="000000"/>
                <w:sz w:val="20"/>
                <w:szCs w:val="20"/>
                <w:lang w:val="lv-LV"/>
              </w:rPr>
            </w:pPr>
            <w:r w:rsidRPr="00A01D71">
              <w:rPr>
                <w:rFonts w:ascii="Times New Roman" w:hAnsi="Times New Roman" w:cs="Times New Roman"/>
                <w:color w:val="000000"/>
                <w:sz w:val="20"/>
                <w:szCs w:val="20"/>
                <w:lang w:val="lv-LV"/>
              </w:rPr>
              <w:t>Izvērtēti veselības pārbaužu rezultāti:</w:t>
            </w:r>
            <w:r w:rsidRPr="00A01D71">
              <w:rPr>
                <w:rFonts w:ascii="Times New Roman" w:hAnsi="Times New Roman" w:cs="Times New Roman"/>
                <w:color w:val="000000"/>
                <w:sz w:val="20"/>
                <w:szCs w:val="20"/>
                <w:lang w:val="lv-LV"/>
              </w:rPr>
              <w:br/>
              <w:t>1.klase - 1203</w:t>
            </w:r>
            <w:r w:rsidRPr="00A01D71">
              <w:rPr>
                <w:rFonts w:ascii="Times New Roman" w:hAnsi="Times New Roman" w:cs="Times New Roman"/>
                <w:color w:val="000000"/>
                <w:sz w:val="20"/>
                <w:szCs w:val="20"/>
                <w:lang w:val="lv-LV"/>
              </w:rPr>
              <w:br/>
              <w:t>2.klase - 123</w:t>
            </w:r>
            <w:r w:rsidRPr="00A01D71">
              <w:rPr>
                <w:rFonts w:ascii="Times New Roman" w:hAnsi="Times New Roman" w:cs="Times New Roman"/>
                <w:color w:val="000000"/>
                <w:sz w:val="20"/>
                <w:szCs w:val="20"/>
                <w:lang w:val="lv-LV"/>
              </w:rPr>
              <w:br/>
              <w:t>3.klase - 81</w:t>
            </w:r>
            <w:r w:rsidRPr="00A01D71">
              <w:rPr>
                <w:rFonts w:ascii="Times New Roman" w:hAnsi="Times New Roman" w:cs="Times New Roman"/>
                <w:color w:val="000000"/>
                <w:sz w:val="20"/>
                <w:szCs w:val="20"/>
                <w:lang w:val="lv-LV"/>
              </w:rPr>
              <w:br/>
              <w:t>GKSAL klase - 520</w:t>
            </w:r>
          </w:p>
        </w:tc>
      </w:tr>
      <w:tr w:rsidR="0040449A" w:rsidRPr="00E73EB6" w14:paraId="091EB112" w14:textId="77777777" w:rsidTr="00E73EB6">
        <w:trPr>
          <w:trHeight w:val="1020"/>
        </w:trPr>
        <w:tc>
          <w:tcPr>
            <w:tcW w:w="1392" w:type="pct"/>
            <w:shd w:val="clear" w:color="auto" w:fill="auto"/>
            <w:vAlign w:val="center"/>
            <w:hideMark/>
          </w:tcPr>
          <w:p w14:paraId="71AAE34E" w14:textId="77777777" w:rsidR="00CD19EC" w:rsidRPr="00A01D71" w:rsidRDefault="00CD19EC" w:rsidP="009A6650">
            <w:pPr>
              <w:spacing w:after="0"/>
              <w:rPr>
                <w:rFonts w:ascii="Times New Roman" w:hAnsi="Times New Roman" w:cs="Times New Roman"/>
                <w:color w:val="000000"/>
                <w:sz w:val="20"/>
                <w:szCs w:val="20"/>
                <w:lang w:val="lv-LV"/>
              </w:rPr>
            </w:pPr>
            <w:r w:rsidRPr="00A01D71">
              <w:rPr>
                <w:rFonts w:ascii="Times New Roman" w:hAnsi="Times New Roman" w:cs="Times New Roman"/>
                <w:color w:val="000000"/>
                <w:sz w:val="20"/>
                <w:szCs w:val="20"/>
                <w:lang w:val="lv-LV"/>
              </w:rPr>
              <w:lastRenderedPageBreak/>
              <w:t>Aviācijas veselības apliecību izsniegšana, apturēšana un atjaunošana</w:t>
            </w:r>
          </w:p>
        </w:tc>
        <w:tc>
          <w:tcPr>
            <w:tcW w:w="566" w:type="pct"/>
            <w:gridSpan w:val="2"/>
            <w:shd w:val="clear" w:color="000000" w:fill="FFFFFF"/>
            <w:vAlign w:val="center"/>
            <w:hideMark/>
          </w:tcPr>
          <w:p w14:paraId="43DF1CAC" w14:textId="77777777" w:rsidR="00CD19EC" w:rsidRPr="00A01D71" w:rsidRDefault="00CD19EC" w:rsidP="009A6650">
            <w:pPr>
              <w:spacing w:after="0"/>
              <w:jc w:val="center"/>
              <w:rPr>
                <w:rFonts w:ascii="Times New Roman" w:hAnsi="Times New Roman" w:cs="Times New Roman"/>
                <w:color w:val="000000"/>
                <w:sz w:val="20"/>
                <w:szCs w:val="20"/>
                <w:lang w:val="lv-LV"/>
              </w:rPr>
            </w:pPr>
            <w:r w:rsidRPr="00A01D71">
              <w:rPr>
                <w:rFonts w:ascii="Times New Roman" w:hAnsi="Times New Roman" w:cs="Times New Roman"/>
                <w:color w:val="000000"/>
                <w:sz w:val="20"/>
                <w:szCs w:val="20"/>
                <w:lang w:val="lv-LV"/>
              </w:rPr>
              <w:t>Visu periodu, noteiktajos gadījumos</w:t>
            </w:r>
          </w:p>
        </w:tc>
        <w:tc>
          <w:tcPr>
            <w:tcW w:w="618" w:type="pct"/>
            <w:gridSpan w:val="3"/>
            <w:shd w:val="clear" w:color="000000" w:fill="FFFFFF"/>
            <w:vAlign w:val="center"/>
            <w:hideMark/>
          </w:tcPr>
          <w:p w14:paraId="615BDDB4" w14:textId="77777777" w:rsidR="00CD19EC" w:rsidRPr="00A01D71" w:rsidRDefault="00CD19EC" w:rsidP="009A6650">
            <w:pPr>
              <w:spacing w:after="0"/>
              <w:jc w:val="center"/>
              <w:rPr>
                <w:rFonts w:ascii="Times New Roman" w:hAnsi="Times New Roman" w:cs="Times New Roman"/>
                <w:color w:val="000000"/>
                <w:sz w:val="20"/>
                <w:szCs w:val="20"/>
                <w:lang w:val="lv-LV"/>
              </w:rPr>
            </w:pPr>
            <w:r w:rsidRPr="00A01D71">
              <w:rPr>
                <w:rFonts w:ascii="Times New Roman" w:hAnsi="Times New Roman" w:cs="Times New Roman"/>
                <w:color w:val="000000"/>
                <w:sz w:val="20"/>
                <w:szCs w:val="20"/>
                <w:lang w:val="lv-LV"/>
              </w:rPr>
              <w:t>Aviācijas medicīnas daļa</w:t>
            </w:r>
          </w:p>
        </w:tc>
        <w:tc>
          <w:tcPr>
            <w:tcW w:w="482" w:type="pct"/>
            <w:gridSpan w:val="3"/>
            <w:shd w:val="clear" w:color="000000" w:fill="FFFFFF"/>
            <w:vAlign w:val="center"/>
            <w:hideMark/>
          </w:tcPr>
          <w:p w14:paraId="1C553FD3" w14:textId="77777777" w:rsidR="00CD19EC" w:rsidRPr="00A01D71" w:rsidRDefault="00CD19EC" w:rsidP="009A6650">
            <w:pPr>
              <w:spacing w:after="0"/>
              <w:jc w:val="center"/>
              <w:rPr>
                <w:rFonts w:ascii="Times New Roman" w:hAnsi="Times New Roman" w:cs="Times New Roman"/>
                <w:color w:val="000000"/>
                <w:sz w:val="20"/>
                <w:szCs w:val="20"/>
                <w:lang w:val="lv-LV"/>
              </w:rPr>
            </w:pPr>
            <w:r w:rsidRPr="00A01D71">
              <w:rPr>
                <w:rFonts w:ascii="Times New Roman" w:hAnsi="Times New Roman" w:cs="Times New Roman"/>
                <w:color w:val="000000"/>
                <w:sz w:val="20"/>
                <w:szCs w:val="20"/>
                <w:lang w:val="lv-LV"/>
              </w:rPr>
              <w:t>A. Priekulis</w:t>
            </w:r>
          </w:p>
        </w:tc>
        <w:tc>
          <w:tcPr>
            <w:tcW w:w="498" w:type="pct"/>
            <w:gridSpan w:val="4"/>
            <w:shd w:val="clear" w:color="000000" w:fill="FFFFFF"/>
            <w:vAlign w:val="center"/>
            <w:hideMark/>
          </w:tcPr>
          <w:p w14:paraId="0D7E37AE" w14:textId="77777777" w:rsidR="00CD19EC" w:rsidRPr="00A01D71" w:rsidRDefault="00CD19EC" w:rsidP="009A6650">
            <w:pPr>
              <w:spacing w:after="0"/>
              <w:jc w:val="center"/>
              <w:rPr>
                <w:rFonts w:ascii="Times New Roman" w:hAnsi="Times New Roman" w:cs="Times New Roman"/>
                <w:color w:val="000000"/>
                <w:sz w:val="20"/>
                <w:szCs w:val="20"/>
                <w:lang w:val="lv-LV"/>
              </w:rPr>
            </w:pPr>
            <w:r w:rsidRPr="00A01D71">
              <w:rPr>
                <w:rFonts w:ascii="Times New Roman" w:hAnsi="Times New Roman" w:cs="Times New Roman"/>
                <w:color w:val="000000"/>
                <w:sz w:val="20"/>
                <w:szCs w:val="20"/>
                <w:lang w:val="lv-LV"/>
              </w:rPr>
              <w:t>A. Priekulis</w:t>
            </w:r>
            <w:r w:rsidRPr="00A01D71">
              <w:rPr>
                <w:rFonts w:ascii="Times New Roman" w:hAnsi="Times New Roman" w:cs="Times New Roman"/>
                <w:color w:val="000000"/>
                <w:sz w:val="20"/>
                <w:szCs w:val="20"/>
                <w:lang w:val="lv-LV"/>
              </w:rPr>
              <w:br/>
              <w:t>J.Semjonova</w:t>
            </w:r>
          </w:p>
        </w:tc>
        <w:tc>
          <w:tcPr>
            <w:tcW w:w="1444" w:type="pct"/>
            <w:gridSpan w:val="4"/>
            <w:shd w:val="clear" w:color="auto" w:fill="auto"/>
            <w:hideMark/>
          </w:tcPr>
          <w:p w14:paraId="0CC7B55A" w14:textId="77777777" w:rsidR="00A07C3F" w:rsidRDefault="00CD19EC" w:rsidP="009A6650">
            <w:pPr>
              <w:spacing w:after="0"/>
              <w:rPr>
                <w:rFonts w:ascii="Times New Roman" w:hAnsi="Times New Roman" w:cs="Times New Roman"/>
                <w:b/>
                <w:bCs/>
                <w:color w:val="000000"/>
                <w:sz w:val="20"/>
                <w:szCs w:val="20"/>
                <w:lang w:val="lv-LV"/>
              </w:rPr>
            </w:pPr>
            <w:r w:rsidRPr="00A01D71">
              <w:rPr>
                <w:rFonts w:ascii="Times New Roman" w:hAnsi="Times New Roman" w:cs="Times New Roman"/>
                <w:b/>
                <w:bCs/>
                <w:color w:val="000000"/>
                <w:sz w:val="20"/>
                <w:szCs w:val="20"/>
                <w:lang w:val="lv-LV"/>
              </w:rPr>
              <w:t>Izpildīts.</w:t>
            </w:r>
            <w:r w:rsidR="00ED21C0">
              <w:rPr>
                <w:rFonts w:ascii="Times New Roman" w:hAnsi="Times New Roman" w:cs="Times New Roman"/>
                <w:b/>
                <w:bCs/>
                <w:color w:val="000000"/>
                <w:sz w:val="20"/>
                <w:szCs w:val="20"/>
                <w:lang w:val="lv-LV"/>
              </w:rPr>
              <w:t xml:space="preserve"> </w:t>
            </w:r>
          </w:p>
          <w:p w14:paraId="3E2AC043" w14:textId="5DBF3E59" w:rsidR="00CD19EC" w:rsidRPr="00A01D71" w:rsidRDefault="00CD19EC" w:rsidP="009A6650">
            <w:pPr>
              <w:spacing w:after="0"/>
              <w:rPr>
                <w:rFonts w:ascii="Times New Roman" w:hAnsi="Times New Roman" w:cs="Times New Roman"/>
                <w:color w:val="000000"/>
                <w:sz w:val="20"/>
                <w:szCs w:val="20"/>
                <w:lang w:val="lv-LV"/>
              </w:rPr>
            </w:pPr>
            <w:r w:rsidRPr="00A01D71">
              <w:rPr>
                <w:rFonts w:ascii="Times New Roman" w:hAnsi="Times New Roman" w:cs="Times New Roman"/>
                <w:color w:val="000000"/>
                <w:sz w:val="20"/>
                <w:szCs w:val="20"/>
                <w:lang w:val="lv-LV"/>
              </w:rPr>
              <w:t>Izsniegtas veselības apliecības un medicīniskās izziņas 1927 personām</w:t>
            </w:r>
          </w:p>
        </w:tc>
      </w:tr>
      <w:tr w:rsidR="0040449A" w:rsidRPr="00E73EB6" w14:paraId="7846DD52" w14:textId="77777777" w:rsidTr="00E73EB6">
        <w:trPr>
          <w:trHeight w:val="1785"/>
        </w:trPr>
        <w:tc>
          <w:tcPr>
            <w:tcW w:w="1392" w:type="pct"/>
            <w:shd w:val="clear" w:color="auto" w:fill="auto"/>
            <w:vAlign w:val="center"/>
            <w:hideMark/>
          </w:tcPr>
          <w:p w14:paraId="797BB423" w14:textId="77777777" w:rsidR="00CD19EC" w:rsidRPr="00A01D71" w:rsidRDefault="00CD19EC" w:rsidP="009A6650">
            <w:pPr>
              <w:spacing w:after="0"/>
              <w:rPr>
                <w:rFonts w:ascii="Times New Roman" w:hAnsi="Times New Roman" w:cs="Times New Roman"/>
                <w:color w:val="000000"/>
                <w:sz w:val="20"/>
                <w:szCs w:val="20"/>
                <w:lang w:val="lv-LV"/>
              </w:rPr>
            </w:pPr>
            <w:r w:rsidRPr="00A01D71">
              <w:rPr>
                <w:rFonts w:ascii="Times New Roman" w:hAnsi="Times New Roman" w:cs="Times New Roman"/>
                <w:color w:val="000000"/>
                <w:sz w:val="20"/>
                <w:szCs w:val="20"/>
                <w:lang w:val="lv-LV"/>
              </w:rPr>
              <w:t>Aviācijas personāla iesniegto pretenziju par medicīnisko pārbaužu rezultātiem izvērtēšana, sekundārās medicīniskās ekspertīzes organizēšana</w:t>
            </w:r>
          </w:p>
        </w:tc>
        <w:tc>
          <w:tcPr>
            <w:tcW w:w="566" w:type="pct"/>
            <w:gridSpan w:val="2"/>
            <w:shd w:val="clear" w:color="000000" w:fill="FFFFFF"/>
            <w:vAlign w:val="center"/>
            <w:hideMark/>
          </w:tcPr>
          <w:p w14:paraId="19BA9030" w14:textId="77777777" w:rsidR="00CD19EC" w:rsidRPr="00A01D71" w:rsidRDefault="00CD19EC" w:rsidP="009A6650">
            <w:pPr>
              <w:spacing w:after="0"/>
              <w:jc w:val="center"/>
              <w:rPr>
                <w:rFonts w:ascii="Times New Roman" w:hAnsi="Times New Roman" w:cs="Times New Roman"/>
                <w:color w:val="000000"/>
                <w:sz w:val="20"/>
                <w:szCs w:val="20"/>
                <w:lang w:val="lv-LV"/>
              </w:rPr>
            </w:pPr>
            <w:r w:rsidRPr="00A01D71">
              <w:rPr>
                <w:rFonts w:ascii="Times New Roman" w:hAnsi="Times New Roman" w:cs="Times New Roman"/>
                <w:color w:val="000000"/>
                <w:sz w:val="20"/>
                <w:szCs w:val="20"/>
                <w:lang w:val="lv-LV"/>
              </w:rPr>
              <w:t>Visu periodu</w:t>
            </w:r>
          </w:p>
        </w:tc>
        <w:tc>
          <w:tcPr>
            <w:tcW w:w="618" w:type="pct"/>
            <w:gridSpan w:val="3"/>
            <w:shd w:val="clear" w:color="000000" w:fill="FFFFFF"/>
            <w:vAlign w:val="center"/>
            <w:hideMark/>
          </w:tcPr>
          <w:p w14:paraId="253A4374" w14:textId="77777777" w:rsidR="00CD19EC" w:rsidRPr="00A01D71" w:rsidRDefault="00CD19EC" w:rsidP="009A6650">
            <w:pPr>
              <w:spacing w:after="0"/>
              <w:jc w:val="center"/>
              <w:rPr>
                <w:rFonts w:ascii="Times New Roman" w:hAnsi="Times New Roman" w:cs="Times New Roman"/>
                <w:color w:val="000000"/>
                <w:sz w:val="20"/>
                <w:szCs w:val="20"/>
                <w:lang w:val="lv-LV"/>
              </w:rPr>
            </w:pPr>
            <w:r w:rsidRPr="00A01D71">
              <w:rPr>
                <w:rFonts w:ascii="Times New Roman" w:hAnsi="Times New Roman" w:cs="Times New Roman"/>
                <w:color w:val="000000"/>
                <w:sz w:val="20"/>
                <w:szCs w:val="20"/>
                <w:lang w:val="lv-LV"/>
              </w:rPr>
              <w:t>Aviācijas medicīnas daļa</w:t>
            </w:r>
          </w:p>
        </w:tc>
        <w:tc>
          <w:tcPr>
            <w:tcW w:w="482" w:type="pct"/>
            <w:gridSpan w:val="3"/>
            <w:shd w:val="clear" w:color="000000" w:fill="FFFFFF"/>
            <w:vAlign w:val="center"/>
            <w:hideMark/>
          </w:tcPr>
          <w:p w14:paraId="473A6D97" w14:textId="77777777" w:rsidR="00CD19EC" w:rsidRPr="00A01D71" w:rsidRDefault="00CD19EC" w:rsidP="009A6650">
            <w:pPr>
              <w:spacing w:after="0"/>
              <w:jc w:val="center"/>
              <w:rPr>
                <w:rFonts w:ascii="Times New Roman" w:hAnsi="Times New Roman" w:cs="Times New Roman"/>
                <w:color w:val="000000"/>
                <w:sz w:val="20"/>
                <w:szCs w:val="20"/>
                <w:lang w:val="lv-LV"/>
              </w:rPr>
            </w:pPr>
            <w:r w:rsidRPr="00A01D71">
              <w:rPr>
                <w:rFonts w:ascii="Times New Roman" w:hAnsi="Times New Roman" w:cs="Times New Roman"/>
                <w:color w:val="000000"/>
                <w:sz w:val="20"/>
                <w:szCs w:val="20"/>
                <w:lang w:val="lv-LV"/>
              </w:rPr>
              <w:t>A. Priekulis</w:t>
            </w:r>
          </w:p>
        </w:tc>
        <w:tc>
          <w:tcPr>
            <w:tcW w:w="498" w:type="pct"/>
            <w:gridSpan w:val="4"/>
            <w:shd w:val="clear" w:color="000000" w:fill="FFFFFF"/>
            <w:vAlign w:val="center"/>
            <w:hideMark/>
          </w:tcPr>
          <w:p w14:paraId="278B1964" w14:textId="77777777" w:rsidR="00CD19EC" w:rsidRPr="00A01D71" w:rsidRDefault="00CD19EC" w:rsidP="009A6650">
            <w:pPr>
              <w:spacing w:after="0"/>
              <w:jc w:val="center"/>
              <w:rPr>
                <w:rFonts w:ascii="Times New Roman" w:hAnsi="Times New Roman" w:cs="Times New Roman"/>
                <w:color w:val="000000"/>
                <w:sz w:val="20"/>
                <w:szCs w:val="20"/>
                <w:lang w:val="lv-LV"/>
              </w:rPr>
            </w:pPr>
            <w:r w:rsidRPr="00A01D71">
              <w:rPr>
                <w:rFonts w:ascii="Times New Roman" w:hAnsi="Times New Roman" w:cs="Times New Roman"/>
                <w:color w:val="000000"/>
                <w:sz w:val="20"/>
                <w:szCs w:val="20"/>
                <w:lang w:val="lv-LV"/>
              </w:rPr>
              <w:t>A. Priekulis</w:t>
            </w:r>
            <w:r w:rsidRPr="00A01D71">
              <w:rPr>
                <w:rFonts w:ascii="Times New Roman" w:hAnsi="Times New Roman" w:cs="Times New Roman"/>
                <w:color w:val="000000"/>
                <w:sz w:val="20"/>
                <w:szCs w:val="20"/>
                <w:lang w:val="lv-LV"/>
              </w:rPr>
              <w:br/>
              <w:t>J.Semjonova</w:t>
            </w:r>
          </w:p>
        </w:tc>
        <w:tc>
          <w:tcPr>
            <w:tcW w:w="1444" w:type="pct"/>
            <w:gridSpan w:val="4"/>
            <w:shd w:val="clear" w:color="auto" w:fill="auto"/>
            <w:hideMark/>
          </w:tcPr>
          <w:p w14:paraId="47CEA5E6" w14:textId="77777777" w:rsidR="00A07C3F" w:rsidRDefault="00CD19EC" w:rsidP="009A6650">
            <w:pPr>
              <w:spacing w:after="0"/>
              <w:rPr>
                <w:rFonts w:ascii="Times New Roman" w:hAnsi="Times New Roman" w:cs="Times New Roman"/>
                <w:b/>
                <w:bCs/>
                <w:color w:val="000000"/>
                <w:sz w:val="20"/>
                <w:szCs w:val="20"/>
                <w:lang w:val="lv-LV"/>
              </w:rPr>
            </w:pPr>
            <w:r w:rsidRPr="00A01D71">
              <w:rPr>
                <w:rFonts w:ascii="Times New Roman" w:hAnsi="Times New Roman" w:cs="Times New Roman"/>
                <w:b/>
                <w:bCs/>
                <w:color w:val="000000"/>
                <w:sz w:val="20"/>
                <w:szCs w:val="20"/>
                <w:lang w:val="lv-LV"/>
              </w:rPr>
              <w:t>Izpildīts.</w:t>
            </w:r>
            <w:r w:rsidR="00ED21C0">
              <w:rPr>
                <w:rFonts w:ascii="Times New Roman" w:hAnsi="Times New Roman" w:cs="Times New Roman"/>
                <w:b/>
                <w:bCs/>
                <w:color w:val="000000"/>
                <w:sz w:val="20"/>
                <w:szCs w:val="20"/>
                <w:lang w:val="lv-LV"/>
              </w:rPr>
              <w:t xml:space="preserve"> </w:t>
            </w:r>
          </w:p>
          <w:p w14:paraId="1E59DB82" w14:textId="3B87121D" w:rsidR="00CD19EC" w:rsidRPr="00A01D71" w:rsidRDefault="00CD19EC" w:rsidP="009A6650">
            <w:pPr>
              <w:spacing w:after="0"/>
              <w:rPr>
                <w:rFonts w:ascii="Times New Roman" w:hAnsi="Times New Roman" w:cs="Times New Roman"/>
                <w:color w:val="000000"/>
                <w:sz w:val="20"/>
                <w:szCs w:val="20"/>
                <w:lang w:val="lv-LV"/>
              </w:rPr>
            </w:pPr>
            <w:r w:rsidRPr="00A01D71">
              <w:rPr>
                <w:rFonts w:ascii="Times New Roman" w:hAnsi="Times New Roman" w:cs="Times New Roman"/>
                <w:color w:val="000000"/>
                <w:sz w:val="20"/>
                <w:szCs w:val="20"/>
                <w:lang w:val="lv-LV"/>
              </w:rPr>
              <w:t>Izvērtētas visas iesniegtās pretenzijas par medicīnisko pārbaužu rezultātiem, un veiktas sekundārās medicīniskās ekspertīzes atbilstoši pieprasījumiem</w:t>
            </w:r>
          </w:p>
        </w:tc>
      </w:tr>
      <w:tr w:rsidR="0040449A" w:rsidRPr="00A01D71" w14:paraId="761F56B8" w14:textId="77777777" w:rsidTr="00E73EB6">
        <w:trPr>
          <w:trHeight w:val="510"/>
        </w:trPr>
        <w:tc>
          <w:tcPr>
            <w:tcW w:w="1392" w:type="pct"/>
            <w:shd w:val="clear" w:color="auto" w:fill="auto"/>
            <w:vAlign w:val="center"/>
            <w:hideMark/>
          </w:tcPr>
          <w:p w14:paraId="51A57D7C" w14:textId="77777777" w:rsidR="00CD19EC" w:rsidRPr="00A01D71" w:rsidRDefault="00CD19EC" w:rsidP="009A6650">
            <w:pPr>
              <w:spacing w:after="0"/>
              <w:rPr>
                <w:rFonts w:ascii="Times New Roman" w:hAnsi="Times New Roman" w:cs="Times New Roman"/>
                <w:color w:val="000000"/>
                <w:sz w:val="20"/>
                <w:szCs w:val="20"/>
                <w:lang w:val="lv-LV"/>
              </w:rPr>
            </w:pPr>
            <w:r w:rsidRPr="00A01D71">
              <w:rPr>
                <w:rFonts w:ascii="Times New Roman" w:hAnsi="Times New Roman" w:cs="Times New Roman"/>
                <w:color w:val="000000"/>
                <w:sz w:val="20"/>
                <w:szCs w:val="20"/>
                <w:lang w:val="lv-LV"/>
              </w:rPr>
              <w:t>No ārvalstīm saņemtās medicīniskās informācijas un aviācijas personāla medicīnisko pārbaužu rezultātu izvērtēšana</w:t>
            </w:r>
          </w:p>
        </w:tc>
        <w:tc>
          <w:tcPr>
            <w:tcW w:w="566" w:type="pct"/>
            <w:gridSpan w:val="2"/>
            <w:shd w:val="clear" w:color="000000" w:fill="FFFFFF"/>
            <w:vAlign w:val="center"/>
            <w:hideMark/>
          </w:tcPr>
          <w:p w14:paraId="54CBF110" w14:textId="77777777" w:rsidR="00CD19EC" w:rsidRPr="00A01D71" w:rsidRDefault="00CD19EC" w:rsidP="009A6650">
            <w:pPr>
              <w:spacing w:after="0"/>
              <w:jc w:val="center"/>
              <w:rPr>
                <w:rFonts w:ascii="Times New Roman" w:hAnsi="Times New Roman" w:cs="Times New Roman"/>
                <w:color w:val="000000"/>
                <w:sz w:val="20"/>
                <w:szCs w:val="20"/>
                <w:lang w:val="lv-LV"/>
              </w:rPr>
            </w:pPr>
            <w:r w:rsidRPr="00A01D71">
              <w:rPr>
                <w:rFonts w:ascii="Times New Roman" w:hAnsi="Times New Roman" w:cs="Times New Roman"/>
                <w:color w:val="000000"/>
                <w:sz w:val="20"/>
                <w:szCs w:val="20"/>
                <w:lang w:val="lv-LV"/>
              </w:rPr>
              <w:t>Visu periodu</w:t>
            </w:r>
          </w:p>
        </w:tc>
        <w:tc>
          <w:tcPr>
            <w:tcW w:w="618" w:type="pct"/>
            <w:gridSpan w:val="3"/>
            <w:shd w:val="clear" w:color="000000" w:fill="FFFFFF"/>
            <w:vAlign w:val="center"/>
            <w:hideMark/>
          </w:tcPr>
          <w:p w14:paraId="2EEBC5AF" w14:textId="77777777" w:rsidR="00CD19EC" w:rsidRPr="00A01D71" w:rsidRDefault="00CD19EC" w:rsidP="009A6650">
            <w:pPr>
              <w:spacing w:after="0"/>
              <w:jc w:val="center"/>
              <w:rPr>
                <w:rFonts w:ascii="Times New Roman" w:hAnsi="Times New Roman" w:cs="Times New Roman"/>
                <w:color w:val="000000"/>
                <w:sz w:val="20"/>
                <w:szCs w:val="20"/>
                <w:lang w:val="lv-LV"/>
              </w:rPr>
            </w:pPr>
            <w:r w:rsidRPr="00A01D71">
              <w:rPr>
                <w:rFonts w:ascii="Times New Roman" w:hAnsi="Times New Roman" w:cs="Times New Roman"/>
                <w:color w:val="000000"/>
                <w:sz w:val="20"/>
                <w:szCs w:val="20"/>
                <w:lang w:val="lv-LV"/>
              </w:rPr>
              <w:t>Aviācijas medicīnas daļa</w:t>
            </w:r>
          </w:p>
        </w:tc>
        <w:tc>
          <w:tcPr>
            <w:tcW w:w="482" w:type="pct"/>
            <w:gridSpan w:val="3"/>
            <w:shd w:val="clear" w:color="000000" w:fill="FFFFFF"/>
            <w:vAlign w:val="center"/>
            <w:hideMark/>
          </w:tcPr>
          <w:p w14:paraId="260BA05E" w14:textId="77777777" w:rsidR="00CD19EC" w:rsidRPr="00A01D71" w:rsidRDefault="00CD19EC" w:rsidP="009A6650">
            <w:pPr>
              <w:spacing w:after="0"/>
              <w:jc w:val="center"/>
              <w:rPr>
                <w:rFonts w:ascii="Times New Roman" w:hAnsi="Times New Roman" w:cs="Times New Roman"/>
                <w:color w:val="000000"/>
                <w:sz w:val="20"/>
                <w:szCs w:val="20"/>
                <w:lang w:val="lv-LV"/>
              </w:rPr>
            </w:pPr>
            <w:r w:rsidRPr="00A01D71">
              <w:rPr>
                <w:rFonts w:ascii="Times New Roman" w:hAnsi="Times New Roman" w:cs="Times New Roman"/>
                <w:color w:val="000000"/>
                <w:sz w:val="20"/>
                <w:szCs w:val="20"/>
                <w:lang w:val="lv-LV"/>
              </w:rPr>
              <w:t>A. Priekulis</w:t>
            </w:r>
          </w:p>
        </w:tc>
        <w:tc>
          <w:tcPr>
            <w:tcW w:w="498" w:type="pct"/>
            <w:gridSpan w:val="4"/>
            <w:shd w:val="clear" w:color="000000" w:fill="FFFFFF"/>
            <w:vAlign w:val="center"/>
            <w:hideMark/>
          </w:tcPr>
          <w:p w14:paraId="27140F2A" w14:textId="77777777" w:rsidR="00CD19EC" w:rsidRPr="00A01D71" w:rsidRDefault="00CD19EC" w:rsidP="009A6650">
            <w:pPr>
              <w:spacing w:after="0"/>
              <w:jc w:val="center"/>
              <w:rPr>
                <w:rFonts w:ascii="Times New Roman" w:hAnsi="Times New Roman" w:cs="Times New Roman"/>
                <w:color w:val="000000"/>
                <w:sz w:val="20"/>
                <w:szCs w:val="20"/>
                <w:lang w:val="lv-LV"/>
              </w:rPr>
            </w:pPr>
            <w:r w:rsidRPr="00A01D71">
              <w:rPr>
                <w:rFonts w:ascii="Times New Roman" w:hAnsi="Times New Roman" w:cs="Times New Roman"/>
                <w:color w:val="000000"/>
                <w:sz w:val="20"/>
                <w:szCs w:val="20"/>
                <w:lang w:val="lv-LV"/>
              </w:rPr>
              <w:t>A. Priekulis</w:t>
            </w:r>
            <w:r w:rsidRPr="00A01D71">
              <w:rPr>
                <w:rFonts w:ascii="Times New Roman" w:hAnsi="Times New Roman" w:cs="Times New Roman"/>
                <w:color w:val="000000"/>
                <w:sz w:val="20"/>
                <w:szCs w:val="20"/>
                <w:lang w:val="lv-LV"/>
              </w:rPr>
              <w:br/>
              <w:t>J.Semjonova</w:t>
            </w:r>
          </w:p>
        </w:tc>
        <w:tc>
          <w:tcPr>
            <w:tcW w:w="1444" w:type="pct"/>
            <w:gridSpan w:val="4"/>
            <w:shd w:val="clear" w:color="auto" w:fill="auto"/>
            <w:hideMark/>
          </w:tcPr>
          <w:p w14:paraId="59EE849F" w14:textId="77777777" w:rsidR="00A07C3F" w:rsidRDefault="00CD19EC" w:rsidP="009A6650">
            <w:pPr>
              <w:spacing w:after="0"/>
              <w:rPr>
                <w:rFonts w:ascii="Times New Roman" w:hAnsi="Times New Roman" w:cs="Times New Roman"/>
                <w:b/>
                <w:bCs/>
                <w:color w:val="000000"/>
                <w:sz w:val="20"/>
                <w:szCs w:val="20"/>
                <w:lang w:val="lv-LV"/>
              </w:rPr>
            </w:pPr>
            <w:r w:rsidRPr="00A01D71">
              <w:rPr>
                <w:rFonts w:ascii="Times New Roman" w:hAnsi="Times New Roman" w:cs="Times New Roman"/>
                <w:b/>
                <w:bCs/>
                <w:color w:val="000000"/>
                <w:sz w:val="20"/>
                <w:szCs w:val="20"/>
                <w:lang w:val="lv-LV"/>
              </w:rPr>
              <w:t>Izpildīts.</w:t>
            </w:r>
            <w:r w:rsidR="00ED21C0">
              <w:rPr>
                <w:rFonts w:ascii="Times New Roman" w:hAnsi="Times New Roman" w:cs="Times New Roman"/>
                <w:b/>
                <w:bCs/>
                <w:color w:val="000000"/>
                <w:sz w:val="20"/>
                <w:szCs w:val="20"/>
                <w:lang w:val="lv-LV"/>
              </w:rPr>
              <w:t xml:space="preserve"> </w:t>
            </w:r>
          </w:p>
          <w:p w14:paraId="47969001" w14:textId="6484E914" w:rsidR="00CD19EC" w:rsidRPr="00A01D71" w:rsidRDefault="00CD19EC" w:rsidP="009A6650">
            <w:pPr>
              <w:spacing w:after="0"/>
              <w:rPr>
                <w:rFonts w:ascii="Times New Roman" w:hAnsi="Times New Roman" w:cs="Times New Roman"/>
                <w:color w:val="000000"/>
                <w:sz w:val="20"/>
                <w:szCs w:val="20"/>
                <w:lang w:val="lv-LV"/>
              </w:rPr>
            </w:pPr>
            <w:r w:rsidRPr="00A01D71">
              <w:rPr>
                <w:rFonts w:ascii="Times New Roman" w:hAnsi="Times New Roman" w:cs="Times New Roman"/>
                <w:color w:val="000000"/>
                <w:sz w:val="20"/>
                <w:szCs w:val="20"/>
                <w:lang w:val="lv-LV"/>
              </w:rPr>
              <w:t>Dokumentācija 244 pilotiem</w:t>
            </w:r>
          </w:p>
        </w:tc>
      </w:tr>
      <w:tr w:rsidR="0040449A" w:rsidRPr="00A01D71" w14:paraId="6CFBD4E3" w14:textId="77777777" w:rsidTr="00E73EB6">
        <w:trPr>
          <w:trHeight w:val="510"/>
        </w:trPr>
        <w:tc>
          <w:tcPr>
            <w:tcW w:w="1392" w:type="pct"/>
            <w:shd w:val="clear" w:color="auto" w:fill="auto"/>
            <w:vAlign w:val="center"/>
            <w:hideMark/>
          </w:tcPr>
          <w:p w14:paraId="2B4EC150" w14:textId="77777777" w:rsidR="00CD19EC" w:rsidRPr="00A01D71" w:rsidRDefault="00CD19EC" w:rsidP="009A6650">
            <w:pPr>
              <w:spacing w:after="0"/>
              <w:rPr>
                <w:rFonts w:ascii="Times New Roman" w:hAnsi="Times New Roman" w:cs="Times New Roman"/>
                <w:color w:val="000000"/>
                <w:sz w:val="20"/>
                <w:szCs w:val="20"/>
                <w:lang w:val="lv-LV"/>
              </w:rPr>
            </w:pPr>
            <w:r w:rsidRPr="00A01D71">
              <w:rPr>
                <w:rFonts w:ascii="Times New Roman" w:hAnsi="Times New Roman" w:cs="Times New Roman"/>
                <w:color w:val="000000"/>
                <w:sz w:val="20"/>
                <w:szCs w:val="20"/>
                <w:lang w:val="lv-LV"/>
              </w:rPr>
              <w:t>Uz ārvalstīm nosūtāmās medicīniskās informācijas sagatavošana</w:t>
            </w:r>
          </w:p>
        </w:tc>
        <w:tc>
          <w:tcPr>
            <w:tcW w:w="566" w:type="pct"/>
            <w:gridSpan w:val="2"/>
            <w:shd w:val="clear" w:color="000000" w:fill="FFFFFF"/>
            <w:vAlign w:val="center"/>
            <w:hideMark/>
          </w:tcPr>
          <w:p w14:paraId="075AE645" w14:textId="77777777" w:rsidR="00CD19EC" w:rsidRPr="00A01D71" w:rsidRDefault="00CD19EC" w:rsidP="009A6650">
            <w:pPr>
              <w:spacing w:after="0"/>
              <w:jc w:val="center"/>
              <w:rPr>
                <w:rFonts w:ascii="Times New Roman" w:hAnsi="Times New Roman" w:cs="Times New Roman"/>
                <w:color w:val="000000"/>
                <w:sz w:val="20"/>
                <w:szCs w:val="20"/>
                <w:lang w:val="lv-LV"/>
              </w:rPr>
            </w:pPr>
            <w:r w:rsidRPr="00A01D71">
              <w:rPr>
                <w:rFonts w:ascii="Times New Roman" w:hAnsi="Times New Roman" w:cs="Times New Roman"/>
                <w:color w:val="000000"/>
                <w:sz w:val="20"/>
                <w:szCs w:val="20"/>
                <w:lang w:val="lv-LV"/>
              </w:rPr>
              <w:t>Visu periodu</w:t>
            </w:r>
          </w:p>
        </w:tc>
        <w:tc>
          <w:tcPr>
            <w:tcW w:w="618" w:type="pct"/>
            <w:gridSpan w:val="3"/>
            <w:shd w:val="clear" w:color="000000" w:fill="FFFFFF"/>
            <w:vAlign w:val="center"/>
            <w:hideMark/>
          </w:tcPr>
          <w:p w14:paraId="45408E21" w14:textId="77777777" w:rsidR="00CD19EC" w:rsidRPr="00A01D71" w:rsidRDefault="00CD19EC" w:rsidP="009A6650">
            <w:pPr>
              <w:spacing w:after="0"/>
              <w:jc w:val="center"/>
              <w:rPr>
                <w:rFonts w:ascii="Times New Roman" w:hAnsi="Times New Roman" w:cs="Times New Roman"/>
                <w:color w:val="000000"/>
                <w:sz w:val="20"/>
                <w:szCs w:val="20"/>
                <w:lang w:val="lv-LV"/>
              </w:rPr>
            </w:pPr>
            <w:r w:rsidRPr="00A01D71">
              <w:rPr>
                <w:rFonts w:ascii="Times New Roman" w:hAnsi="Times New Roman" w:cs="Times New Roman"/>
                <w:color w:val="000000"/>
                <w:sz w:val="20"/>
                <w:szCs w:val="20"/>
                <w:lang w:val="lv-LV"/>
              </w:rPr>
              <w:t>Aviācijas medicīnas daļa</w:t>
            </w:r>
          </w:p>
        </w:tc>
        <w:tc>
          <w:tcPr>
            <w:tcW w:w="482" w:type="pct"/>
            <w:gridSpan w:val="3"/>
            <w:shd w:val="clear" w:color="000000" w:fill="FFFFFF"/>
            <w:vAlign w:val="center"/>
            <w:hideMark/>
          </w:tcPr>
          <w:p w14:paraId="58995025" w14:textId="77777777" w:rsidR="00CD19EC" w:rsidRPr="00A01D71" w:rsidRDefault="00CD19EC" w:rsidP="009A6650">
            <w:pPr>
              <w:spacing w:after="0"/>
              <w:jc w:val="center"/>
              <w:rPr>
                <w:rFonts w:ascii="Times New Roman" w:hAnsi="Times New Roman" w:cs="Times New Roman"/>
                <w:color w:val="000000"/>
                <w:sz w:val="20"/>
                <w:szCs w:val="20"/>
                <w:lang w:val="lv-LV"/>
              </w:rPr>
            </w:pPr>
            <w:r w:rsidRPr="00A01D71">
              <w:rPr>
                <w:rFonts w:ascii="Times New Roman" w:hAnsi="Times New Roman" w:cs="Times New Roman"/>
                <w:color w:val="000000"/>
                <w:sz w:val="20"/>
                <w:szCs w:val="20"/>
                <w:lang w:val="lv-LV"/>
              </w:rPr>
              <w:t>A. Priekulis</w:t>
            </w:r>
          </w:p>
        </w:tc>
        <w:tc>
          <w:tcPr>
            <w:tcW w:w="498" w:type="pct"/>
            <w:gridSpan w:val="4"/>
            <w:shd w:val="clear" w:color="000000" w:fill="FFFFFF"/>
            <w:vAlign w:val="center"/>
            <w:hideMark/>
          </w:tcPr>
          <w:p w14:paraId="0CA47236" w14:textId="77777777" w:rsidR="00CD19EC" w:rsidRPr="00A01D71" w:rsidRDefault="00CD19EC" w:rsidP="009A6650">
            <w:pPr>
              <w:spacing w:after="0"/>
              <w:jc w:val="center"/>
              <w:rPr>
                <w:rFonts w:ascii="Times New Roman" w:hAnsi="Times New Roman" w:cs="Times New Roman"/>
                <w:color w:val="000000"/>
                <w:sz w:val="20"/>
                <w:szCs w:val="20"/>
                <w:lang w:val="lv-LV"/>
              </w:rPr>
            </w:pPr>
            <w:r w:rsidRPr="00A01D71">
              <w:rPr>
                <w:rFonts w:ascii="Times New Roman" w:hAnsi="Times New Roman" w:cs="Times New Roman"/>
                <w:color w:val="000000"/>
                <w:sz w:val="20"/>
                <w:szCs w:val="20"/>
                <w:lang w:val="lv-LV"/>
              </w:rPr>
              <w:t>A. Priekulis</w:t>
            </w:r>
            <w:r w:rsidRPr="00A01D71">
              <w:rPr>
                <w:rFonts w:ascii="Times New Roman" w:hAnsi="Times New Roman" w:cs="Times New Roman"/>
                <w:color w:val="000000"/>
                <w:sz w:val="20"/>
                <w:szCs w:val="20"/>
                <w:lang w:val="lv-LV"/>
              </w:rPr>
              <w:br/>
              <w:t>J.Semjonova</w:t>
            </w:r>
          </w:p>
        </w:tc>
        <w:tc>
          <w:tcPr>
            <w:tcW w:w="1444" w:type="pct"/>
            <w:gridSpan w:val="4"/>
            <w:shd w:val="clear" w:color="auto" w:fill="auto"/>
            <w:hideMark/>
          </w:tcPr>
          <w:p w14:paraId="1C427B90" w14:textId="77777777" w:rsidR="00A07C3F" w:rsidRDefault="00CD19EC" w:rsidP="009A6650">
            <w:pPr>
              <w:spacing w:after="0"/>
              <w:rPr>
                <w:rFonts w:ascii="Times New Roman" w:hAnsi="Times New Roman" w:cs="Times New Roman"/>
                <w:b/>
                <w:bCs/>
                <w:color w:val="000000"/>
                <w:sz w:val="20"/>
                <w:szCs w:val="20"/>
                <w:lang w:val="lv-LV"/>
              </w:rPr>
            </w:pPr>
            <w:r w:rsidRPr="00A01D71">
              <w:rPr>
                <w:rFonts w:ascii="Times New Roman" w:hAnsi="Times New Roman" w:cs="Times New Roman"/>
                <w:b/>
                <w:bCs/>
                <w:color w:val="000000"/>
                <w:sz w:val="20"/>
                <w:szCs w:val="20"/>
                <w:lang w:val="lv-LV"/>
              </w:rPr>
              <w:t>Izpildīts.</w:t>
            </w:r>
            <w:r w:rsidR="00ED21C0">
              <w:rPr>
                <w:rFonts w:ascii="Times New Roman" w:hAnsi="Times New Roman" w:cs="Times New Roman"/>
                <w:b/>
                <w:bCs/>
                <w:color w:val="000000"/>
                <w:sz w:val="20"/>
                <w:szCs w:val="20"/>
                <w:lang w:val="lv-LV"/>
              </w:rPr>
              <w:t xml:space="preserve"> </w:t>
            </w:r>
          </w:p>
          <w:p w14:paraId="1BBE4222" w14:textId="2E62B83B" w:rsidR="00CD19EC" w:rsidRPr="00A01D71" w:rsidRDefault="00CD19EC" w:rsidP="009A6650">
            <w:pPr>
              <w:spacing w:after="0"/>
              <w:rPr>
                <w:rFonts w:ascii="Times New Roman" w:hAnsi="Times New Roman" w:cs="Times New Roman"/>
                <w:color w:val="000000"/>
                <w:sz w:val="20"/>
                <w:szCs w:val="20"/>
                <w:lang w:val="lv-LV"/>
              </w:rPr>
            </w:pPr>
            <w:r w:rsidRPr="00A01D71">
              <w:rPr>
                <w:rFonts w:ascii="Times New Roman" w:hAnsi="Times New Roman" w:cs="Times New Roman"/>
                <w:color w:val="000000"/>
                <w:sz w:val="20"/>
                <w:szCs w:val="20"/>
                <w:lang w:val="lv-LV"/>
              </w:rPr>
              <w:t>Dokumentācija 36 pilotiem</w:t>
            </w:r>
          </w:p>
        </w:tc>
      </w:tr>
      <w:tr w:rsidR="0040449A" w:rsidRPr="00E73EB6" w14:paraId="1258DC40" w14:textId="77777777" w:rsidTr="00E73EB6">
        <w:trPr>
          <w:trHeight w:val="1275"/>
        </w:trPr>
        <w:tc>
          <w:tcPr>
            <w:tcW w:w="1392" w:type="pct"/>
            <w:shd w:val="clear" w:color="auto" w:fill="auto"/>
            <w:vAlign w:val="center"/>
            <w:hideMark/>
          </w:tcPr>
          <w:p w14:paraId="1422EDB2" w14:textId="77777777" w:rsidR="00CD19EC" w:rsidRPr="00A01D71" w:rsidRDefault="00CD19EC" w:rsidP="009A6650">
            <w:pPr>
              <w:spacing w:after="0"/>
              <w:rPr>
                <w:rFonts w:ascii="Times New Roman" w:hAnsi="Times New Roman" w:cs="Times New Roman"/>
                <w:color w:val="000000"/>
                <w:sz w:val="20"/>
                <w:szCs w:val="20"/>
                <w:lang w:val="lv-LV"/>
              </w:rPr>
            </w:pPr>
            <w:r w:rsidRPr="00A01D71">
              <w:rPr>
                <w:rFonts w:ascii="Times New Roman" w:hAnsi="Times New Roman" w:cs="Times New Roman"/>
                <w:color w:val="000000"/>
                <w:sz w:val="20"/>
                <w:szCs w:val="20"/>
                <w:lang w:val="lv-LV"/>
              </w:rPr>
              <w:t>Gaisa kuģu pirmās palīdzības komplektu standartu izvērtēšana</w:t>
            </w:r>
            <w:r w:rsidRPr="00A01D71">
              <w:rPr>
                <w:rFonts w:ascii="Times New Roman" w:hAnsi="Times New Roman" w:cs="Times New Roman"/>
                <w:color w:val="000000"/>
                <w:sz w:val="20"/>
                <w:szCs w:val="20"/>
                <w:lang w:val="lv-LV"/>
              </w:rPr>
              <w:br/>
              <w:t>Gaisa kuģa lidojumu apkalpes locekļu un gaisa kuģa salona apkalpes locekļu pirmās palīdzības sniegšanas apmācības programmu un nodrošināšanas izvērtēšana</w:t>
            </w:r>
          </w:p>
        </w:tc>
        <w:tc>
          <w:tcPr>
            <w:tcW w:w="566" w:type="pct"/>
            <w:gridSpan w:val="2"/>
            <w:shd w:val="clear" w:color="000000" w:fill="FFFFFF"/>
            <w:vAlign w:val="center"/>
            <w:hideMark/>
          </w:tcPr>
          <w:p w14:paraId="1B05886E" w14:textId="77777777" w:rsidR="00CD19EC" w:rsidRPr="00A01D71" w:rsidRDefault="00CD19EC" w:rsidP="009A6650">
            <w:pPr>
              <w:spacing w:after="0"/>
              <w:jc w:val="center"/>
              <w:rPr>
                <w:rFonts w:ascii="Times New Roman" w:hAnsi="Times New Roman" w:cs="Times New Roman"/>
                <w:color w:val="000000"/>
                <w:sz w:val="20"/>
                <w:szCs w:val="20"/>
                <w:lang w:val="lv-LV"/>
              </w:rPr>
            </w:pPr>
            <w:r w:rsidRPr="00A01D71">
              <w:rPr>
                <w:rFonts w:ascii="Times New Roman" w:hAnsi="Times New Roman" w:cs="Times New Roman"/>
                <w:color w:val="000000"/>
                <w:sz w:val="20"/>
                <w:szCs w:val="20"/>
                <w:lang w:val="lv-LV"/>
              </w:rPr>
              <w:t>Saskaņā ar aviokompāniju pieprasījumiem</w:t>
            </w:r>
          </w:p>
        </w:tc>
        <w:tc>
          <w:tcPr>
            <w:tcW w:w="618" w:type="pct"/>
            <w:gridSpan w:val="3"/>
            <w:shd w:val="clear" w:color="000000" w:fill="FFFFFF"/>
            <w:vAlign w:val="center"/>
            <w:hideMark/>
          </w:tcPr>
          <w:p w14:paraId="3E4F915E" w14:textId="77777777" w:rsidR="00CD19EC" w:rsidRPr="00A01D71" w:rsidRDefault="00CD19EC" w:rsidP="009A6650">
            <w:pPr>
              <w:spacing w:after="0"/>
              <w:jc w:val="center"/>
              <w:rPr>
                <w:rFonts w:ascii="Times New Roman" w:hAnsi="Times New Roman" w:cs="Times New Roman"/>
                <w:color w:val="000000"/>
                <w:sz w:val="20"/>
                <w:szCs w:val="20"/>
                <w:lang w:val="lv-LV"/>
              </w:rPr>
            </w:pPr>
            <w:r w:rsidRPr="00A01D71">
              <w:rPr>
                <w:rFonts w:ascii="Times New Roman" w:hAnsi="Times New Roman" w:cs="Times New Roman"/>
                <w:color w:val="000000"/>
                <w:sz w:val="20"/>
                <w:szCs w:val="20"/>
                <w:lang w:val="lv-LV"/>
              </w:rPr>
              <w:t>Aviācijas medicīnas daļa</w:t>
            </w:r>
          </w:p>
        </w:tc>
        <w:tc>
          <w:tcPr>
            <w:tcW w:w="482" w:type="pct"/>
            <w:gridSpan w:val="3"/>
            <w:shd w:val="clear" w:color="000000" w:fill="FFFFFF"/>
            <w:vAlign w:val="center"/>
            <w:hideMark/>
          </w:tcPr>
          <w:p w14:paraId="0D889FD7" w14:textId="77777777" w:rsidR="00CD19EC" w:rsidRPr="00A01D71" w:rsidRDefault="00CD19EC" w:rsidP="009A6650">
            <w:pPr>
              <w:spacing w:after="0"/>
              <w:jc w:val="center"/>
              <w:rPr>
                <w:rFonts w:ascii="Times New Roman" w:hAnsi="Times New Roman" w:cs="Times New Roman"/>
                <w:color w:val="000000"/>
                <w:sz w:val="20"/>
                <w:szCs w:val="20"/>
                <w:lang w:val="lv-LV"/>
              </w:rPr>
            </w:pPr>
            <w:r w:rsidRPr="00A01D71">
              <w:rPr>
                <w:rFonts w:ascii="Times New Roman" w:hAnsi="Times New Roman" w:cs="Times New Roman"/>
                <w:color w:val="000000"/>
                <w:sz w:val="20"/>
                <w:szCs w:val="20"/>
                <w:lang w:val="lv-LV"/>
              </w:rPr>
              <w:t>A. Priekulis</w:t>
            </w:r>
          </w:p>
        </w:tc>
        <w:tc>
          <w:tcPr>
            <w:tcW w:w="498" w:type="pct"/>
            <w:gridSpan w:val="4"/>
            <w:shd w:val="clear" w:color="000000" w:fill="FFFFFF"/>
            <w:vAlign w:val="center"/>
            <w:hideMark/>
          </w:tcPr>
          <w:p w14:paraId="4D68A2AB" w14:textId="77777777" w:rsidR="00CD19EC" w:rsidRPr="00A01D71" w:rsidRDefault="00CD19EC" w:rsidP="009A6650">
            <w:pPr>
              <w:spacing w:after="0"/>
              <w:jc w:val="center"/>
              <w:rPr>
                <w:rFonts w:ascii="Times New Roman" w:hAnsi="Times New Roman" w:cs="Times New Roman"/>
                <w:color w:val="000000"/>
                <w:sz w:val="20"/>
                <w:szCs w:val="20"/>
                <w:lang w:val="lv-LV"/>
              </w:rPr>
            </w:pPr>
            <w:r w:rsidRPr="00A01D71">
              <w:rPr>
                <w:rFonts w:ascii="Times New Roman" w:hAnsi="Times New Roman" w:cs="Times New Roman"/>
                <w:color w:val="000000"/>
                <w:sz w:val="20"/>
                <w:szCs w:val="20"/>
                <w:lang w:val="lv-LV"/>
              </w:rPr>
              <w:t>A. Priekulis</w:t>
            </w:r>
            <w:r w:rsidRPr="00A01D71">
              <w:rPr>
                <w:rFonts w:ascii="Times New Roman" w:hAnsi="Times New Roman" w:cs="Times New Roman"/>
                <w:color w:val="000000"/>
                <w:sz w:val="20"/>
                <w:szCs w:val="20"/>
                <w:lang w:val="lv-LV"/>
              </w:rPr>
              <w:br/>
              <w:t>J.Semjonova</w:t>
            </w:r>
          </w:p>
        </w:tc>
        <w:tc>
          <w:tcPr>
            <w:tcW w:w="1444" w:type="pct"/>
            <w:gridSpan w:val="4"/>
            <w:shd w:val="clear" w:color="auto" w:fill="auto"/>
            <w:hideMark/>
          </w:tcPr>
          <w:p w14:paraId="1A4F50D9" w14:textId="77777777" w:rsidR="00A07C3F" w:rsidRDefault="00CD19EC" w:rsidP="009A6650">
            <w:pPr>
              <w:spacing w:after="0"/>
              <w:rPr>
                <w:rFonts w:ascii="Times New Roman" w:hAnsi="Times New Roman" w:cs="Times New Roman"/>
                <w:b/>
                <w:bCs/>
                <w:color w:val="000000"/>
                <w:sz w:val="20"/>
                <w:szCs w:val="20"/>
                <w:lang w:val="lv-LV"/>
              </w:rPr>
            </w:pPr>
            <w:r w:rsidRPr="00A01D71">
              <w:rPr>
                <w:rFonts w:ascii="Times New Roman" w:hAnsi="Times New Roman" w:cs="Times New Roman"/>
                <w:b/>
                <w:bCs/>
                <w:color w:val="000000"/>
                <w:sz w:val="20"/>
                <w:szCs w:val="20"/>
                <w:lang w:val="lv-LV"/>
              </w:rPr>
              <w:t>Izpildīts.</w:t>
            </w:r>
            <w:r w:rsidR="00ED21C0">
              <w:rPr>
                <w:rFonts w:ascii="Times New Roman" w:hAnsi="Times New Roman" w:cs="Times New Roman"/>
                <w:b/>
                <w:bCs/>
                <w:color w:val="000000"/>
                <w:sz w:val="20"/>
                <w:szCs w:val="20"/>
                <w:lang w:val="lv-LV"/>
              </w:rPr>
              <w:t xml:space="preserve"> </w:t>
            </w:r>
          </w:p>
          <w:p w14:paraId="4235505D" w14:textId="3D8B0BC5" w:rsidR="00CD19EC" w:rsidRPr="00A01D71" w:rsidRDefault="00CD19EC" w:rsidP="009A6650">
            <w:pPr>
              <w:spacing w:after="0"/>
              <w:rPr>
                <w:rFonts w:ascii="Times New Roman" w:hAnsi="Times New Roman" w:cs="Times New Roman"/>
                <w:color w:val="000000"/>
                <w:sz w:val="20"/>
                <w:szCs w:val="20"/>
                <w:lang w:val="lv-LV"/>
              </w:rPr>
            </w:pPr>
            <w:r w:rsidRPr="00A01D71">
              <w:rPr>
                <w:rFonts w:ascii="Times New Roman" w:hAnsi="Times New Roman" w:cs="Times New Roman"/>
                <w:color w:val="000000"/>
                <w:sz w:val="20"/>
                <w:szCs w:val="20"/>
                <w:lang w:val="lv-LV"/>
              </w:rPr>
              <w:t>Izpildīts saskaņā ar aviokompāniju pieprasījumiem</w:t>
            </w:r>
          </w:p>
        </w:tc>
      </w:tr>
      <w:tr w:rsidR="0040449A" w:rsidRPr="00E73EB6" w14:paraId="5613DF9F" w14:textId="77777777" w:rsidTr="00E73EB6">
        <w:trPr>
          <w:trHeight w:val="1275"/>
        </w:trPr>
        <w:tc>
          <w:tcPr>
            <w:tcW w:w="1392" w:type="pct"/>
            <w:shd w:val="clear" w:color="auto" w:fill="auto"/>
            <w:vAlign w:val="center"/>
            <w:hideMark/>
          </w:tcPr>
          <w:p w14:paraId="76063C44" w14:textId="77777777" w:rsidR="00CD19EC" w:rsidRPr="00A01D71" w:rsidRDefault="00CD19EC" w:rsidP="009A6650">
            <w:pPr>
              <w:spacing w:after="0"/>
              <w:rPr>
                <w:rFonts w:ascii="Times New Roman" w:hAnsi="Times New Roman" w:cs="Times New Roman"/>
                <w:color w:val="000000"/>
                <w:sz w:val="20"/>
                <w:szCs w:val="20"/>
                <w:lang w:val="lv-LV"/>
              </w:rPr>
            </w:pPr>
            <w:r w:rsidRPr="00A01D71">
              <w:rPr>
                <w:rFonts w:ascii="Times New Roman" w:hAnsi="Times New Roman" w:cs="Times New Roman"/>
                <w:color w:val="000000"/>
                <w:sz w:val="20"/>
                <w:szCs w:val="20"/>
                <w:lang w:val="lv-LV"/>
              </w:rPr>
              <w:t>Aviācijas personāla medicīniskās dokumentācijas aprite un uzglabāšana</w:t>
            </w:r>
          </w:p>
        </w:tc>
        <w:tc>
          <w:tcPr>
            <w:tcW w:w="566" w:type="pct"/>
            <w:gridSpan w:val="2"/>
            <w:shd w:val="clear" w:color="auto" w:fill="auto"/>
            <w:vAlign w:val="center"/>
            <w:hideMark/>
          </w:tcPr>
          <w:p w14:paraId="684305AB" w14:textId="77777777" w:rsidR="00CD19EC" w:rsidRPr="00A01D71" w:rsidRDefault="00CD19EC" w:rsidP="009A6650">
            <w:pPr>
              <w:spacing w:after="0"/>
              <w:jc w:val="center"/>
              <w:rPr>
                <w:rFonts w:ascii="Times New Roman" w:hAnsi="Times New Roman" w:cs="Times New Roman"/>
                <w:color w:val="000000"/>
                <w:sz w:val="20"/>
                <w:szCs w:val="20"/>
                <w:lang w:val="lv-LV"/>
              </w:rPr>
            </w:pPr>
            <w:r w:rsidRPr="00A01D71">
              <w:rPr>
                <w:rFonts w:ascii="Times New Roman" w:hAnsi="Times New Roman" w:cs="Times New Roman"/>
                <w:color w:val="000000"/>
                <w:sz w:val="20"/>
                <w:szCs w:val="20"/>
                <w:lang w:val="lv-LV"/>
              </w:rPr>
              <w:t xml:space="preserve">Visu periodu </w:t>
            </w:r>
          </w:p>
        </w:tc>
        <w:tc>
          <w:tcPr>
            <w:tcW w:w="618" w:type="pct"/>
            <w:gridSpan w:val="3"/>
            <w:shd w:val="clear" w:color="auto" w:fill="auto"/>
            <w:vAlign w:val="center"/>
            <w:hideMark/>
          </w:tcPr>
          <w:p w14:paraId="6E3D72D2" w14:textId="2BA74C25" w:rsidR="00CD19EC" w:rsidRPr="00A01D71" w:rsidRDefault="00CD19EC" w:rsidP="00E73EB6">
            <w:pPr>
              <w:spacing w:after="0"/>
              <w:jc w:val="center"/>
              <w:rPr>
                <w:rFonts w:ascii="Times New Roman" w:hAnsi="Times New Roman" w:cs="Times New Roman"/>
                <w:color w:val="000000"/>
                <w:sz w:val="20"/>
                <w:szCs w:val="20"/>
                <w:lang w:val="lv-LV"/>
              </w:rPr>
            </w:pPr>
            <w:r w:rsidRPr="00A01D71">
              <w:rPr>
                <w:rFonts w:ascii="Times New Roman" w:hAnsi="Times New Roman" w:cs="Times New Roman"/>
                <w:color w:val="000000"/>
                <w:sz w:val="20"/>
                <w:szCs w:val="20"/>
                <w:lang w:val="lv-LV"/>
              </w:rPr>
              <w:t>Aviācijas medicīnas daļa</w:t>
            </w:r>
          </w:p>
        </w:tc>
        <w:tc>
          <w:tcPr>
            <w:tcW w:w="482" w:type="pct"/>
            <w:gridSpan w:val="3"/>
            <w:shd w:val="clear" w:color="000000" w:fill="FFFFFF"/>
            <w:vAlign w:val="center"/>
            <w:hideMark/>
          </w:tcPr>
          <w:p w14:paraId="466ACC3D" w14:textId="77777777" w:rsidR="00CD19EC" w:rsidRPr="00A01D71" w:rsidRDefault="00CD19EC" w:rsidP="009A6650">
            <w:pPr>
              <w:spacing w:after="0"/>
              <w:jc w:val="center"/>
              <w:rPr>
                <w:rFonts w:ascii="Times New Roman" w:hAnsi="Times New Roman" w:cs="Times New Roman"/>
                <w:color w:val="000000"/>
                <w:sz w:val="20"/>
                <w:szCs w:val="20"/>
                <w:lang w:val="lv-LV"/>
              </w:rPr>
            </w:pPr>
            <w:r w:rsidRPr="00A01D71">
              <w:rPr>
                <w:rFonts w:ascii="Times New Roman" w:hAnsi="Times New Roman" w:cs="Times New Roman"/>
                <w:color w:val="000000"/>
                <w:sz w:val="20"/>
                <w:szCs w:val="20"/>
                <w:lang w:val="lv-LV"/>
              </w:rPr>
              <w:t>A. Priekulis</w:t>
            </w:r>
          </w:p>
        </w:tc>
        <w:tc>
          <w:tcPr>
            <w:tcW w:w="498" w:type="pct"/>
            <w:gridSpan w:val="4"/>
            <w:shd w:val="clear" w:color="auto" w:fill="auto"/>
            <w:vAlign w:val="center"/>
            <w:hideMark/>
          </w:tcPr>
          <w:p w14:paraId="0A2A1402" w14:textId="77777777" w:rsidR="00CD19EC" w:rsidRPr="00A01D71" w:rsidRDefault="00CD19EC" w:rsidP="009A6650">
            <w:pPr>
              <w:spacing w:after="0"/>
              <w:jc w:val="center"/>
              <w:rPr>
                <w:rFonts w:ascii="Times New Roman" w:hAnsi="Times New Roman" w:cs="Times New Roman"/>
                <w:color w:val="000000"/>
                <w:sz w:val="20"/>
                <w:szCs w:val="20"/>
                <w:lang w:val="lv-LV"/>
              </w:rPr>
            </w:pPr>
            <w:r w:rsidRPr="00A01D71">
              <w:rPr>
                <w:rFonts w:ascii="Times New Roman" w:hAnsi="Times New Roman" w:cs="Times New Roman"/>
                <w:color w:val="000000"/>
                <w:sz w:val="20"/>
                <w:szCs w:val="20"/>
                <w:lang w:val="lv-LV"/>
              </w:rPr>
              <w:t>A. Priekulis</w:t>
            </w:r>
            <w:r w:rsidRPr="00A01D71">
              <w:rPr>
                <w:rFonts w:ascii="Times New Roman" w:hAnsi="Times New Roman" w:cs="Times New Roman"/>
                <w:color w:val="000000"/>
                <w:sz w:val="20"/>
                <w:szCs w:val="20"/>
                <w:lang w:val="lv-LV"/>
              </w:rPr>
              <w:br/>
              <w:t>J.Semjonova</w:t>
            </w:r>
          </w:p>
        </w:tc>
        <w:tc>
          <w:tcPr>
            <w:tcW w:w="1444" w:type="pct"/>
            <w:gridSpan w:val="4"/>
            <w:shd w:val="clear" w:color="auto" w:fill="auto"/>
            <w:vAlign w:val="center"/>
            <w:hideMark/>
          </w:tcPr>
          <w:p w14:paraId="16A79653" w14:textId="77777777" w:rsidR="00A07C3F" w:rsidRDefault="00CD19EC" w:rsidP="009A6650">
            <w:pPr>
              <w:spacing w:after="0"/>
              <w:rPr>
                <w:rFonts w:ascii="Times New Roman" w:hAnsi="Times New Roman" w:cs="Times New Roman"/>
                <w:b/>
                <w:bCs/>
                <w:color w:val="000000"/>
                <w:sz w:val="20"/>
                <w:szCs w:val="20"/>
                <w:lang w:val="lv-LV"/>
              </w:rPr>
            </w:pPr>
            <w:r w:rsidRPr="00A01D71">
              <w:rPr>
                <w:rFonts w:ascii="Times New Roman" w:hAnsi="Times New Roman" w:cs="Times New Roman"/>
                <w:b/>
                <w:bCs/>
                <w:color w:val="000000"/>
                <w:sz w:val="20"/>
                <w:szCs w:val="20"/>
                <w:lang w:val="lv-LV"/>
              </w:rPr>
              <w:t>Izpildīts.</w:t>
            </w:r>
            <w:r w:rsidR="00ED21C0">
              <w:rPr>
                <w:rFonts w:ascii="Times New Roman" w:hAnsi="Times New Roman" w:cs="Times New Roman"/>
                <w:b/>
                <w:bCs/>
                <w:color w:val="000000"/>
                <w:sz w:val="20"/>
                <w:szCs w:val="20"/>
                <w:lang w:val="lv-LV"/>
              </w:rPr>
              <w:t xml:space="preserve"> </w:t>
            </w:r>
          </w:p>
          <w:p w14:paraId="0B4E4E05" w14:textId="6FDD44DC" w:rsidR="00CD19EC" w:rsidRPr="00A01D71" w:rsidRDefault="00CD19EC" w:rsidP="009A6650">
            <w:pPr>
              <w:spacing w:after="0"/>
              <w:rPr>
                <w:rFonts w:ascii="Times New Roman" w:hAnsi="Times New Roman" w:cs="Times New Roman"/>
                <w:color w:val="000000"/>
                <w:sz w:val="20"/>
                <w:szCs w:val="20"/>
                <w:lang w:val="lv-LV"/>
              </w:rPr>
            </w:pPr>
            <w:r w:rsidRPr="00A01D71">
              <w:rPr>
                <w:rFonts w:ascii="Times New Roman" w:hAnsi="Times New Roman" w:cs="Times New Roman"/>
                <w:color w:val="000000"/>
                <w:sz w:val="20"/>
                <w:szCs w:val="20"/>
                <w:lang w:val="lv-LV"/>
              </w:rPr>
              <w:t>Veikta atbilstoši aviācijas medicīnas dokumentācijas uzglabāšanas un aprites prasībām</w:t>
            </w:r>
          </w:p>
        </w:tc>
      </w:tr>
      <w:tr w:rsidR="0040449A" w:rsidRPr="00E73EB6" w14:paraId="0AE63B2F" w14:textId="77777777" w:rsidTr="00E73EB6">
        <w:trPr>
          <w:trHeight w:val="2130"/>
        </w:trPr>
        <w:tc>
          <w:tcPr>
            <w:tcW w:w="5000" w:type="pct"/>
            <w:gridSpan w:val="17"/>
            <w:shd w:val="clear" w:color="000000" w:fill="FFFF00"/>
            <w:hideMark/>
          </w:tcPr>
          <w:p w14:paraId="5376AD61" w14:textId="4C04E849" w:rsidR="00CD19EC" w:rsidRPr="00A01D71" w:rsidRDefault="00CD19EC" w:rsidP="009A6650">
            <w:pPr>
              <w:spacing w:after="0"/>
              <w:rPr>
                <w:rFonts w:ascii="Times New Roman" w:hAnsi="Times New Roman" w:cs="Times New Roman"/>
                <w:b/>
                <w:bCs/>
                <w:sz w:val="20"/>
                <w:szCs w:val="20"/>
                <w:lang w:val="lv-LV"/>
              </w:rPr>
            </w:pPr>
            <w:r w:rsidRPr="00A01D71">
              <w:rPr>
                <w:rFonts w:ascii="Times New Roman" w:hAnsi="Times New Roman" w:cs="Times New Roman"/>
                <w:b/>
                <w:bCs/>
                <w:sz w:val="20"/>
                <w:szCs w:val="20"/>
                <w:lang w:val="lv-LV"/>
              </w:rPr>
              <w:t>3.10. Uzdevums: Aviācijas personāla sertifikācija</w:t>
            </w:r>
            <w:r w:rsidR="00ED21C0">
              <w:rPr>
                <w:rFonts w:ascii="Times New Roman" w:hAnsi="Times New Roman" w:cs="Times New Roman"/>
                <w:b/>
                <w:bCs/>
                <w:sz w:val="20"/>
                <w:szCs w:val="20"/>
                <w:lang w:val="lv-LV"/>
              </w:rPr>
              <w:t xml:space="preserve"> </w:t>
            </w:r>
            <w:r w:rsidRPr="00A01D71">
              <w:rPr>
                <w:rFonts w:ascii="Times New Roman" w:hAnsi="Times New Roman" w:cs="Times New Roman"/>
                <w:b/>
                <w:bCs/>
                <w:sz w:val="20"/>
                <w:szCs w:val="20"/>
                <w:lang w:val="lv-LV"/>
              </w:rPr>
              <w:t>•</w:t>
            </w:r>
            <w:r w:rsidR="00ED21C0">
              <w:rPr>
                <w:rFonts w:ascii="Times New Roman" w:hAnsi="Times New Roman" w:cs="Times New Roman"/>
                <w:b/>
                <w:bCs/>
                <w:sz w:val="20"/>
                <w:szCs w:val="20"/>
                <w:lang w:val="lv-LV"/>
              </w:rPr>
              <w:t xml:space="preserve"> </w:t>
            </w:r>
            <w:r w:rsidRPr="00A01D71">
              <w:rPr>
                <w:rFonts w:ascii="Times New Roman" w:hAnsi="Times New Roman" w:cs="Times New Roman"/>
                <w:b/>
                <w:bCs/>
                <w:sz w:val="20"/>
                <w:szCs w:val="20"/>
                <w:lang w:val="lv-LV"/>
              </w:rPr>
              <w:t>Komisijas 2015. gada 20. februāra Regula (ES) Nr. 340/2015, ar ko nosaka tehniskās prasības un administratīvās procedūras saistībā ar gaisa satiksmes vadības dispečeru licencēm un sertifikātiem atbilstīgi Eiropas Parlamenta un Padomes Regulai (EK) Nr. 216/2008, groza Komisijas Īstenošanas regulu (ES) Nr. 923/2012 un atceļ Komisijas Regulu (ES) Nr. 805/2011;</w:t>
            </w:r>
            <w:r w:rsidR="00ED21C0">
              <w:rPr>
                <w:rFonts w:ascii="Times New Roman" w:hAnsi="Times New Roman" w:cs="Times New Roman"/>
                <w:b/>
                <w:bCs/>
                <w:sz w:val="20"/>
                <w:szCs w:val="20"/>
                <w:lang w:val="lv-LV"/>
              </w:rPr>
              <w:t xml:space="preserve"> </w:t>
            </w:r>
            <w:r w:rsidRPr="00A01D71">
              <w:rPr>
                <w:rFonts w:ascii="Times New Roman" w:hAnsi="Times New Roman" w:cs="Times New Roman"/>
                <w:b/>
                <w:bCs/>
                <w:sz w:val="20"/>
                <w:szCs w:val="20"/>
                <w:lang w:val="lv-LV"/>
              </w:rPr>
              <w:t>•</w:t>
            </w:r>
            <w:r w:rsidR="00ED21C0">
              <w:rPr>
                <w:rFonts w:ascii="Times New Roman" w:hAnsi="Times New Roman" w:cs="Times New Roman"/>
                <w:b/>
                <w:bCs/>
                <w:sz w:val="20"/>
                <w:szCs w:val="20"/>
                <w:lang w:val="lv-LV"/>
              </w:rPr>
              <w:t xml:space="preserve"> </w:t>
            </w:r>
            <w:r w:rsidRPr="00A01D71">
              <w:rPr>
                <w:rFonts w:ascii="Times New Roman" w:hAnsi="Times New Roman" w:cs="Times New Roman"/>
                <w:b/>
                <w:bCs/>
                <w:sz w:val="20"/>
                <w:szCs w:val="20"/>
                <w:lang w:val="lv-LV"/>
              </w:rPr>
              <w:t>Komisijas 2014. gada 26. novembra Regula (ES) Nr. 1321/2014</w:t>
            </w:r>
            <w:r w:rsidR="00ED21C0">
              <w:rPr>
                <w:rFonts w:ascii="Times New Roman" w:hAnsi="Times New Roman" w:cs="Times New Roman"/>
                <w:b/>
                <w:bCs/>
                <w:sz w:val="20"/>
                <w:szCs w:val="20"/>
                <w:lang w:val="lv-LV"/>
              </w:rPr>
              <w:t xml:space="preserve"> </w:t>
            </w:r>
            <w:r w:rsidRPr="00A01D71">
              <w:rPr>
                <w:rFonts w:ascii="Times New Roman" w:hAnsi="Times New Roman" w:cs="Times New Roman"/>
                <w:b/>
                <w:bCs/>
                <w:sz w:val="20"/>
                <w:szCs w:val="20"/>
                <w:lang w:val="lv-LV"/>
              </w:rPr>
              <w:t>par gaisa kuģu un aeronavigācijas ražojumu, daļu un ierīču lidojumderīguma uzturēšanu un šo uzdevumu izpildē iesaistīto organizāciju un personāla apstiprināšanu;</w:t>
            </w:r>
            <w:r w:rsidR="00ED21C0">
              <w:rPr>
                <w:rFonts w:ascii="Times New Roman" w:hAnsi="Times New Roman" w:cs="Times New Roman"/>
                <w:b/>
                <w:bCs/>
                <w:sz w:val="20"/>
                <w:szCs w:val="20"/>
                <w:lang w:val="lv-LV"/>
              </w:rPr>
              <w:t xml:space="preserve"> </w:t>
            </w:r>
            <w:r w:rsidRPr="00A01D71">
              <w:rPr>
                <w:rFonts w:ascii="Times New Roman" w:hAnsi="Times New Roman" w:cs="Times New Roman"/>
                <w:b/>
                <w:bCs/>
                <w:sz w:val="20"/>
                <w:szCs w:val="20"/>
                <w:lang w:val="lv-LV"/>
              </w:rPr>
              <w:t>• Ministru kabineta 2016.gada 16.novembra noteikumi Nr.730 ''Gaisa satiksmes vadības dienesta dispečeru, gaisa satiksmes informatīvā dienesta operatoru un to apmācību sniedzēju sertificēšanas kārtība''</w:t>
            </w:r>
            <w:r w:rsidR="00ED21C0">
              <w:rPr>
                <w:rFonts w:ascii="Times New Roman" w:hAnsi="Times New Roman" w:cs="Times New Roman"/>
                <w:b/>
                <w:bCs/>
                <w:sz w:val="20"/>
                <w:szCs w:val="20"/>
                <w:lang w:val="lv-LV"/>
              </w:rPr>
              <w:t xml:space="preserve"> </w:t>
            </w:r>
          </w:p>
        </w:tc>
      </w:tr>
      <w:tr w:rsidR="0040449A" w:rsidRPr="00A01D71" w14:paraId="6A9385E3" w14:textId="77777777" w:rsidTr="00E73EB6">
        <w:trPr>
          <w:trHeight w:val="405"/>
        </w:trPr>
        <w:tc>
          <w:tcPr>
            <w:tcW w:w="5000" w:type="pct"/>
            <w:gridSpan w:val="17"/>
            <w:shd w:val="clear" w:color="000000" w:fill="CCC0DA"/>
            <w:vAlign w:val="center"/>
            <w:hideMark/>
          </w:tcPr>
          <w:p w14:paraId="3D791E7D" w14:textId="65389E6C" w:rsidR="00CD19EC" w:rsidRPr="00A01D71" w:rsidRDefault="00CD19EC" w:rsidP="009A6650">
            <w:pPr>
              <w:spacing w:after="0"/>
              <w:rPr>
                <w:rFonts w:ascii="Times New Roman" w:hAnsi="Times New Roman" w:cs="Times New Roman"/>
                <w:b/>
                <w:bCs/>
                <w:sz w:val="20"/>
                <w:szCs w:val="20"/>
                <w:lang w:val="lv-LV"/>
              </w:rPr>
            </w:pPr>
            <w:r w:rsidRPr="00A01D71">
              <w:rPr>
                <w:rFonts w:ascii="Times New Roman" w:hAnsi="Times New Roman" w:cs="Times New Roman"/>
                <w:b/>
                <w:bCs/>
                <w:sz w:val="20"/>
                <w:szCs w:val="20"/>
                <w:lang w:val="lv-LV"/>
              </w:rPr>
              <w:t xml:space="preserve">Pamatojums: </w:t>
            </w:r>
            <w:r w:rsidRPr="00A01D71">
              <w:rPr>
                <w:rFonts w:ascii="Times New Roman" w:hAnsi="Times New Roman" w:cs="Times New Roman"/>
                <w:sz w:val="20"/>
                <w:szCs w:val="20"/>
                <w:lang w:val="lv-LV"/>
              </w:rPr>
              <w:t>ICAO prasības,</w:t>
            </w:r>
            <w:r w:rsidR="00ED21C0">
              <w:rPr>
                <w:rFonts w:ascii="Times New Roman" w:hAnsi="Times New Roman" w:cs="Times New Roman"/>
                <w:sz w:val="20"/>
                <w:szCs w:val="20"/>
                <w:lang w:val="lv-LV"/>
              </w:rPr>
              <w:t xml:space="preserve"> </w:t>
            </w:r>
            <w:r w:rsidRPr="00A01D71">
              <w:rPr>
                <w:rFonts w:ascii="Times New Roman" w:hAnsi="Times New Roman" w:cs="Times New Roman"/>
                <w:sz w:val="20"/>
                <w:szCs w:val="20"/>
                <w:lang w:val="lv-LV"/>
              </w:rPr>
              <w:t xml:space="preserve">EK regula Nr. 340/2015, EK regula Nr. 1321/2014 </w:t>
            </w:r>
          </w:p>
        </w:tc>
      </w:tr>
      <w:tr w:rsidR="0040449A" w:rsidRPr="00A01D71" w14:paraId="1DC3F4BD" w14:textId="77777777" w:rsidTr="00E73EB6">
        <w:trPr>
          <w:trHeight w:val="1275"/>
        </w:trPr>
        <w:tc>
          <w:tcPr>
            <w:tcW w:w="1392" w:type="pct"/>
            <w:shd w:val="clear" w:color="auto" w:fill="auto"/>
            <w:vAlign w:val="center"/>
            <w:hideMark/>
          </w:tcPr>
          <w:p w14:paraId="3884458F" w14:textId="77777777" w:rsidR="00CD19EC" w:rsidRPr="00A01D71" w:rsidRDefault="00CD19EC" w:rsidP="009A6650">
            <w:pPr>
              <w:spacing w:after="0"/>
              <w:rPr>
                <w:rFonts w:ascii="Times New Roman" w:hAnsi="Times New Roman" w:cs="Times New Roman"/>
                <w:color w:val="000000"/>
                <w:sz w:val="20"/>
                <w:szCs w:val="20"/>
                <w:lang w:val="lv-LV"/>
              </w:rPr>
            </w:pPr>
            <w:r w:rsidRPr="00A01D71">
              <w:rPr>
                <w:rFonts w:ascii="Times New Roman" w:hAnsi="Times New Roman" w:cs="Times New Roman"/>
                <w:color w:val="000000"/>
                <w:sz w:val="20"/>
                <w:szCs w:val="20"/>
                <w:lang w:val="lv-LV"/>
              </w:rPr>
              <w:lastRenderedPageBreak/>
              <w:t>Gaisa satiksmes vadības dispečeru ATCO un AFISO kvalifikācijas atzīmju izsniegšana, pagarināšana, atjaunošana</w:t>
            </w:r>
          </w:p>
        </w:tc>
        <w:tc>
          <w:tcPr>
            <w:tcW w:w="566" w:type="pct"/>
            <w:gridSpan w:val="2"/>
            <w:shd w:val="clear" w:color="auto" w:fill="auto"/>
            <w:noWrap/>
            <w:vAlign w:val="center"/>
            <w:hideMark/>
          </w:tcPr>
          <w:p w14:paraId="456D4E99" w14:textId="77777777" w:rsidR="00CD19EC" w:rsidRPr="00A01D71" w:rsidRDefault="00CD19EC" w:rsidP="009A6650">
            <w:pPr>
              <w:spacing w:after="0"/>
              <w:jc w:val="center"/>
              <w:rPr>
                <w:rFonts w:ascii="Times New Roman" w:hAnsi="Times New Roman" w:cs="Times New Roman"/>
                <w:color w:val="000000"/>
                <w:sz w:val="20"/>
                <w:szCs w:val="20"/>
                <w:lang w:val="lv-LV"/>
              </w:rPr>
            </w:pPr>
            <w:r w:rsidRPr="00A01D71">
              <w:rPr>
                <w:rFonts w:ascii="Times New Roman" w:hAnsi="Times New Roman" w:cs="Times New Roman"/>
                <w:color w:val="000000"/>
                <w:sz w:val="20"/>
                <w:szCs w:val="20"/>
                <w:lang w:val="lv-LV"/>
              </w:rPr>
              <w:t>Visu periodu</w:t>
            </w:r>
          </w:p>
        </w:tc>
        <w:tc>
          <w:tcPr>
            <w:tcW w:w="618" w:type="pct"/>
            <w:gridSpan w:val="3"/>
            <w:shd w:val="clear" w:color="auto" w:fill="auto"/>
            <w:vAlign w:val="center"/>
            <w:hideMark/>
          </w:tcPr>
          <w:p w14:paraId="0D6D20A5" w14:textId="77777777" w:rsidR="00CD19EC" w:rsidRPr="00A01D71" w:rsidRDefault="00CD19EC" w:rsidP="009A6650">
            <w:pPr>
              <w:spacing w:after="0"/>
              <w:jc w:val="center"/>
              <w:rPr>
                <w:rFonts w:ascii="Times New Roman" w:hAnsi="Times New Roman" w:cs="Times New Roman"/>
                <w:color w:val="000000"/>
                <w:sz w:val="20"/>
                <w:szCs w:val="20"/>
                <w:lang w:val="lv-LV"/>
              </w:rPr>
            </w:pPr>
            <w:r w:rsidRPr="00A01D71">
              <w:rPr>
                <w:rFonts w:ascii="Times New Roman" w:hAnsi="Times New Roman" w:cs="Times New Roman"/>
                <w:color w:val="000000"/>
                <w:sz w:val="20"/>
                <w:szCs w:val="20"/>
                <w:lang w:val="lv-LV"/>
              </w:rPr>
              <w:t>Aeronavigācijas daļa</w:t>
            </w:r>
          </w:p>
        </w:tc>
        <w:tc>
          <w:tcPr>
            <w:tcW w:w="482" w:type="pct"/>
            <w:gridSpan w:val="3"/>
            <w:shd w:val="clear" w:color="auto" w:fill="auto"/>
            <w:noWrap/>
            <w:vAlign w:val="center"/>
            <w:hideMark/>
          </w:tcPr>
          <w:p w14:paraId="2E8A2459" w14:textId="77777777" w:rsidR="00CD19EC" w:rsidRPr="00A01D71" w:rsidRDefault="00CD19EC" w:rsidP="009A6650">
            <w:pPr>
              <w:spacing w:after="0"/>
              <w:jc w:val="center"/>
              <w:rPr>
                <w:rFonts w:ascii="Times New Roman" w:hAnsi="Times New Roman" w:cs="Times New Roman"/>
                <w:color w:val="000000"/>
                <w:sz w:val="20"/>
                <w:szCs w:val="20"/>
                <w:lang w:val="lv-LV"/>
              </w:rPr>
            </w:pPr>
            <w:r w:rsidRPr="00A01D71">
              <w:rPr>
                <w:rFonts w:ascii="Times New Roman" w:hAnsi="Times New Roman" w:cs="Times New Roman"/>
                <w:color w:val="000000"/>
                <w:sz w:val="20"/>
                <w:szCs w:val="20"/>
                <w:lang w:val="lv-LV"/>
              </w:rPr>
              <w:t>Ē.Neimane</w:t>
            </w:r>
          </w:p>
        </w:tc>
        <w:tc>
          <w:tcPr>
            <w:tcW w:w="498" w:type="pct"/>
            <w:gridSpan w:val="4"/>
            <w:shd w:val="clear" w:color="auto" w:fill="auto"/>
            <w:noWrap/>
            <w:vAlign w:val="center"/>
            <w:hideMark/>
          </w:tcPr>
          <w:p w14:paraId="04A12BF9" w14:textId="77777777" w:rsidR="00CD19EC" w:rsidRPr="00A01D71" w:rsidRDefault="00CD19EC" w:rsidP="009A6650">
            <w:pPr>
              <w:spacing w:after="0"/>
              <w:jc w:val="center"/>
              <w:rPr>
                <w:rFonts w:ascii="Times New Roman" w:hAnsi="Times New Roman" w:cs="Times New Roman"/>
                <w:color w:val="000000"/>
                <w:sz w:val="20"/>
                <w:szCs w:val="20"/>
                <w:lang w:val="lv-LV"/>
              </w:rPr>
            </w:pPr>
            <w:r w:rsidRPr="00A01D71">
              <w:rPr>
                <w:rFonts w:ascii="Times New Roman" w:hAnsi="Times New Roman" w:cs="Times New Roman"/>
                <w:color w:val="000000"/>
                <w:sz w:val="20"/>
                <w:szCs w:val="20"/>
                <w:lang w:val="lv-LV"/>
              </w:rPr>
              <w:t>V.Posuma</w:t>
            </w:r>
          </w:p>
        </w:tc>
        <w:tc>
          <w:tcPr>
            <w:tcW w:w="1444" w:type="pct"/>
            <w:gridSpan w:val="4"/>
            <w:shd w:val="clear" w:color="000000" w:fill="FFFFFF"/>
            <w:hideMark/>
          </w:tcPr>
          <w:p w14:paraId="1B63F3D2" w14:textId="77777777" w:rsidR="00A07C3F" w:rsidRDefault="00CD19EC" w:rsidP="009A6650">
            <w:pPr>
              <w:spacing w:after="0"/>
              <w:rPr>
                <w:rFonts w:ascii="Times New Roman" w:hAnsi="Times New Roman" w:cs="Times New Roman"/>
                <w:b/>
                <w:bCs/>
                <w:color w:val="000000"/>
                <w:sz w:val="20"/>
                <w:szCs w:val="20"/>
                <w:lang w:val="lv-LV"/>
              </w:rPr>
            </w:pPr>
            <w:r w:rsidRPr="00A01D71">
              <w:rPr>
                <w:rFonts w:ascii="Times New Roman" w:hAnsi="Times New Roman" w:cs="Times New Roman"/>
                <w:b/>
                <w:bCs/>
                <w:color w:val="000000"/>
                <w:sz w:val="20"/>
                <w:szCs w:val="20"/>
                <w:lang w:val="lv-LV"/>
              </w:rPr>
              <w:t>Izpildīts.</w:t>
            </w:r>
            <w:r w:rsidR="00ED21C0">
              <w:rPr>
                <w:rFonts w:ascii="Times New Roman" w:hAnsi="Times New Roman" w:cs="Times New Roman"/>
                <w:b/>
                <w:bCs/>
                <w:color w:val="000000"/>
                <w:sz w:val="20"/>
                <w:szCs w:val="20"/>
                <w:lang w:val="lv-LV"/>
              </w:rPr>
              <w:t xml:space="preserve"> </w:t>
            </w:r>
          </w:p>
          <w:p w14:paraId="3620A76E" w14:textId="363E9EEE" w:rsidR="00CD19EC" w:rsidRPr="00A01D71" w:rsidRDefault="00CD19EC" w:rsidP="009A6650">
            <w:pPr>
              <w:spacing w:after="0"/>
              <w:rPr>
                <w:rFonts w:ascii="Times New Roman" w:hAnsi="Times New Roman" w:cs="Times New Roman"/>
                <w:color w:val="000000"/>
                <w:sz w:val="20"/>
                <w:szCs w:val="20"/>
                <w:lang w:val="lv-LV"/>
              </w:rPr>
            </w:pPr>
            <w:r w:rsidRPr="00A01D71">
              <w:rPr>
                <w:rFonts w:ascii="Times New Roman" w:hAnsi="Times New Roman" w:cs="Times New Roman"/>
                <w:color w:val="000000"/>
                <w:sz w:val="20"/>
                <w:szCs w:val="20"/>
                <w:lang w:val="lv-LV"/>
              </w:rPr>
              <w:t xml:space="preserve">Atjaunoti un pagarināti tika 139 </w:t>
            </w:r>
            <w:proofErr w:type="spellStart"/>
            <w:r w:rsidRPr="00A01D71">
              <w:rPr>
                <w:rFonts w:ascii="Times New Roman" w:hAnsi="Times New Roman" w:cs="Times New Roman"/>
                <w:color w:val="000000"/>
                <w:sz w:val="20"/>
                <w:szCs w:val="20"/>
                <w:lang w:val="lv-LV"/>
              </w:rPr>
              <w:t>str</w:t>
            </w:r>
            <w:proofErr w:type="spellEnd"/>
            <w:r w:rsidRPr="00A01D71">
              <w:rPr>
                <w:rFonts w:ascii="Times New Roman" w:hAnsi="Times New Roman" w:cs="Times New Roman"/>
                <w:color w:val="000000"/>
                <w:sz w:val="20"/>
                <w:szCs w:val="20"/>
                <w:lang w:val="lv-LV"/>
              </w:rPr>
              <w:t>. apstiprinājumi. Jauni izsniegti 18 un apturēti 6.</w:t>
            </w:r>
          </w:p>
        </w:tc>
      </w:tr>
      <w:tr w:rsidR="0040449A" w:rsidRPr="00A01D71" w14:paraId="5106A2DB" w14:textId="77777777" w:rsidTr="00E73EB6">
        <w:trPr>
          <w:trHeight w:val="765"/>
        </w:trPr>
        <w:tc>
          <w:tcPr>
            <w:tcW w:w="1392" w:type="pct"/>
            <w:shd w:val="clear" w:color="auto" w:fill="auto"/>
            <w:vAlign w:val="center"/>
            <w:hideMark/>
          </w:tcPr>
          <w:p w14:paraId="0190BEF8" w14:textId="77777777" w:rsidR="00CD19EC" w:rsidRPr="00A01D71" w:rsidRDefault="00CD19EC" w:rsidP="009A6650">
            <w:pPr>
              <w:spacing w:after="0"/>
              <w:rPr>
                <w:rFonts w:ascii="Times New Roman" w:hAnsi="Times New Roman" w:cs="Times New Roman"/>
                <w:color w:val="000000"/>
                <w:sz w:val="20"/>
                <w:szCs w:val="20"/>
                <w:lang w:val="lv-LV"/>
              </w:rPr>
            </w:pPr>
            <w:r w:rsidRPr="00A01D71">
              <w:rPr>
                <w:rFonts w:ascii="Times New Roman" w:hAnsi="Times New Roman" w:cs="Times New Roman"/>
                <w:color w:val="000000"/>
                <w:sz w:val="20"/>
                <w:szCs w:val="20"/>
                <w:lang w:val="lv-LV"/>
              </w:rPr>
              <w:t>Gaisa satiksmes vadības dispečeru ATCO un AFISO licenču izsniegšana</w:t>
            </w:r>
          </w:p>
        </w:tc>
        <w:tc>
          <w:tcPr>
            <w:tcW w:w="566" w:type="pct"/>
            <w:gridSpan w:val="2"/>
            <w:shd w:val="clear" w:color="auto" w:fill="auto"/>
            <w:vAlign w:val="center"/>
            <w:hideMark/>
          </w:tcPr>
          <w:p w14:paraId="28FAEE70" w14:textId="77777777" w:rsidR="00CD19EC" w:rsidRPr="00A01D71" w:rsidRDefault="00CD19EC" w:rsidP="009A6650">
            <w:pPr>
              <w:spacing w:after="0"/>
              <w:jc w:val="center"/>
              <w:rPr>
                <w:rFonts w:ascii="Times New Roman" w:hAnsi="Times New Roman" w:cs="Times New Roman"/>
                <w:color w:val="000000"/>
                <w:sz w:val="20"/>
                <w:szCs w:val="20"/>
                <w:lang w:val="lv-LV"/>
              </w:rPr>
            </w:pPr>
            <w:r w:rsidRPr="00A01D71">
              <w:rPr>
                <w:rFonts w:ascii="Times New Roman" w:hAnsi="Times New Roman" w:cs="Times New Roman"/>
                <w:color w:val="000000"/>
                <w:sz w:val="20"/>
                <w:szCs w:val="20"/>
                <w:lang w:val="lv-LV"/>
              </w:rPr>
              <w:t>Pastāvīgi</w:t>
            </w:r>
          </w:p>
        </w:tc>
        <w:tc>
          <w:tcPr>
            <w:tcW w:w="618" w:type="pct"/>
            <w:gridSpan w:val="3"/>
            <w:shd w:val="clear" w:color="auto" w:fill="auto"/>
            <w:vAlign w:val="center"/>
            <w:hideMark/>
          </w:tcPr>
          <w:p w14:paraId="3D99F6F6" w14:textId="77777777" w:rsidR="00CD19EC" w:rsidRPr="00A01D71" w:rsidRDefault="00CD19EC" w:rsidP="009A6650">
            <w:pPr>
              <w:spacing w:after="0"/>
              <w:jc w:val="center"/>
              <w:rPr>
                <w:rFonts w:ascii="Times New Roman" w:hAnsi="Times New Roman" w:cs="Times New Roman"/>
                <w:color w:val="000000"/>
                <w:sz w:val="20"/>
                <w:szCs w:val="20"/>
                <w:lang w:val="lv-LV"/>
              </w:rPr>
            </w:pPr>
            <w:r w:rsidRPr="00A01D71">
              <w:rPr>
                <w:rFonts w:ascii="Times New Roman" w:hAnsi="Times New Roman" w:cs="Times New Roman"/>
                <w:color w:val="000000"/>
                <w:sz w:val="20"/>
                <w:szCs w:val="20"/>
                <w:lang w:val="lv-LV"/>
              </w:rPr>
              <w:t xml:space="preserve">Aeronavigācijas daļa </w:t>
            </w:r>
          </w:p>
        </w:tc>
        <w:tc>
          <w:tcPr>
            <w:tcW w:w="482" w:type="pct"/>
            <w:gridSpan w:val="3"/>
            <w:shd w:val="clear" w:color="auto" w:fill="auto"/>
            <w:noWrap/>
            <w:vAlign w:val="center"/>
            <w:hideMark/>
          </w:tcPr>
          <w:p w14:paraId="56A40A27" w14:textId="77777777" w:rsidR="00CD19EC" w:rsidRPr="00A01D71" w:rsidRDefault="00CD19EC" w:rsidP="009A6650">
            <w:pPr>
              <w:spacing w:after="0"/>
              <w:jc w:val="center"/>
              <w:rPr>
                <w:rFonts w:ascii="Times New Roman" w:hAnsi="Times New Roman" w:cs="Times New Roman"/>
                <w:color w:val="000000"/>
                <w:sz w:val="20"/>
                <w:szCs w:val="20"/>
                <w:lang w:val="lv-LV"/>
              </w:rPr>
            </w:pPr>
            <w:r w:rsidRPr="00A01D71">
              <w:rPr>
                <w:rFonts w:ascii="Times New Roman" w:hAnsi="Times New Roman" w:cs="Times New Roman"/>
                <w:color w:val="000000"/>
                <w:sz w:val="20"/>
                <w:szCs w:val="20"/>
                <w:lang w:val="lv-LV"/>
              </w:rPr>
              <w:t>Ē.Neimane</w:t>
            </w:r>
          </w:p>
        </w:tc>
        <w:tc>
          <w:tcPr>
            <w:tcW w:w="498" w:type="pct"/>
            <w:gridSpan w:val="4"/>
            <w:shd w:val="clear" w:color="auto" w:fill="auto"/>
            <w:noWrap/>
            <w:vAlign w:val="center"/>
            <w:hideMark/>
          </w:tcPr>
          <w:p w14:paraId="6E2666F6" w14:textId="77777777" w:rsidR="00CD19EC" w:rsidRPr="00A01D71" w:rsidRDefault="00CD19EC" w:rsidP="009A6650">
            <w:pPr>
              <w:spacing w:after="0"/>
              <w:jc w:val="center"/>
              <w:rPr>
                <w:rFonts w:ascii="Times New Roman" w:hAnsi="Times New Roman" w:cs="Times New Roman"/>
                <w:color w:val="000000"/>
                <w:sz w:val="20"/>
                <w:szCs w:val="20"/>
                <w:lang w:val="lv-LV"/>
              </w:rPr>
            </w:pPr>
            <w:r w:rsidRPr="00A01D71">
              <w:rPr>
                <w:rFonts w:ascii="Times New Roman" w:hAnsi="Times New Roman" w:cs="Times New Roman"/>
                <w:color w:val="000000"/>
                <w:sz w:val="20"/>
                <w:szCs w:val="20"/>
                <w:lang w:val="lv-LV"/>
              </w:rPr>
              <w:t>V.Posuma</w:t>
            </w:r>
          </w:p>
        </w:tc>
        <w:tc>
          <w:tcPr>
            <w:tcW w:w="1444" w:type="pct"/>
            <w:gridSpan w:val="4"/>
            <w:shd w:val="clear" w:color="000000" w:fill="FFFFFF"/>
            <w:vAlign w:val="bottom"/>
            <w:hideMark/>
          </w:tcPr>
          <w:p w14:paraId="20A3E473" w14:textId="77777777" w:rsidR="00A07C3F" w:rsidRDefault="00CD19EC" w:rsidP="009A6650">
            <w:pPr>
              <w:spacing w:after="0"/>
              <w:rPr>
                <w:rFonts w:ascii="Times New Roman" w:hAnsi="Times New Roman" w:cs="Times New Roman"/>
                <w:b/>
                <w:bCs/>
                <w:color w:val="000000"/>
                <w:sz w:val="20"/>
                <w:szCs w:val="20"/>
                <w:lang w:val="lv-LV"/>
              </w:rPr>
            </w:pPr>
            <w:r w:rsidRPr="00A01D71">
              <w:rPr>
                <w:rFonts w:ascii="Times New Roman" w:hAnsi="Times New Roman" w:cs="Times New Roman"/>
                <w:b/>
                <w:bCs/>
                <w:color w:val="000000"/>
                <w:sz w:val="20"/>
                <w:szCs w:val="20"/>
                <w:lang w:val="lv-LV"/>
              </w:rPr>
              <w:t>Izpildīts.</w:t>
            </w:r>
            <w:r w:rsidR="00ED21C0">
              <w:rPr>
                <w:rFonts w:ascii="Times New Roman" w:hAnsi="Times New Roman" w:cs="Times New Roman"/>
                <w:b/>
                <w:bCs/>
                <w:color w:val="000000"/>
                <w:sz w:val="20"/>
                <w:szCs w:val="20"/>
                <w:lang w:val="lv-LV"/>
              </w:rPr>
              <w:t xml:space="preserve"> </w:t>
            </w:r>
          </w:p>
          <w:p w14:paraId="5248E1AE" w14:textId="648D6D38" w:rsidR="00CD19EC" w:rsidRPr="00A01D71" w:rsidRDefault="00CD19EC" w:rsidP="009A6650">
            <w:pPr>
              <w:spacing w:after="0"/>
              <w:rPr>
                <w:rFonts w:ascii="Times New Roman" w:hAnsi="Times New Roman" w:cs="Times New Roman"/>
                <w:color w:val="000000"/>
                <w:sz w:val="20"/>
                <w:szCs w:val="20"/>
                <w:lang w:val="lv-LV"/>
              </w:rPr>
            </w:pPr>
            <w:r w:rsidRPr="00A01D71">
              <w:rPr>
                <w:rFonts w:ascii="Times New Roman" w:hAnsi="Times New Roman" w:cs="Times New Roman"/>
                <w:color w:val="000000"/>
                <w:sz w:val="20"/>
                <w:szCs w:val="20"/>
                <w:lang w:val="lv-LV"/>
              </w:rPr>
              <w:t>Tika izsniegtas 2 ATCO apliecības.</w:t>
            </w:r>
          </w:p>
        </w:tc>
      </w:tr>
      <w:tr w:rsidR="0040449A" w:rsidRPr="00A01D71" w14:paraId="039B0A9A" w14:textId="77777777" w:rsidTr="00E73EB6">
        <w:trPr>
          <w:trHeight w:val="1785"/>
        </w:trPr>
        <w:tc>
          <w:tcPr>
            <w:tcW w:w="1392" w:type="pct"/>
            <w:shd w:val="clear" w:color="auto" w:fill="auto"/>
            <w:vAlign w:val="center"/>
            <w:hideMark/>
          </w:tcPr>
          <w:p w14:paraId="06A292D0" w14:textId="553CF97B" w:rsidR="00CD19EC" w:rsidRPr="00A01D71" w:rsidRDefault="00CD19EC" w:rsidP="009A6650">
            <w:pPr>
              <w:spacing w:after="0"/>
              <w:rPr>
                <w:rFonts w:ascii="Times New Roman" w:hAnsi="Times New Roman" w:cs="Times New Roman"/>
                <w:color w:val="000000"/>
                <w:sz w:val="20"/>
                <w:szCs w:val="20"/>
                <w:lang w:val="lv-LV"/>
              </w:rPr>
            </w:pPr>
            <w:r w:rsidRPr="00A01D71">
              <w:rPr>
                <w:rFonts w:ascii="Times New Roman" w:hAnsi="Times New Roman" w:cs="Times New Roman"/>
                <w:color w:val="000000"/>
                <w:sz w:val="20"/>
                <w:szCs w:val="20"/>
                <w:lang w:val="lv-LV"/>
              </w:rPr>
              <w:t>LGS, RAI organizāciju neplānotās</w:t>
            </w:r>
            <w:r w:rsidR="00ED21C0">
              <w:rPr>
                <w:rFonts w:ascii="Times New Roman" w:hAnsi="Times New Roman" w:cs="Times New Roman"/>
                <w:color w:val="000000"/>
                <w:sz w:val="20"/>
                <w:szCs w:val="20"/>
                <w:lang w:val="lv-LV"/>
              </w:rPr>
              <w:t xml:space="preserve"> </w:t>
            </w:r>
            <w:r w:rsidRPr="00A01D71">
              <w:rPr>
                <w:rFonts w:ascii="Times New Roman" w:hAnsi="Times New Roman" w:cs="Times New Roman"/>
                <w:color w:val="000000"/>
                <w:sz w:val="20"/>
                <w:szCs w:val="20"/>
                <w:lang w:val="lv-LV"/>
              </w:rPr>
              <w:t>inspekcijas un auditi</w:t>
            </w:r>
          </w:p>
        </w:tc>
        <w:tc>
          <w:tcPr>
            <w:tcW w:w="566" w:type="pct"/>
            <w:gridSpan w:val="2"/>
            <w:shd w:val="clear" w:color="auto" w:fill="auto"/>
            <w:vAlign w:val="center"/>
            <w:hideMark/>
          </w:tcPr>
          <w:p w14:paraId="25E6F494" w14:textId="77777777" w:rsidR="00CD19EC" w:rsidRPr="00A01D71" w:rsidRDefault="00CD19EC" w:rsidP="009A6650">
            <w:pPr>
              <w:spacing w:after="0"/>
              <w:jc w:val="center"/>
              <w:rPr>
                <w:rFonts w:ascii="Times New Roman" w:hAnsi="Times New Roman" w:cs="Times New Roman"/>
                <w:color w:val="000000"/>
                <w:sz w:val="20"/>
                <w:szCs w:val="20"/>
                <w:lang w:val="lv-LV"/>
              </w:rPr>
            </w:pPr>
            <w:r w:rsidRPr="00A01D71">
              <w:rPr>
                <w:rFonts w:ascii="Times New Roman" w:hAnsi="Times New Roman" w:cs="Times New Roman"/>
                <w:color w:val="000000"/>
                <w:sz w:val="20"/>
                <w:szCs w:val="20"/>
                <w:lang w:val="lv-LV"/>
              </w:rPr>
              <w:t>Pēc nepieciešamības</w:t>
            </w:r>
          </w:p>
        </w:tc>
        <w:tc>
          <w:tcPr>
            <w:tcW w:w="618" w:type="pct"/>
            <w:gridSpan w:val="3"/>
            <w:shd w:val="clear" w:color="auto" w:fill="auto"/>
            <w:vAlign w:val="center"/>
            <w:hideMark/>
          </w:tcPr>
          <w:p w14:paraId="2841A264" w14:textId="77777777" w:rsidR="00CD19EC" w:rsidRPr="00A01D71" w:rsidRDefault="00CD19EC" w:rsidP="009A6650">
            <w:pPr>
              <w:spacing w:after="0"/>
              <w:jc w:val="center"/>
              <w:rPr>
                <w:rFonts w:ascii="Times New Roman" w:hAnsi="Times New Roman" w:cs="Times New Roman"/>
                <w:color w:val="000000"/>
                <w:sz w:val="20"/>
                <w:szCs w:val="20"/>
                <w:lang w:val="lv-LV"/>
              </w:rPr>
            </w:pPr>
            <w:r w:rsidRPr="00A01D71">
              <w:rPr>
                <w:rFonts w:ascii="Times New Roman" w:hAnsi="Times New Roman" w:cs="Times New Roman"/>
                <w:color w:val="000000"/>
                <w:sz w:val="20"/>
                <w:szCs w:val="20"/>
                <w:lang w:val="lv-LV"/>
              </w:rPr>
              <w:t>Aeronavigācijas daļa</w:t>
            </w:r>
          </w:p>
        </w:tc>
        <w:tc>
          <w:tcPr>
            <w:tcW w:w="482" w:type="pct"/>
            <w:gridSpan w:val="3"/>
            <w:shd w:val="clear" w:color="auto" w:fill="auto"/>
            <w:noWrap/>
            <w:vAlign w:val="center"/>
            <w:hideMark/>
          </w:tcPr>
          <w:p w14:paraId="78FF9AE2" w14:textId="77777777" w:rsidR="00CD19EC" w:rsidRPr="00A01D71" w:rsidRDefault="00CD19EC" w:rsidP="009A6650">
            <w:pPr>
              <w:spacing w:after="0"/>
              <w:jc w:val="center"/>
              <w:rPr>
                <w:rFonts w:ascii="Times New Roman" w:hAnsi="Times New Roman" w:cs="Times New Roman"/>
                <w:color w:val="000000"/>
                <w:sz w:val="20"/>
                <w:szCs w:val="20"/>
                <w:lang w:val="lv-LV"/>
              </w:rPr>
            </w:pPr>
            <w:r w:rsidRPr="00A01D71">
              <w:rPr>
                <w:rFonts w:ascii="Times New Roman" w:hAnsi="Times New Roman" w:cs="Times New Roman"/>
                <w:color w:val="000000"/>
                <w:sz w:val="20"/>
                <w:szCs w:val="20"/>
                <w:lang w:val="lv-LV"/>
              </w:rPr>
              <w:t>Ē.Neimane</w:t>
            </w:r>
          </w:p>
        </w:tc>
        <w:tc>
          <w:tcPr>
            <w:tcW w:w="498" w:type="pct"/>
            <w:gridSpan w:val="4"/>
            <w:shd w:val="clear" w:color="auto" w:fill="auto"/>
            <w:vAlign w:val="center"/>
            <w:hideMark/>
          </w:tcPr>
          <w:p w14:paraId="00E5D807" w14:textId="5127B7C2" w:rsidR="00CD19EC" w:rsidRPr="00A01D71" w:rsidRDefault="00CD19EC" w:rsidP="009A6650">
            <w:pPr>
              <w:spacing w:after="0"/>
              <w:jc w:val="center"/>
              <w:rPr>
                <w:rFonts w:ascii="Times New Roman" w:hAnsi="Times New Roman" w:cs="Times New Roman"/>
                <w:color w:val="000000"/>
                <w:sz w:val="20"/>
                <w:szCs w:val="20"/>
                <w:lang w:val="lv-LV"/>
              </w:rPr>
            </w:pPr>
            <w:r w:rsidRPr="00A01D71">
              <w:rPr>
                <w:rFonts w:ascii="Times New Roman" w:hAnsi="Times New Roman" w:cs="Times New Roman"/>
                <w:color w:val="000000"/>
                <w:sz w:val="20"/>
                <w:szCs w:val="20"/>
                <w:lang w:val="lv-LV"/>
              </w:rPr>
              <w:t>Ē. Neimane</w:t>
            </w:r>
            <w:r w:rsidR="00ED21C0">
              <w:rPr>
                <w:rFonts w:ascii="Times New Roman" w:hAnsi="Times New Roman" w:cs="Times New Roman"/>
                <w:color w:val="000000"/>
                <w:sz w:val="20"/>
                <w:szCs w:val="20"/>
                <w:lang w:val="lv-LV"/>
              </w:rPr>
              <w:t xml:space="preserve"> </w:t>
            </w:r>
            <w:r w:rsidRPr="00A01D71">
              <w:rPr>
                <w:rFonts w:ascii="Times New Roman" w:hAnsi="Times New Roman" w:cs="Times New Roman"/>
                <w:color w:val="000000"/>
                <w:sz w:val="20"/>
                <w:szCs w:val="20"/>
                <w:lang w:val="lv-LV"/>
              </w:rPr>
              <w:t>V. Posuma</w:t>
            </w:r>
          </w:p>
        </w:tc>
        <w:tc>
          <w:tcPr>
            <w:tcW w:w="1444" w:type="pct"/>
            <w:gridSpan w:val="4"/>
            <w:shd w:val="clear" w:color="000000" w:fill="FFFFFF"/>
            <w:hideMark/>
          </w:tcPr>
          <w:p w14:paraId="22166A6D" w14:textId="77777777" w:rsidR="00A07C3F" w:rsidRDefault="00CD19EC" w:rsidP="009A6650">
            <w:pPr>
              <w:spacing w:after="0"/>
              <w:rPr>
                <w:rFonts w:ascii="Times New Roman" w:hAnsi="Times New Roman" w:cs="Times New Roman"/>
                <w:b/>
                <w:bCs/>
                <w:color w:val="000000"/>
                <w:sz w:val="20"/>
                <w:szCs w:val="20"/>
                <w:lang w:val="lv-LV"/>
              </w:rPr>
            </w:pPr>
            <w:r w:rsidRPr="00A01D71">
              <w:rPr>
                <w:rFonts w:ascii="Times New Roman" w:hAnsi="Times New Roman" w:cs="Times New Roman"/>
                <w:b/>
                <w:bCs/>
                <w:color w:val="000000"/>
                <w:sz w:val="20"/>
                <w:szCs w:val="20"/>
                <w:lang w:val="lv-LV"/>
              </w:rPr>
              <w:t>Izpildīts.</w:t>
            </w:r>
            <w:r w:rsidR="00ED21C0">
              <w:rPr>
                <w:rFonts w:ascii="Times New Roman" w:hAnsi="Times New Roman" w:cs="Times New Roman"/>
                <w:b/>
                <w:bCs/>
                <w:color w:val="000000"/>
                <w:sz w:val="20"/>
                <w:szCs w:val="20"/>
                <w:lang w:val="lv-LV"/>
              </w:rPr>
              <w:t xml:space="preserve"> </w:t>
            </w:r>
          </w:p>
          <w:p w14:paraId="0C9D24D7" w14:textId="4A7FC0DB" w:rsidR="00CD19EC" w:rsidRPr="00A01D71" w:rsidRDefault="00CD19EC" w:rsidP="009A6650">
            <w:pPr>
              <w:spacing w:after="0"/>
              <w:rPr>
                <w:rFonts w:ascii="Times New Roman" w:hAnsi="Times New Roman" w:cs="Times New Roman"/>
                <w:color w:val="000000"/>
                <w:sz w:val="20"/>
                <w:szCs w:val="20"/>
                <w:lang w:val="lv-LV"/>
              </w:rPr>
            </w:pPr>
            <w:r w:rsidRPr="00A01D71">
              <w:rPr>
                <w:rFonts w:ascii="Times New Roman" w:hAnsi="Times New Roman" w:cs="Times New Roman"/>
                <w:color w:val="000000"/>
                <w:sz w:val="20"/>
                <w:szCs w:val="20"/>
                <w:lang w:val="lv-LV"/>
              </w:rPr>
              <w:t xml:space="preserve">Nav bijusi nepieciešamība pēc neplānotām inspekcijām. Atbilstoši uzraudzības plānam decembrī notika plānotās inspekcijas TO: RAI un LGS </w:t>
            </w:r>
          </w:p>
        </w:tc>
      </w:tr>
      <w:tr w:rsidR="0040449A" w:rsidRPr="00A01D71" w14:paraId="0C480EB9" w14:textId="77777777" w:rsidTr="00E73EB6">
        <w:trPr>
          <w:trHeight w:val="2040"/>
        </w:trPr>
        <w:tc>
          <w:tcPr>
            <w:tcW w:w="1392" w:type="pct"/>
            <w:shd w:val="clear" w:color="auto" w:fill="auto"/>
            <w:vAlign w:val="center"/>
            <w:hideMark/>
          </w:tcPr>
          <w:p w14:paraId="6DF2614A" w14:textId="77777777" w:rsidR="00CD19EC" w:rsidRPr="00A01D71" w:rsidRDefault="00CD19EC" w:rsidP="009A6650">
            <w:pPr>
              <w:spacing w:after="0"/>
              <w:rPr>
                <w:rFonts w:ascii="Times New Roman" w:hAnsi="Times New Roman" w:cs="Times New Roman"/>
                <w:color w:val="000000"/>
                <w:sz w:val="20"/>
                <w:szCs w:val="20"/>
                <w:lang w:val="lv-LV"/>
              </w:rPr>
            </w:pPr>
            <w:proofErr w:type="spellStart"/>
            <w:r w:rsidRPr="00A01D71">
              <w:rPr>
                <w:rFonts w:ascii="Times New Roman" w:hAnsi="Times New Roman" w:cs="Times New Roman"/>
                <w:color w:val="000000"/>
                <w:sz w:val="20"/>
                <w:szCs w:val="20"/>
                <w:lang w:val="lv-LV"/>
              </w:rPr>
              <w:t>Part</w:t>
            </w:r>
            <w:proofErr w:type="spellEnd"/>
            <w:r w:rsidRPr="00A01D71">
              <w:rPr>
                <w:rFonts w:ascii="Times New Roman" w:hAnsi="Times New Roman" w:cs="Times New Roman"/>
                <w:color w:val="000000"/>
                <w:sz w:val="20"/>
                <w:szCs w:val="20"/>
                <w:lang w:val="lv-LV"/>
              </w:rPr>
              <w:t xml:space="preserve"> 147 Gaisa kuģu tehniskās apkopes personāla mācību organizāciju uzraudzība; 6 organizācijas (RAI, TSI, TRITEKS, RTU AERTI TAMO, </w:t>
            </w:r>
            <w:proofErr w:type="spellStart"/>
            <w:r w:rsidRPr="00A01D71">
              <w:rPr>
                <w:rFonts w:ascii="Times New Roman" w:hAnsi="Times New Roman" w:cs="Times New Roman"/>
                <w:color w:val="000000"/>
                <w:sz w:val="20"/>
                <w:szCs w:val="20"/>
                <w:lang w:val="lv-LV"/>
              </w:rPr>
              <w:t>Air</w:t>
            </w:r>
            <w:proofErr w:type="spellEnd"/>
            <w:r w:rsidRPr="00A01D71">
              <w:rPr>
                <w:rFonts w:ascii="Times New Roman" w:hAnsi="Times New Roman" w:cs="Times New Roman"/>
                <w:color w:val="000000"/>
                <w:sz w:val="20"/>
                <w:szCs w:val="20"/>
                <w:lang w:val="lv-LV"/>
              </w:rPr>
              <w:t xml:space="preserve"> </w:t>
            </w:r>
            <w:proofErr w:type="spellStart"/>
            <w:r w:rsidRPr="00A01D71">
              <w:rPr>
                <w:rFonts w:ascii="Times New Roman" w:hAnsi="Times New Roman" w:cs="Times New Roman"/>
                <w:color w:val="000000"/>
                <w:sz w:val="20"/>
                <w:szCs w:val="20"/>
                <w:lang w:val="lv-LV"/>
              </w:rPr>
              <w:t>Baltic</w:t>
            </w:r>
            <w:proofErr w:type="spellEnd"/>
            <w:r w:rsidRPr="00A01D71">
              <w:rPr>
                <w:rFonts w:ascii="Times New Roman" w:hAnsi="Times New Roman" w:cs="Times New Roman"/>
                <w:color w:val="000000"/>
                <w:sz w:val="20"/>
                <w:szCs w:val="20"/>
                <w:lang w:val="lv-LV"/>
              </w:rPr>
              <w:t xml:space="preserve"> </w:t>
            </w:r>
            <w:proofErr w:type="spellStart"/>
            <w:r w:rsidRPr="00A01D71">
              <w:rPr>
                <w:rFonts w:ascii="Times New Roman" w:hAnsi="Times New Roman" w:cs="Times New Roman"/>
                <w:color w:val="000000"/>
                <w:sz w:val="20"/>
                <w:szCs w:val="20"/>
                <w:lang w:val="lv-LV"/>
              </w:rPr>
              <w:t>Training</w:t>
            </w:r>
            <w:proofErr w:type="spellEnd"/>
            <w:r w:rsidRPr="00A01D71">
              <w:rPr>
                <w:rFonts w:ascii="Times New Roman" w:hAnsi="Times New Roman" w:cs="Times New Roman"/>
                <w:color w:val="000000"/>
                <w:sz w:val="20"/>
                <w:szCs w:val="20"/>
                <w:lang w:val="lv-LV"/>
              </w:rPr>
              <w:t xml:space="preserve"> un OS </w:t>
            </w:r>
            <w:proofErr w:type="spellStart"/>
            <w:r w:rsidRPr="00A01D71">
              <w:rPr>
                <w:rFonts w:ascii="Times New Roman" w:hAnsi="Times New Roman" w:cs="Times New Roman"/>
                <w:color w:val="000000"/>
                <w:sz w:val="20"/>
                <w:szCs w:val="20"/>
                <w:lang w:val="lv-LV"/>
              </w:rPr>
              <w:t>Technics</w:t>
            </w:r>
            <w:proofErr w:type="spellEnd"/>
            <w:r w:rsidRPr="00A01D71">
              <w:rPr>
                <w:rFonts w:ascii="Times New Roman" w:hAnsi="Times New Roman" w:cs="Times New Roman"/>
                <w:color w:val="000000"/>
                <w:sz w:val="20"/>
                <w:szCs w:val="20"/>
                <w:lang w:val="lv-LV"/>
              </w:rPr>
              <w:t>).</w:t>
            </w:r>
          </w:p>
        </w:tc>
        <w:tc>
          <w:tcPr>
            <w:tcW w:w="566" w:type="pct"/>
            <w:gridSpan w:val="2"/>
            <w:shd w:val="clear" w:color="auto" w:fill="auto"/>
            <w:noWrap/>
            <w:vAlign w:val="center"/>
            <w:hideMark/>
          </w:tcPr>
          <w:p w14:paraId="068B43F1" w14:textId="77777777" w:rsidR="00CD19EC" w:rsidRPr="00A01D71" w:rsidRDefault="00CD19EC" w:rsidP="009A6650">
            <w:pPr>
              <w:spacing w:after="0"/>
              <w:jc w:val="center"/>
              <w:rPr>
                <w:rFonts w:ascii="Times New Roman" w:hAnsi="Times New Roman" w:cs="Times New Roman"/>
                <w:color w:val="000000"/>
                <w:sz w:val="20"/>
                <w:szCs w:val="20"/>
                <w:lang w:val="lv-LV"/>
              </w:rPr>
            </w:pPr>
            <w:r w:rsidRPr="00A01D71">
              <w:rPr>
                <w:rFonts w:ascii="Times New Roman" w:hAnsi="Times New Roman" w:cs="Times New Roman"/>
                <w:color w:val="000000"/>
                <w:sz w:val="20"/>
                <w:szCs w:val="20"/>
                <w:lang w:val="lv-LV"/>
              </w:rPr>
              <w:t>Visu periodu</w:t>
            </w:r>
          </w:p>
        </w:tc>
        <w:tc>
          <w:tcPr>
            <w:tcW w:w="618" w:type="pct"/>
            <w:gridSpan w:val="3"/>
            <w:shd w:val="clear" w:color="auto" w:fill="auto"/>
            <w:vAlign w:val="center"/>
            <w:hideMark/>
          </w:tcPr>
          <w:p w14:paraId="27BA2D93" w14:textId="77777777" w:rsidR="00CD19EC" w:rsidRPr="00A01D71" w:rsidRDefault="00CD19EC" w:rsidP="009A6650">
            <w:pPr>
              <w:spacing w:after="0"/>
              <w:jc w:val="center"/>
              <w:rPr>
                <w:rFonts w:ascii="Times New Roman" w:hAnsi="Times New Roman" w:cs="Times New Roman"/>
                <w:color w:val="000000"/>
                <w:sz w:val="20"/>
                <w:szCs w:val="20"/>
                <w:lang w:val="lv-LV"/>
              </w:rPr>
            </w:pPr>
            <w:r w:rsidRPr="00A01D71">
              <w:rPr>
                <w:rFonts w:ascii="Times New Roman" w:hAnsi="Times New Roman" w:cs="Times New Roman"/>
                <w:color w:val="000000"/>
                <w:sz w:val="20"/>
                <w:szCs w:val="20"/>
                <w:lang w:val="lv-LV"/>
              </w:rPr>
              <w:t>Lidotspējas daļa</w:t>
            </w:r>
          </w:p>
        </w:tc>
        <w:tc>
          <w:tcPr>
            <w:tcW w:w="482" w:type="pct"/>
            <w:gridSpan w:val="3"/>
            <w:shd w:val="clear" w:color="auto" w:fill="auto"/>
            <w:noWrap/>
            <w:vAlign w:val="center"/>
            <w:hideMark/>
          </w:tcPr>
          <w:p w14:paraId="2C731CA5" w14:textId="77777777" w:rsidR="00CD19EC" w:rsidRPr="00A01D71" w:rsidRDefault="00CD19EC" w:rsidP="009A6650">
            <w:pPr>
              <w:spacing w:after="0"/>
              <w:jc w:val="center"/>
              <w:rPr>
                <w:rFonts w:ascii="Times New Roman" w:hAnsi="Times New Roman" w:cs="Times New Roman"/>
                <w:color w:val="000000"/>
                <w:sz w:val="20"/>
                <w:szCs w:val="20"/>
                <w:lang w:val="lv-LV"/>
              </w:rPr>
            </w:pPr>
            <w:r w:rsidRPr="00A01D71">
              <w:rPr>
                <w:rFonts w:ascii="Times New Roman" w:hAnsi="Times New Roman" w:cs="Times New Roman"/>
                <w:color w:val="000000"/>
                <w:sz w:val="20"/>
                <w:szCs w:val="20"/>
                <w:lang w:val="lv-LV"/>
              </w:rPr>
              <w:t>G.Lapiņš</w:t>
            </w:r>
          </w:p>
        </w:tc>
        <w:tc>
          <w:tcPr>
            <w:tcW w:w="498" w:type="pct"/>
            <w:gridSpan w:val="4"/>
            <w:shd w:val="clear" w:color="auto" w:fill="auto"/>
            <w:vAlign w:val="center"/>
            <w:hideMark/>
          </w:tcPr>
          <w:p w14:paraId="571EC147" w14:textId="77777777" w:rsidR="00CD19EC" w:rsidRPr="00A01D71" w:rsidRDefault="00CD19EC" w:rsidP="009A6650">
            <w:pPr>
              <w:spacing w:after="0"/>
              <w:jc w:val="center"/>
              <w:rPr>
                <w:rFonts w:ascii="Times New Roman" w:hAnsi="Times New Roman" w:cs="Times New Roman"/>
                <w:color w:val="000000"/>
                <w:sz w:val="20"/>
                <w:szCs w:val="20"/>
                <w:lang w:val="lv-LV"/>
              </w:rPr>
            </w:pPr>
            <w:r w:rsidRPr="00A01D71">
              <w:rPr>
                <w:rFonts w:ascii="Times New Roman" w:hAnsi="Times New Roman" w:cs="Times New Roman"/>
                <w:color w:val="000000"/>
                <w:sz w:val="20"/>
                <w:szCs w:val="20"/>
                <w:lang w:val="lv-LV"/>
              </w:rPr>
              <w:t>J.Druska; O.Gorbačovs G.Lapiņš</w:t>
            </w:r>
          </w:p>
        </w:tc>
        <w:tc>
          <w:tcPr>
            <w:tcW w:w="1444" w:type="pct"/>
            <w:gridSpan w:val="4"/>
            <w:shd w:val="clear" w:color="000000" w:fill="FFFFFF"/>
            <w:hideMark/>
          </w:tcPr>
          <w:p w14:paraId="2C3FCD62" w14:textId="77777777" w:rsidR="00A07C3F" w:rsidRDefault="00CD19EC" w:rsidP="009A6650">
            <w:pPr>
              <w:spacing w:after="0"/>
              <w:rPr>
                <w:rFonts w:ascii="Times New Roman" w:hAnsi="Times New Roman" w:cs="Times New Roman"/>
                <w:sz w:val="20"/>
                <w:szCs w:val="20"/>
                <w:lang w:val="lv-LV"/>
              </w:rPr>
            </w:pPr>
            <w:r w:rsidRPr="00A01D71">
              <w:rPr>
                <w:rFonts w:ascii="Times New Roman" w:hAnsi="Times New Roman" w:cs="Times New Roman"/>
                <w:b/>
                <w:bCs/>
                <w:sz w:val="20"/>
                <w:szCs w:val="20"/>
                <w:lang w:val="lv-LV"/>
              </w:rPr>
              <w:t>Izpildīts.</w:t>
            </w:r>
            <w:r w:rsidR="00ED21C0">
              <w:rPr>
                <w:rFonts w:ascii="Times New Roman" w:hAnsi="Times New Roman" w:cs="Times New Roman"/>
                <w:sz w:val="20"/>
                <w:szCs w:val="20"/>
                <w:lang w:val="lv-LV"/>
              </w:rPr>
              <w:t xml:space="preserve"> </w:t>
            </w:r>
          </w:p>
          <w:p w14:paraId="51E9AABE" w14:textId="50FD9B68" w:rsidR="00CD19EC" w:rsidRPr="00A01D71" w:rsidRDefault="00CD19EC" w:rsidP="009A6650">
            <w:pPr>
              <w:spacing w:after="0"/>
              <w:rPr>
                <w:rFonts w:ascii="Times New Roman" w:hAnsi="Times New Roman" w:cs="Times New Roman"/>
                <w:sz w:val="20"/>
                <w:szCs w:val="20"/>
                <w:lang w:val="lv-LV"/>
              </w:rPr>
            </w:pPr>
            <w:r w:rsidRPr="00A01D71">
              <w:rPr>
                <w:rFonts w:ascii="Times New Roman" w:hAnsi="Times New Roman" w:cs="Times New Roman"/>
                <w:sz w:val="20"/>
                <w:szCs w:val="20"/>
                <w:lang w:val="lv-LV"/>
              </w:rPr>
              <w:t xml:space="preserve">Veikta visu sešu organizāciju darbības uzraudzība. Veikti 9 auditi par atbilstību </w:t>
            </w:r>
            <w:proofErr w:type="spellStart"/>
            <w:r w:rsidRPr="00A01D71">
              <w:rPr>
                <w:rFonts w:ascii="Times New Roman" w:hAnsi="Times New Roman" w:cs="Times New Roman"/>
                <w:sz w:val="20"/>
                <w:szCs w:val="20"/>
                <w:lang w:val="lv-LV"/>
              </w:rPr>
              <w:t>Part</w:t>
            </w:r>
            <w:proofErr w:type="spellEnd"/>
            <w:r w:rsidRPr="00A01D71">
              <w:rPr>
                <w:rFonts w:ascii="Times New Roman" w:hAnsi="Times New Roman" w:cs="Times New Roman"/>
                <w:sz w:val="20"/>
                <w:szCs w:val="20"/>
                <w:lang w:val="lv-LV"/>
              </w:rPr>
              <w:t xml:space="preserve"> 147 prasībām. Izvērtēti un apstiprināti 3 grozījumi organizāciju darbībā.</w:t>
            </w:r>
          </w:p>
        </w:tc>
      </w:tr>
      <w:tr w:rsidR="0040449A" w:rsidRPr="00A01D71" w14:paraId="62C4B2D7" w14:textId="77777777" w:rsidTr="00E73EB6">
        <w:trPr>
          <w:trHeight w:val="1530"/>
        </w:trPr>
        <w:tc>
          <w:tcPr>
            <w:tcW w:w="1392" w:type="pct"/>
            <w:shd w:val="clear" w:color="auto" w:fill="auto"/>
            <w:vAlign w:val="center"/>
            <w:hideMark/>
          </w:tcPr>
          <w:p w14:paraId="43697E90" w14:textId="77777777" w:rsidR="00CD19EC" w:rsidRPr="00A01D71" w:rsidRDefault="00CD19EC" w:rsidP="009A6650">
            <w:pPr>
              <w:spacing w:after="0"/>
              <w:rPr>
                <w:rFonts w:ascii="Times New Roman" w:hAnsi="Times New Roman" w:cs="Times New Roman"/>
                <w:color w:val="000000"/>
                <w:sz w:val="20"/>
                <w:szCs w:val="20"/>
                <w:lang w:val="lv-LV"/>
              </w:rPr>
            </w:pPr>
            <w:r w:rsidRPr="00A01D71">
              <w:rPr>
                <w:rFonts w:ascii="Times New Roman" w:hAnsi="Times New Roman" w:cs="Times New Roman"/>
                <w:color w:val="000000"/>
                <w:sz w:val="20"/>
                <w:szCs w:val="20"/>
                <w:lang w:val="lv-LV"/>
              </w:rPr>
              <w:t xml:space="preserve"> </w:t>
            </w:r>
            <w:proofErr w:type="spellStart"/>
            <w:r w:rsidRPr="00A01D71">
              <w:rPr>
                <w:rFonts w:ascii="Times New Roman" w:hAnsi="Times New Roman" w:cs="Times New Roman"/>
                <w:color w:val="000000"/>
                <w:sz w:val="20"/>
                <w:szCs w:val="20"/>
                <w:lang w:val="lv-LV"/>
              </w:rPr>
              <w:t>Part</w:t>
            </w:r>
            <w:proofErr w:type="spellEnd"/>
            <w:r w:rsidRPr="00A01D71">
              <w:rPr>
                <w:rFonts w:ascii="Times New Roman" w:hAnsi="Times New Roman" w:cs="Times New Roman"/>
                <w:color w:val="000000"/>
                <w:sz w:val="20"/>
                <w:szCs w:val="20"/>
                <w:lang w:val="lv-LV"/>
              </w:rPr>
              <w:t xml:space="preserve"> 66 Tehniskās apkopes personāla licenču izsniegšana</w:t>
            </w:r>
          </w:p>
        </w:tc>
        <w:tc>
          <w:tcPr>
            <w:tcW w:w="566" w:type="pct"/>
            <w:gridSpan w:val="2"/>
            <w:shd w:val="clear" w:color="auto" w:fill="auto"/>
            <w:noWrap/>
            <w:vAlign w:val="center"/>
            <w:hideMark/>
          </w:tcPr>
          <w:p w14:paraId="41292C5C" w14:textId="77777777" w:rsidR="00CD19EC" w:rsidRPr="00A01D71" w:rsidRDefault="00CD19EC" w:rsidP="009A6650">
            <w:pPr>
              <w:spacing w:after="0"/>
              <w:jc w:val="center"/>
              <w:rPr>
                <w:rFonts w:ascii="Times New Roman" w:hAnsi="Times New Roman" w:cs="Times New Roman"/>
                <w:color w:val="000000"/>
                <w:sz w:val="20"/>
                <w:szCs w:val="20"/>
                <w:lang w:val="lv-LV"/>
              </w:rPr>
            </w:pPr>
            <w:r w:rsidRPr="00A01D71">
              <w:rPr>
                <w:rFonts w:ascii="Times New Roman" w:hAnsi="Times New Roman" w:cs="Times New Roman"/>
                <w:color w:val="000000"/>
                <w:sz w:val="20"/>
                <w:szCs w:val="20"/>
                <w:lang w:val="lv-LV"/>
              </w:rPr>
              <w:t>Visu periodu</w:t>
            </w:r>
          </w:p>
        </w:tc>
        <w:tc>
          <w:tcPr>
            <w:tcW w:w="618" w:type="pct"/>
            <w:gridSpan w:val="3"/>
            <w:shd w:val="clear" w:color="auto" w:fill="auto"/>
            <w:vAlign w:val="center"/>
            <w:hideMark/>
          </w:tcPr>
          <w:p w14:paraId="63979B4A" w14:textId="77777777" w:rsidR="00CD19EC" w:rsidRPr="00A01D71" w:rsidRDefault="00CD19EC" w:rsidP="009A6650">
            <w:pPr>
              <w:spacing w:after="0"/>
              <w:jc w:val="center"/>
              <w:rPr>
                <w:rFonts w:ascii="Times New Roman" w:hAnsi="Times New Roman" w:cs="Times New Roman"/>
                <w:color w:val="000000"/>
                <w:sz w:val="20"/>
                <w:szCs w:val="20"/>
                <w:lang w:val="lv-LV"/>
              </w:rPr>
            </w:pPr>
            <w:r w:rsidRPr="00A01D71">
              <w:rPr>
                <w:rFonts w:ascii="Times New Roman" w:hAnsi="Times New Roman" w:cs="Times New Roman"/>
                <w:color w:val="000000"/>
                <w:sz w:val="20"/>
                <w:szCs w:val="20"/>
                <w:lang w:val="lv-LV"/>
              </w:rPr>
              <w:t>Lidotspējas daļa</w:t>
            </w:r>
          </w:p>
        </w:tc>
        <w:tc>
          <w:tcPr>
            <w:tcW w:w="482" w:type="pct"/>
            <w:gridSpan w:val="3"/>
            <w:shd w:val="clear" w:color="auto" w:fill="auto"/>
            <w:noWrap/>
            <w:vAlign w:val="center"/>
            <w:hideMark/>
          </w:tcPr>
          <w:p w14:paraId="4A2D45DE" w14:textId="77777777" w:rsidR="00CD19EC" w:rsidRPr="00A01D71" w:rsidRDefault="00CD19EC" w:rsidP="009A6650">
            <w:pPr>
              <w:spacing w:after="0"/>
              <w:jc w:val="center"/>
              <w:rPr>
                <w:rFonts w:ascii="Times New Roman" w:hAnsi="Times New Roman" w:cs="Times New Roman"/>
                <w:color w:val="000000"/>
                <w:sz w:val="20"/>
                <w:szCs w:val="20"/>
                <w:lang w:val="lv-LV"/>
              </w:rPr>
            </w:pPr>
            <w:r w:rsidRPr="00A01D71">
              <w:rPr>
                <w:rFonts w:ascii="Times New Roman" w:hAnsi="Times New Roman" w:cs="Times New Roman"/>
                <w:color w:val="000000"/>
                <w:sz w:val="20"/>
                <w:szCs w:val="20"/>
                <w:lang w:val="lv-LV"/>
              </w:rPr>
              <w:t>G.Lapiņš</w:t>
            </w:r>
          </w:p>
        </w:tc>
        <w:tc>
          <w:tcPr>
            <w:tcW w:w="498" w:type="pct"/>
            <w:gridSpan w:val="4"/>
            <w:shd w:val="clear" w:color="auto" w:fill="auto"/>
            <w:vAlign w:val="center"/>
            <w:hideMark/>
          </w:tcPr>
          <w:p w14:paraId="45DE2346" w14:textId="77777777" w:rsidR="00CD19EC" w:rsidRPr="00A01D71" w:rsidRDefault="00CD19EC" w:rsidP="009A6650">
            <w:pPr>
              <w:spacing w:after="0"/>
              <w:jc w:val="center"/>
              <w:rPr>
                <w:rFonts w:ascii="Times New Roman" w:hAnsi="Times New Roman" w:cs="Times New Roman"/>
                <w:color w:val="000000"/>
                <w:sz w:val="20"/>
                <w:szCs w:val="20"/>
                <w:lang w:val="lv-LV"/>
              </w:rPr>
            </w:pPr>
            <w:r w:rsidRPr="00A01D71">
              <w:rPr>
                <w:rFonts w:ascii="Times New Roman" w:hAnsi="Times New Roman" w:cs="Times New Roman"/>
                <w:color w:val="000000"/>
                <w:sz w:val="20"/>
                <w:szCs w:val="20"/>
                <w:lang w:val="lv-LV"/>
              </w:rPr>
              <w:t>J.Druska; O.Gorbačovs G.Lapiņš</w:t>
            </w:r>
          </w:p>
        </w:tc>
        <w:tc>
          <w:tcPr>
            <w:tcW w:w="1444" w:type="pct"/>
            <w:gridSpan w:val="4"/>
            <w:shd w:val="clear" w:color="auto" w:fill="auto"/>
            <w:hideMark/>
          </w:tcPr>
          <w:p w14:paraId="536D172C" w14:textId="77777777" w:rsidR="00A07C3F" w:rsidRDefault="00CD19EC" w:rsidP="009A6650">
            <w:pPr>
              <w:spacing w:after="0"/>
              <w:rPr>
                <w:rFonts w:ascii="Times New Roman" w:hAnsi="Times New Roman" w:cs="Times New Roman"/>
                <w:sz w:val="20"/>
                <w:szCs w:val="20"/>
                <w:lang w:val="lv-LV"/>
              </w:rPr>
            </w:pPr>
            <w:r w:rsidRPr="00A01D71">
              <w:rPr>
                <w:rFonts w:ascii="Times New Roman" w:hAnsi="Times New Roman" w:cs="Times New Roman"/>
                <w:b/>
                <w:bCs/>
                <w:sz w:val="20"/>
                <w:szCs w:val="20"/>
                <w:lang w:val="lv-LV"/>
              </w:rPr>
              <w:t>Izpildīts.</w:t>
            </w:r>
            <w:r w:rsidR="00ED21C0">
              <w:rPr>
                <w:rFonts w:ascii="Times New Roman" w:hAnsi="Times New Roman" w:cs="Times New Roman"/>
                <w:sz w:val="20"/>
                <w:szCs w:val="20"/>
                <w:lang w:val="lv-LV"/>
              </w:rPr>
              <w:t xml:space="preserve"> </w:t>
            </w:r>
          </w:p>
          <w:p w14:paraId="75FC1529" w14:textId="1B1EE4A7" w:rsidR="00CD19EC" w:rsidRPr="00A01D71" w:rsidRDefault="00CD19EC" w:rsidP="009A6650">
            <w:pPr>
              <w:spacing w:after="0"/>
              <w:rPr>
                <w:rFonts w:ascii="Times New Roman" w:hAnsi="Times New Roman" w:cs="Times New Roman"/>
                <w:sz w:val="20"/>
                <w:szCs w:val="20"/>
                <w:lang w:val="lv-LV"/>
              </w:rPr>
            </w:pPr>
            <w:r w:rsidRPr="00A01D71">
              <w:rPr>
                <w:rFonts w:ascii="Times New Roman" w:hAnsi="Times New Roman" w:cs="Times New Roman"/>
                <w:sz w:val="20"/>
                <w:szCs w:val="20"/>
                <w:lang w:val="lv-LV"/>
              </w:rPr>
              <w:t>Izsniegtas 72 jaunas tehniskās apkopes personāla licences. Veikti 264 grozījumi tehniskās apkopes perso</w:t>
            </w:r>
            <w:r w:rsidR="00A07C3F">
              <w:rPr>
                <w:rFonts w:ascii="Times New Roman" w:hAnsi="Times New Roman" w:cs="Times New Roman"/>
                <w:sz w:val="20"/>
                <w:szCs w:val="20"/>
                <w:lang w:val="lv-LV"/>
              </w:rPr>
              <w:t>n</w:t>
            </w:r>
            <w:r w:rsidRPr="00A01D71">
              <w:rPr>
                <w:rFonts w:ascii="Times New Roman" w:hAnsi="Times New Roman" w:cs="Times New Roman"/>
                <w:sz w:val="20"/>
                <w:szCs w:val="20"/>
                <w:lang w:val="lv-LV"/>
              </w:rPr>
              <w:t>āla licencēs.</w:t>
            </w:r>
          </w:p>
        </w:tc>
      </w:tr>
      <w:tr w:rsidR="0040449A" w:rsidRPr="00A01D71" w14:paraId="3D90FD58" w14:textId="77777777" w:rsidTr="00E73EB6">
        <w:trPr>
          <w:trHeight w:val="4418"/>
        </w:trPr>
        <w:tc>
          <w:tcPr>
            <w:tcW w:w="5000" w:type="pct"/>
            <w:gridSpan w:val="17"/>
            <w:shd w:val="clear" w:color="000000" w:fill="FFFF00"/>
            <w:hideMark/>
          </w:tcPr>
          <w:p w14:paraId="2F0DC024" w14:textId="139F1B12" w:rsidR="00CD19EC" w:rsidRPr="00A01D71" w:rsidRDefault="00CD19EC" w:rsidP="009A6650">
            <w:pPr>
              <w:spacing w:after="0"/>
              <w:rPr>
                <w:rFonts w:ascii="Times New Roman" w:hAnsi="Times New Roman" w:cs="Times New Roman"/>
                <w:b/>
                <w:bCs/>
                <w:sz w:val="20"/>
                <w:szCs w:val="20"/>
                <w:lang w:val="lv-LV"/>
              </w:rPr>
            </w:pPr>
            <w:r w:rsidRPr="00A01D71">
              <w:rPr>
                <w:rFonts w:ascii="Times New Roman" w:hAnsi="Times New Roman" w:cs="Times New Roman"/>
                <w:b/>
                <w:bCs/>
                <w:sz w:val="20"/>
                <w:szCs w:val="20"/>
                <w:lang w:val="lv-LV"/>
              </w:rPr>
              <w:lastRenderedPageBreak/>
              <w:t>3.11. Uzdevums: Aviācijas personāla sertifikācija</w:t>
            </w:r>
            <w:r w:rsidR="00ED21C0">
              <w:rPr>
                <w:rFonts w:ascii="Times New Roman" w:hAnsi="Times New Roman" w:cs="Times New Roman"/>
                <w:b/>
                <w:bCs/>
                <w:sz w:val="20"/>
                <w:szCs w:val="20"/>
                <w:lang w:val="lv-LV"/>
              </w:rPr>
              <w:t xml:space="preserve"> </w:t>
            </w:r>
            <w:r w:rsidRPr="00A01D71">
              <w:rPr>
                <w:rFonts w:ascii="Times New Roman" w:hAnsi="Times New Roman" w:cs="Times New Roman"/>
                <w:b/>
                <w:bCs/>
                <w:sz w:val="20"/>
                <w:szCs w:val="20"/>
                <w:lang w:val="lv-LV"/>
              </w:rPr>
              <w:br/>
              <w:t>• Eiropas Parlamenta un Padomes 2018.gada 4.jūlija regula Nr.2018/1139;</w:t>
            </w:r>
            <w:r w:rsidR="00ED21C0">
              <w:rPr>
                <w:rFonts w:ascii="Times New Roman" w:hAnsi="Times New Roman" w:cs="Times New Roman"/>
                <w:b/>
                <w:bCs/>
                <w:sz w:val="20"/>
                <w:szCs w:val="20"/>
                <w:lang w:val="lv-LV"/>
              </w:rPr>
              <w:t xml:space="preserve"> </w:t>
            </w:r>
            <w:r w:rsidRPr="00A01D71">
              <w:rPr>
                <w:rFonts w:ascii="Times New Roman" w:hAnsi="Times New Roman" w:cs="Times New Roman"/>
                <w:b/>
                <w:bCs/>
                <w:sz w:val="20"/>
                <w:szCs w:val="20"/>
                <w:lang w:val="lv-LV"/>
              </w:rPr>
              <w:br/>
              <w:t>• Komisijas 2011. gada 3. novembra Regula (ES) Nr. 1178/2011, ar ko nosaka tehniskās prasības un administratīvās procedūras attiecībā uz civilās aviācijas gaisa kuģa apkalpi atbilstīgi Eiropas Parlamenta un Padomes Regulai (EK) Nr. 216/2008;</w:t>
            </w:r>
            <w:r w:rsidR="00ED21C0">
              <w:rPr>
                <w:rFonts w:ascii="Times New Roman" w:hAnsi="Times New Roman" w:cs="Times New Roman"/>
                <w:b/>
                <w:bCs/>
                <w:sz w:val="20"/>
                <w:szCs w:val="20"/>
                <w:lang w:val="lv-LV"/>
              </w:rPr>
              <w:t xml:space="preserve"> </w:t>
            </w:r>
            <w:r w:rsidRPr="00A01D71">
              <w:rPr>
                <w:rFonts w:ascii="Times New Roman" w:hAnsi="Times New Roman" w:cs="Times New Roman"/>
                <w:b/>
                <w:bCs/>
                <w:sz w:val="20"/>
                <w:szCs w:val="20"/>
                <w:lang w:val="lv-LV"/>
              </w:rPr>
              <w:br/>
              <w:t>•</w:t>
            </w:r>
            <w:r w:rsidR="00ED21C0">
              <w:rPr>
                <w:rFonts w:ascii="Times New Roman" w:hAnsi="Times New Roman" w:cs="Times New Roman"/>
                <w:b/>
                <w:bCs/>
                <w:sz w:val="20"/>
                <w:szCs w:val="20"/>
                <w:lang w:val="lv-LV"/>
              </w:rPr>
              <w:t xml:space="preserve"> </w:t>
            </w:r>
            <w:r w:rsidRPr="00A01D71">
              <w:rPr>
                <w:rFonts w:ascii="Times New Roman" w:hAnsi="Times New Roman" w:cs="Times New Roman"/>
                <w:b/>
                <w:bCs/>
                <w:sz w:val="20"/>
                <w:szCs w:val="20"/>
                <w:lang w:val="lv-LV"/>
              </w:rPr>
              <w:t>Komisijas 2018.gada 13.marta Regula (ES) 2018/395, ar ko saskaņā ar Eiropas Parlamenta un Padomes Regulas (ES) 2018/1139 paredz sīki izstrādātus gaisa balonu ekspluatācijas noteikumus un gaisa balonu lidojuma apkalpes locekļu licencēšanas noteikumus III pielikums;</w:t>
            </w:r>
            <w:r w:rsidRPr="00A01D71">
              <w:rPr>
                <w:rFonts w:ascii="Times New Roman" w:hAnsi="Times New Roman" w:cs="Times New Roman"/>
                <w:b/>
                <w:bCs/>
                <w:sz w:val="20"/>
                <w:szCs w:val="20"/>
                <w:lang w:val="lv-LV"/>
              </w:rPr>
              <w:br/>
              <w:t>• Komisijas 2018.gada 14. decembra Īstenošanas Regulas (ES) 2018/1976, ar ko saskaņā ar Eiropas Parlamenta un Padomes Regulu (ES) 2018/1139 paredz sīki izstrādātus planieru ekspluatācijas noteikumus un planieru lidojuma apkalpes locekļu licencēšanas noteikumus III pielikums;</w:t>
            </w:r>
            <w:r w:rsidRPr="00A01D71">
              <w:rPr>
                <w:rFonts w:ascii="Times New Roman" w:hAnsi="Times New Roman" w:cs="Times New Roman"/>
                <w:b/>
                <w:bCs/>
                <w:sz w:val="20"/>
                <w:szCs w:val="20"/>
                <w:lang w:val="lv-LV"/>
              </w:rPr>
              <w:br/>
              <w:t>• Komisijas 2020.gada 4.marta Deleģētā regula (ES) 2020/723, ar ko nosaka sīki izstrādātus noteikumus par trešās valsts izdotu pilotu sertifikātu akceptēšanu un groza Regulu (ES) Nr. 1178/2011;</w:t>
            </w:r>
            <w:r w:rsidR="00ED21C0">
              <w:rPr>
                <w:rFonts w:ascii="Times New Roman" w:hAnsi="Times New Roman" w:cs="Times New Roman"/>
                <w:b/>
                <w:bCs/>
                <w:sz w:val="20"/>
                <w:szCs w:val="20"/>
                <w:lang w:val="lv-LV"/>
              </w:rPr>
              <w:t xml:space="preserve"> </w:t>
            </w:r>
            <w:r w:rsidRPr="00A01D71">
              <w:rPr>
                <w:rFonts w:ascii="Times New Roman" w:hAnsi="Times New Roman" w:cs="Times New Roman"/>
                <w:b/>
                <w:bCs/>
                <w:sz w:val="20"/>
                <w:szCs w:val="20"/>
                <w:lang w:val="lv-LV"/>
              </w:rPr>
              <w:br/>
              <w:t>• Tehniskās īstenošanas procedūras: Licencēšana (TIP-L) starp FAA ASV un EASA;</w:t>
            </w:r>
            <w:r w:rsidR="00ED21C0">
              <w:rPr>
                <w:rFonts w:ascii="Times New Roman" w:hAnsi="Times New Roman" w:cs="Times New Roman"/>
                <w:b/>
                <w:bCs/>
                <w:sz w:val="20"/>
                <w:szCs w:val="20"/>
                <w:lang w:val="lv-LV"/>
              </w:rPr>
              <w:t xml:space="preserve"> </w:t>
            </w:r>
            <w:r w:rsidRPr="00A01D71">
              <w:rPr>
                <w:rFonts w:ascii="Times New Roman" w:hAnsi="Times New Roman" w:cs="Times New Roman"/>
                <w:b/>
                <w:bCs/>
                <w:sz w:val="20"/>
                <w:szCs w:val="20"/>
                <w:lang w:val="lv-LV"/>
              </w:rPr>
              <w:t>• Ministru kabineta</w:t>
            </w:r>
            <w:r w:rsidR="00ED21C0">
              <w:rPr>
                <w:rFonts w:ascii="Times New Roman" w:hAnsi="Times New Roman" w:cs="Times New Roman"/>
                <w:b/>
                <w:bCs/>
                <w:sz w:val="20"/>
                <w:szCs w:val="20"/>
                <w:lang w:val="lv-LV"/>
              </w:rPr>
              <w:t xml:space="preserve"> </w:t>
            </w:r>
            <w:r w:rsidRPr="00A01D71">
              <w:rPr>
                <w:rFonts w:ascii="Times New Roman" w:hAnsi="Times New Roman" w:cs="Times New Roman"/>
                <w:b/>
                <w:bCs/>
                <w:sz w:val="20"/>
                <w:szCs w:val="20"/>
                <w:lang w:val="lv-LV"/>
              </w:rPr>
              <w:t>2020. gada 9. jūnija noteikumi Nr.</w:t>
            </w:r>
            <w:r w:rsidR="00ED21C0">
              <w:rPr>
                <w:rFonts w:ascii="Times New Roman" w:hAnsi="Times New Roman" w:cs="Times New Roman"/>
                <w:b/>
                <w:bCs/>
                <w:sz w:val="20"/>
                <w:szCs w:val="20"/>
                <w:lang w:val="lv-LV"/>
              </w:rPr>
              <w:t xml:space="preserve"> </w:t>
            </w:r>
            <w:r w:rsidRPr="00A01D71">
              <w:rPr>
                <w:rFonts w:ascii="Times New Roman" w:hAnsi="Times New Roman" w:cs="Times New Roman"/>
                <w:b/>
                <w:bCs/>
                <w:sz w:val="20"/>
                <w:szCs w:val="20"/>
                <w:lang w:val="lv-LV"/>
              </w:rPr>
              <w:t>373 “ Kārtība, kādā sertificē civilās aviācijas gaisa kuģu lidojumu apkalpes locekļu apmācību sniedzējus” (turpmāk - MK noteikumi Nr. 373);</w:t>
            </w:r>
            <w:r w:rsidR="00ED21C0">
              <w:rPr>
                <w:rFonts w:ascii="Times New Roman" w:hAnsi="Times New Roman" w:cs="Times New Roman"/>
                <w:b/>
                <w:bCs/>
                <w:sz w:val="20"/>
                <w:szCs w:val="20"/>
                <w:lang w:val="lv-LV"/>
              </w:rPr>
              <w:t xml:space="preserve"> </w:t>
            </w:r>
            <w:r w:rsidRPr="00A01D71">
              <w:rPr>
                <w:rFonts w:ascii="Times New Roman" w:hAnsi="Times New Roman" w:cs="Times New Roman"/>
                <w:b/>
                <w:bCs/>
                <w:sz w:val="20"/>
                <w:szCs w:val="20"/>
                <w:lang w:val="lv-LV"/>
              </w:rPr>
              <w:br/>
              <w:t>• Ministru kabineta</w:t>
            </w:r>
            <w:r w:rsidR="00ED21C0">
              <w:rPr>
                <w:rFonts w:ascii="Times New Roman" w:hAnsi="Times New Roman" w:cs="Times New Roman"/>
                <w:b/>
                <w:bCs/>
                <w:sz w:val="20"/>
                <w:szCs w:val="20"/>
                <w:lang w:val="lv-LV"/>
              </w:rPr>
              <w:t xml:space="preserve"> </w:t>
            </w:r>
            <w:r w:rsidRPr="00A01D71">
              <w:rPr>
                <w:rFonts w:ascii="Times New Roman" w:hAnsi="Times New Roman" w:cs="Times New Roman"/>
                <w:b/>
                <w:bCs/>
                <w:sz w:val="20"/>
                <w:szCs w:val="20"/>
                <w:lang w:val="lv-LV"/>
              </w:rPr>
              <w:t>2021. gada 16. novembra noteikumi Nr.754 "Civilās aviācijas gaisa kuģu lidojumu apkalpes locekļu sertificēšanas noteikumi"(turpmāk - MK noteikumi Nr. 754);</w:t>
            </w:r>
            <w:r w:rsidRPr="00A01D71">
              <w:rPr>
                <w:rFonts w:ascii="Times New Roman" w:hAnsi="Times New Roman" w:cs="Times New Roman"/>
                <w:b/>
                <w:bCs/>
                <w:sz w:val="20"/>
                <w:szCs w:val="20"/>
                <w:lang w:val="lv-LV"/>
              </w:rPr>
              <w:br/>
              <w:t xml:space="preserve">• Ministru kabineta 2021.gada 21.decembra noteikumi nr. 891 ""Valsts aģentūras "Civilās aviācijas aģentūra" publisko maksas pakalpojumu cenrādis" (turpmāk - MK noteikumi Nr. 891); </w:t>
            </w:r>
            <w:r w:rsidRPr="00A01D71">
              <w:rPr>
                <w:rFonts w:ascii="Times New Roman" w:hAnsi="Times New Roman" w:cs="Times New Roman"/>
                <w:b/>
                <w:bCs/>
                <w:sz w:val="20"/>
                <w:szCs w:val="20"/>
                <w:lang w:val="lv-LV"/>
              </w:rPr>
              <w:br/>
              <w:t>• Ministru kabineta 2013. gada 15. oktobra</w:t>
            </w:r>
            <w:r w:rsidR="00ED21C0">
              <w:rPr>
                <w:rFonts w:ascii="Times New Roman" w:hAnsi="Times New Roman" w:cs="Times New Roman"/>
                <w:b/>
                <w:bCs/>
                <w:sz w:val="20"/>
                <w:szCs w:val="20"/>
                <w:lang w:val="lv-LV"/>
              </w:rPr>
              <w:t xml:space="preserve"> </w:t>
            </w:r>
            <w:r w:rsidRPr="00A01D71">
              <w:rPr>
                <w:rFonts w:ascii="Times New Roman" w:hAnsi="Times New Roman" w:cs="Times New Roman"/>
                <w:b/>
                <w:bCs/>
                <w:sz w:val="20"/>
                <w:szCs w:val="20"/>
                <w:lang w:val="lv-LV"/>
              </w:rPr>
              <w:t>noteikumi Nr.1111 ''Noteikumi par ārvalstu civilās aviācijas gaisa kuģa lidojumu apkalpes personāla apliecību atzīšanu'' (turpmāk - MK noteikumi Nr. 1111).</w:t>
            </w:r>
            <w:r w:rsidR="00ED21C0">
              <w:rPr>
                <w:rFonts w:ascii="Times New Roman" w:hAnsi="Times New Roman" w:cs="Times New Roman"/>
                <w:b/>
                <w:bCs/>
                <w:sz w:val="20"/>
                <w:szCs w:val="20"/>
                <w:lang w:val="lv-LV"/>
              </w:rPr>
              <w:t xml:space="preserve"> </w:t>
            </w:r>
          </w:p>
        </w:tc>
      </w:tr>
      <w:tr w:rsidR="0040449A" w:rsidRPr="00A01D71" w14:paraId="756E82AE" w14:textId="77777777" w:rsidTr="00E73EB6">
        <w:trPr>
          <w:trHeight w:val="555"/>
        </w:trPr>
        <w:tc>
          <w:tcPr>
            <w:tcW w:w="5000" w:type="pct"/>
            <w:gridSpan w:val="17"/>
            <w:shd w:val="clear" w:color="000000" w:fill="CCC0DA"/>
            <w:vAlign w:val="center"/>
            <w:hideMark/>
          </w:tcPr>
          <w:p w14:paraId="7E53F1C1" w14:textId="21AD154F" w:rsidR="00CD19EC" w:rsidRPr="00A01D71" w:rsidRDefault="00CD19EC" w:rsidP="009A6650">
            <w:pPr>
              <w:spacing w:after="0"/>
              <w:rPr>
                <w:rFonts w:ascii="Times New Roman" w:hAnsi="Times New Roman" w:cs="Times New Roman"/>
                <w:b/>
                <w:bCs/>
                <w:sz w:val="20"/>
                <w:szCs w:val="20"/>
                <w:lang w:val="lv-LV"/>
              </w:rPr>
            </w:pPr>
            <w:r w:rsidRPr="00A01D71">
              <w:rPr>
                <w:rFonts w:ascii="Times New Roman" w:hAnsi="Times New Roman" w:cs="Times New Roman"/>
                <w:b/>
                <w:bCs/>
                <w:sz w:val="20"/>
                <w:szCs w:val="20"/>
                <w:lang w:val="lv-LV"/>
              </w:rPr>
              <w:t xml:space="preserve">Pamatojums: </w:t>
            </w:r>
            <w:r w:rsidRPr="00A01D71">
              <w:rPr>
                <w:rFonts w:ascii="Times New Roman" w:hAnsi="Times New Roman" w:cs="Times New Roman"/>
                <w:sz w:val="20"/>
                <w:szCs w:val="20"/>
                <w:lang w:val="lv-LV"/>
              </w:rPr>
              <w:t>ICAO prasības, Regula</w:t>
            </w:r>
            <w:r w:rsidR="00ED21C0">
              <w:rPr>
                <w:rFonts w:ascii="Times New Roman" w:hAnsi="Times New Roman" w:cs="Times New Roman"/>
                <w:sz w:val="20"/>
                <w:szCs w:val="20"/>
                <w:lang w:val="lv-LV"/>
              </w:rPr>
              <w:t xml:space="preserve"> </w:t>
            </w:r>
            <w:r w:rsidRPr="00A01D71">
              <w:rPr>
                <w:rFonts w:ascii="Times New Roman" w:hAnsi="Times New Roman" w:cs="Times New Roman"/>
                <w:sz w:val="20"/>
                <w:szCs w:val="20"/>
                <w:lang w:val="lv-LV"/>
              </w:rPr>
              <w:t>(EK) Nr. 2018/1139, Regulas (ES) Nr. 1178/2011 prasības,</w:t>
            </w:r>
            <w:r w:rsidR="00ED21C0">
              <w:rPr>
                <w:rFonts w:ascii="Times New Roman" w:hAnsi="Times New Roman" w:cs="Times New Roman"/>
                <w:sz w:val="20"/>
                <w:szCs w:val="20"/>
                <w:lang w:val="lv-LV"/>
              </w:rPr>
              <w:t xml:space="preserve"> </w:t>
            </w:r>
            <w:r w:rsidRPr="00A01D71">
              <w:rPr>
                <w:rFonts w:ascii="Times New Roman" w:hAnsi="Times New Roman" w:cs="Times New Roman"/>
                <w:sz w:val="20"/>
                <w:szCs w:val="20"/>
                <w:lang w:val="lv-LV"/>
              </w:rPr>
              <w:t>MK Noteikumi Nr. 754, MK Noteikumi Nr. 1111 un MK Noteikumi Nr. 891</w:t>
            </w:r>
          </w:p>
        </w:tc>
      </w:tr>
      <w:tr w:rsidR="0040449A" w:rsidRPr="00E73EB6" w14:paraId="23FDD259" w14:textId="77777777" w:rsidTr="00E73EB6">
        <w:trPr>
          <w:trHeight w:val="1785"/>
        </w:trPr>
        <w:tc>
          <w:tcPr>
            <w:tcW w:w="1392" w:type="pct"/>
            <w:shd w:val="clear" w:color="auto" w:fill="auto"/>
            <w:vAlign w:val="center"/>
            <w:hideMark/>
          </w:tcPr>
          <w:p w14:paraId="2B9839EF" w14:textId="77777777" w:rsidR="00CD19EC" w:rsidRPr="00A01D71" w:rsidRDefault="00CD19EC" w:rsidP="009A6650">
            <w:pPr>
              <w:spacing w:after="0"/>
              <w:rPr>
                <w:rFonts w:ascii="Times New Roman" w:hAnsi="Times New Roman" w:cs="Times New Roman"/>
                <w:sz w:val="20"/>
                <w:szCs w:val="20"/>
                <w:lang w:val="lv-LV"/>
              </w:rPr>
            </w:pPr>
            <w:r w:rsidRPr="00A01D71">
              <w:rPr>
                <w:rFonts w:ascii="Times New Roman" w:hAnsi="Times New Roman" w:cs="Times New Roman"/>
                <w:sz w:val="20"/>
                <w:szCs w:val="20"/>
                <w:lang w:val="lv-LV"/>
              </w:rPr>
              <w:t>Gaisa kuģu lidojumu apkalpes locekļu apliecību un kvalifikāciju atzīmju izsniegšana.</w:t>
            </w:r>
          </w:p>
        </w:tc>
        <w:tc>
          <w:tcPr>
            <w:tcW w:w="566" w:type="pct"/>
            <w:gridSpan w:val="2"/>
            <w:shd w:val="clear" w:color="auto" w:fill="auto"/>
            <w:hideMark/>
          </w:tcPr>
          <w:p w14:paraId="09F34EE2" w14:textId="77777777" w:rsidR="00CD19EC" w:rsidRPr="00A01D71" w:rsidRDefault="00CD19EC" w:rsidP="009A6650">
            <w:pPr>
              <w:spacing w:after="0"/>
              <w:jc w:val="center"/>
              <w:rPr>
                <w:rFonts w:ascii="Times New Roman" w:hAnsi="Times New Roman" w:cs="Times New Roman"/>
                <w:sz w:val="20"/>
                <w:szCs w:val="20"/>
                <w:lang w:val="lv-LV"/>
              </w:rPr>
            </w:pPr>
            <w:r w:rsidRPr="00A01D71">
              <w:rPr>
                <w:rFonts w:ascii="Times New Roman" w:hAnsi="Times New Roman" w:cs="Times New Roman"/>
                <w:sz w:val="20"/>
                <w:szCs w:val="20"/>
                <w:lang w:val="lv-LV"/>
              </w:rPr>
              <w:t>Visu periodu</w:t>
            </w:r>
            <w:r w:rsidRPr="00A01D71">
              <w:rPr>
                <w:rFonts w:ascii="Times New Roman" w:hAnsi="Times New Roman" w:cs="Times New Roman"/>
                <w:sz w:val="20"/>
                <w:szCs w:val="20"/>
                <w:lang w:val="lv-LV"/>
              </w:rPr>
              <w:br/>
              <w:t>(pēc pieprasījumu)</w:t>
            </w:r>
          </w:p>
        </w:tc>
        <w:tc>
          <w:tcPr>
            <w:tcW w:w="618" w:type="pct"/>
            <w:gridSpan w:val="3"/>
            <w:shd w:val="clear" w:color="000000" w:fill="FFFFFF"/>
            <w:hideMark/>
          </w:tcPr>
          <w:p w14:paraId="5625EB66" w14:textId="77777777" w:rsidR="00CD19EC" w:rsidRPr="00A01D71" w:rsidRDefault="00CD19EC" w:rsidP="009A6650">
            <w:pPr>
              <w:spacing w:after="0"/>
              <w:jc w:val="center"/>
              <w:rPr>
                <w:rFonts w:ascii="Times New Roman" w:hAnsi="Times New Roman" w:cs="Times New Roman"/>
                <w:sz w:val="20"/>
                <w:szCs w:val="20"/>
                <w:lang w:val="lv-LV"/>
              </w:rPr>
            </w:pPr>
            <w:r w:rsidRPr="00A01D71">
              <w:rPr>
                <w:rFonts w:ascii="Times New Roman" w:hAnsi="Times New Roman" w:cs="Times New Roman"/>
                <w:sz w:val="20"/>
                <w:szCs w:val="20"/>
                <w:lang w:val="lv-LV"/>
              </w:rPr>
              <w:t>Aviācijas personāla sertificēšanas daļa</w:t>
            </w:r>
          </w:p>
        </w:tc>
        <w:tc>
          <w:tcPr>
            <w:tcW w:w="482" w:type="pct"/>
            <w:gridSpan w:val="3"/>
            <w:shd w:val="clear" w:color="000000" w:fill="FFFFFF"/>
            <w:hideMark/>
          </w:tcPr>
          <w:p w14:paraId="07C483D8" w14:textId="77777777" w:rsidR="00CD19EC" w:rsidRPr="00A01D71" w:rsidRDefault="00CD19EC" w:rsidP="009A6650">
            <w:pPr>
              <w:spacing w:after="0"/>
              <w:jc w:val="center"/>
              <w:rPr>
                <w:rFonts w:ascii="Times New Roman" w:hAnsi="Times New Roman" w:cs="Times New Roman"/>
                <w:sz w:val="20"/>
                <w:szCs w:val="20"/>
                <w:lang w:val="lv-LV"/>
              </w:rPr>
            </w:pPr>
            <w:r w:rsidRPr="00A01D71">
              <w:rPr>
                <w:rFonts w:ascii="Times New Roman" w:hAnsi="Times New Roman" w:cs="Times New Roman"/>
                <w:sz w:val="20"/>
                <w:szCs w:val="20"/>
                <w:lang w:val="lv-LV"/>
              </w:rPr>
              <w:t>G.Prekelis</w:t>
            </w:r>
          </w:p>
        </w:tc>
        <w:tc>
          <w:tcPr>
            <w:tcW w:w="498" w:type="pct"/>
            <w:gridSpan w:val="4"/>
            <w:shd w:val="clear" w:color="000000" w:fill="FFFFFF"/>
            <w:hideMark/>
          </w:tcPr>
          <w:p w14:paraId="1902BC81" w14:textId="77777777" w:rsidR="00CD19EC" w:rsidRPr="00A01D71" w:rsidRDefault="00CD19EC" w:rsidP="009A6650">
            <w:pPr>
              <w:spacing w:after="0"/>
              <w:jc w:val="center"/>
              <w:rPr>
                <w:rFonts w:ascii="Times New Roman" w:hAnsi="Times New Roman" w:cs="Times New Roman"/>
                <w:sz w:val="20"/>
                <w:szCs w:val="20"/>
                <w:lang w:val="lv-LV"/>
              </w:rPr>
            </w:pPr>
            <w:r w:rsidRPr="00A01D71">
              <w:rPr>
                <w:rFonts w:ascii="Times New Roman" w:hAnsi="Times New Roman" w:cs="Times New Roman"/>
                <w:sz w:val="20"/>
                <w:szCs w:val="20"/>
                <w:lang w:val="lv-LV"/>
              </w:rPr>
              <w:t>I.Makare</w:t>
            </w:r>
            <w:r w:rsidRPr="00A01D71">
              <w:rPr>
                <w:rFonts w:ascii="Times New Roman" w:hAnsi="Times New Roman" w:cs="Times New Roman"/>
                <w:sz w:val="20"/>
                <w:szCs w:val="20"/>
                <w:lang w:val="lv-LV"/>
              </w:rPr>
              <w:br/>
              <w:t>K.Sīpoliņa</w:t>
            </w:r>
          </w:p>
        </w:tc>
        <w:tc>
          <w:tcPr>
            <w:tcW w:w="1444" w:type="pct"/>
            <w:gridSpan w:val="4"/>
            <w:shd w:val="clear" w:color="000000" w:fill="FFFFFF"/>
            <w:hideMark/>
          </w:tcPr>
          <w:p w14:paraId="5CA0DA26" w14:textId="77777777" w:rsidR="00A07C3F" w:rsidRDefault="00CD19EC" w:rsidP="009A6650">
            <w:pPr>
              <w:spacing w:after="0"/>
              <w:rPr>
                <w:rFonts w:ascii="Times New Roman" w:hAnsi="Times New Roman" w:cs="Times New Roman"/>
                <w:b/>
                <w:bCs/>
                <w:sz w:val="20"/>
                <w:szCs w:val="20"/>
                <w:lang w:val="lv-LV"/>
              </w:rPr>
            </w:pPr>
            <w:r w:rsidRPr="00A01D71">
              <w:rPr>
                <w:rFonts w:ascii="Times New Roman" w:hAnsi="Times New Roman" w:cs="Times New Roman"/>
                <w:b/>
                <w:bCs/>
                <w:sz w:val="20"/>
                <w:szCs w:val="20"/>
                <w:lang w:val="lv-LV"/>
              </w:rPr>
              <w:t>Izpildīts.</w:t>
            </w:r>
            <w:r w:rsidR="00ED21C0">
              <w:rPr>
                <w:rFonts w:ascii="Times New Roman" w:hAnsi="Times New Roman" w:cs="Times New Roman"/>
                <w:b/>
                <w:bCs/>
                <w:sz w:val="20"/>
                <w:szCs w:val="20"/>
                <w:lang w:val="lv-LV"/>
              </w:rPr>
              <w:t xml:space="preserve"> </w:t>
            </w:r>
          </w:p>
          <w:p w14:paraId="19065BD6" w14:textId="21DDBA33" w:rsidR="00CD19EC" w:rsidRPr="00A01D71" w:rsidRDefault="00CD19EC" w:rsidP="009A6650">
            <w:pPr>
              <w:spacing w:after="0"/>
              <w:rPr>
                <w:rFonts w:ascii="Times New Roman" w:hAnsi="Times New Roman" w:cs="Times New Roman"/>
                <w:b/>
                <w:bCs/>
                <w:sz w:val="20"/>
                <w:szCs w:val="20"/>
                <w:lang w:val="lv-LV"/>
              </w:rPr>
            </w:pPr>
            <w:r w:rsidRPr="00A01D71">
              <w:rPr>
                <w:rFonts w:ascii="Times New Roman" w:hAnsi="Times New Roman" w:cs="Times New Roman"/>
                <w:sz w:val="20"/>
                <w:szCs w:val="20"/>
                <w:lang w:val="lv-LV"/>
              </w:rPr>
              <w:t>Gaisa kuģu lidojumu apkalpes locekļu apliecības un kvalifikāciju atzīmes izsniegtas pēc piepr</w:t>
            </w:r>
            <w:r w:rsidR="00A07C3F">
              <w:rPr>
                <w:rFonts w:ascii="Times New Roman" w:hAnsi="Times New Roman" w:cs="Times New Roman"/>
                <w:sz w:val="20"/>
                <w:szCs w:val="20"/>
                <w:lang w:val="lv-LV"/>
              </w:rPr>
              <w:t>a</w:t>
            </w:r>
            <w:r w:rsidRPr="00A01D71">
              <w:rPr>
                <w:rFonts w:ascii="Times New Roman" w:hAnsi="Times New Roman" w:cs="Times New Roman"/>
                <w:sz w:val="20"/>
                <w:szCs w:val="20"/>
                <w:lang w:val="lv-LV"/>
              </w:rPr>
              <w:t>sījuma: 255 apliecības, no tām 104 izdotas pirmreizēji.</w:t>
            </w:r>
          </w:p>
        </w:tc>
      </w:tr>
      <w:tr w:rsidR="0040449A" w:rsidRPr="00E73EB6" w14:paraId="61B7FAEC" w14:textId="77777777" w:rsidTr="00E73EB6">
        <w:trPr>
          <w:trHeight w:val="1530"/>
        </w:trPr>
        <w:tc>
          <w:tcPr>
            <w:tcW w:w="1392" w:type="pct"/>
            <w:shd w:val="clear" w:color="auto" w:fill="auto"/>
            <w:hideMark/>
          </w:tcPr>
          <w:p w14:paraId="5B7B5D3F" w14:textId="7C7B6808" w:rsidR="00CD19EC" w:rsidRPr="00A01D71" w:rsidRDefault="00CD19EC" w:rsidP="009A6650">
            <w:pPr>
              <w:spacing w:after="0"/>
              <w:rPr>
                <w:rFonts w:ascii="Times New Roman" w:hAnsi="Times New Roman" w:cs="Times New Roman"/>
                <w:sz w:val="20"/>
                <w:szCs w:val="20"/>
                <w:lang w:val="lv-LV"/>
              </w:rPr>
            </w:pPr>
            <w:r w:rsidRPr="00A01D71">
              <w:rPr>
                <w:rFonts w:ascii="Times New Roman" w:hAnsi="Times New Roman" w:cs="Times New Roman"/>
                <w:sz w:val="20"/>
                <w:szCs w:val="20"/>
                <w:lang w:val="lv-LV"/>
              </w:rPr>
              <w:t>Piedalīties Gaisa kuģa ekspluatanta sertificēšanas procesā un sniegt atzinumu par atbilstību Gaisa kuģa ekspluatanta (AOC)</w:t>
            </w:r>
            <w:r w:rsidR="00ED21C0">
              <w:rPr>
                <w:rFonts w:ascii="Times New Roman" w:hAnsi="Times New Roman" w:cs="Times New Roman"/>
                <w:sz w:val="20"/>
                <w:szCs w:val="20"/>
                <w:lang w:val="lv-LV"/>
              </w:rPr>
              <w:t xml:space="preserve"> </w:t>
            </w:r>
            <w:r w:rsidRPr="00A01D71">
              <w:rPr>
                <w:rFonts w:ascii="Times New Roman" w:hAnsi="Times New Roman" w:cs="Times New Roman"/>
                <w:sz w:val="20"/>
                <w:szCs w:val="20"/>
                <w:lang w:val="lv-LV"/>
              </w:rPr>
              <w:t xml:space="preserve">apliecības saņemšanai vai grozījumu veikšanai tajā. </w:t>
            </w:r>
          </w:p>
        </w:tc>
        <w:tc>
          <w:tcPr>
            <w:tcW w:w="566" w:type="pct"/>
            <w:gridSpan w:val="2"/>
            <w:shd w:val="clear" w:color="auto" w:fill="auto"/>
            <w:hideMark/>
          </w:tcPr>
          <w:p w14:paraId="26B52D94" w14:textId="77777777" w:rsidR="00CD19EC" w:rsidRPr="00A01D71" w:rsidRDefault="00CD19EC" w:rsidP="009A6650">
            <w:pPr>
              <w:spacing w:after="0"/>
              <w:jc w:val="center"/>
              <w:rPr>
                <w:rFonts w:ascii="Times New Roman" w:hAnsi="Times New Roman" w:cs="Times New Roman"/>
                <w:sz w:val="20"/>
                <w:szCs w:val="20"/>
                <w:lang w:val="lv-LV"/>
              </w:rPr>
            </w:pPr>
            <w:r w:rsidRPr="00A01D71">
              <w:rPr>
                <w:rFonts w:ascii="Times New Roman" w:hAnsi="Times New Roman" w:cs="Times New Roman"/>
                <w:sz w:val="20"/>
                <w:szCs w:val="20"/>
                <w:lang w:val="lv-LV"/>
              </w:rPr>
              <w:t>Visu periodu</w:t>
            </w:r>
            <w:r w:rsidRPr="00A01D71">
              <w:rPr>
                <w:rFonts w:ascii="Times New Roman" w:hAnsi="Times New Roman" w:cs="Times New Roman"/>
                <w:sz w:val="20"/>
                <w:szCs w:val="20"/>
                <w:lang w:val="lv-LV"/>
              </w:rPr>
              <w:br/>
              <w:t>(pēc pieprasījuma)</w:t>
            </w:r>
          </w:p>
        </w:tc>
        <w:tc>
          <w:tcPr>
            <w:tcW w:w="618" w:type="pct"/>
            <w:gridSpan w:val="3"/>
            <w:shd w:val="clear" w:color="000000" w:fill="FFFFFF"/>
            <w:hideMark/>
          </w:tcPr>
          <w:p w14:paraId="0FA24BA1" w14:textId="77777777" w:rsidR="00CD19EC" w:rsidRPr="00A01D71" w:rsidRDefault="00CD19EC" w:rsidP="009A6650">
            <w:pPr>
              <w:spacing w:after="0"/>
              <w:jc w:val="center"/>
              <w:rPr>
                <w:rFonts w:ascii="Times New Roman" w:hAnsi="Times New Roman" w:cs="Times New Roman"/>
                <w:sz w:val="20"/>
                <w:szCs w:val="20"/>
                <w:lang w:val="lv-LV"/>
              </w:rPr>
            </w:pPr>
            <w:r w:rsidRPr="00A01D71">
              <w:rPr>
                <w:rFonts w:ascii="Times New Roman" w:hAnsi="Times New Roman" w:cs="Times New Roman"/>
                <w:sz w:val="20"/>
                <w:szCs w:val="20"/>
                <w:lang w:val="lv-LV"/>
              </w:rPr>
              <w:t>Aviācijas personāla sertificēšanas daļa</w:t>
            </w:r>
          </w:p>
        </w:tc>
        <w:tc>
          <w:tcPr>
            <w:tcW w:w="482" w:type="pct"/>
            <w:gridSpan w:val="3"/>
            <w:shd w:val="clear" w:color="000000" w:fill="FFFFFF"/>
            <w:hideMark/>
          </w:tcPr>
          <w:p w14:paraId="603C1031" w14:textId="77777777" w:rsidR="00CD19EC" w:rsidRPr="00A01D71" w:rsidRDefault="00CD19EC" w:rsidP="009A6650">
            <w:pPr>
              <w:spacing w:after="0"/>
              <w:jc w:val="center"/>
              <w:rPr>
                <w:rFonts w:ascii="Times New Roman" w:hAnsi="Times New Roman" w:cs="Times New Roman"/>
                <w:sz w:val="20"/>
                <w:szCs w:val="20"/>
                <w:lang w:val="lv-LV"/>
              </w:rPr>
            </w:pPr>
            <w:r w:rsidRPr="00A01D71">
              <w:rPr>
                <w:rFonts w:ascii="Times New Roman" w:hAnsi="Times New Roman" w:cs="Times New Roman"/>
                <w:sz w:val="20"/>
                <w:szCs w:val="20"/>
                <w:lang w:val="lv-LV"/>
              </w:rPr>
              <w:t>G.Prekelis</w:t>
            </w:r>
          </w:p>
        </w:tc>
        <w:tc>
          <w:tcPr>
            <w:tcW w:w="498" w:type="pct"/>
            <w:gridSpan w:val="4"/>
            <w:shd w:val="clear" w:color="000000" w:fill="FFFFFF"/>
            <w:hideMark/>
          </w:tcPr>
          <w:p w14:paraId="7B46042F" w14:textId="77777777" w:rsidR="00CD19EC" w:rsidRPr="00A01D71" w:rsidRDefault="00CD19EC" w:rsidP="009A6650">
            <w:pPr>
              <w:spacing w:after="0"/>
              <w:jc w:val="center"/>
              <w:rPr>
                <w:rFonts w:ascii="Times New Roman" w:hAnsi="Times New Roman" w:cs="Times New Roman"/>
                <w:sz w:val="20"/>
                <w:szCs w:val="20"/>
                <w:lang w:val="lv-LV"/>
              </w:rPr>
            </w:pPr>
            <w:r w:rsidRPr="00A01D71">
              <w:rPr>
                <w:rFonts w:ascii="Times New Roman" w:hAnsi="Times New Roman" w:cs="Times New Roman"/>
                <w:sz w:val="20"/>
                <w:szCs w:val="20"/>
                <w:lang w:val="lv-LV"/>
              </w:rPr>
              <w:t>G.Prekelis</w:t>
            </w:r>
            <w:r w:rsidRPr="00A01D71">
              <w:rPr>
                <w:rFonts w:ascii="Times New Roman" w:hAnsi="Times New Roman" w:cs="Times New Roman"/>
                <w:sz w:val="20"/>
                <w:szCs w:val="20"/>
                <w:lang w:val="lv-LV"/>
              </w:rPr>
              <w:br/>
              <w:t>A.Ozoliņš</w:t>
            </w:r>
            <w:r w:rsidRPr="00A01D71">
              <w:rPr>
                <w:rFonts w:ascii="Times New Roman" w:hAnsi="Times New Roman" w:cs="Times New Roman"/>
                <w:sz w:val="20"/>
                <w:szCs w:val="20"/>
                <w:lang w:val="lv-LV"/>
              </w:rPr>
              <w:br/>
              <w:t>I. Makare</w:t>
            </w:r>
          </w:p>
        </w:tc>
        <w:tc>
          <w:tcPr>
            <w:tcW w:w="1444" w:type="pct"/>
            <w:gridSpan w:val="4"/>
            <w:shd w:val="clear" w:color="000000" w:fill="FFFFFF"/>
            <w:hideMark/>
          </w:tcPr>
          <w:p w14:paraId="08653D75" w14:textId="77777777" w:rsidR="00A07C3F" w:rsidRDefault="00CD19EC" w:rsidP="009A6650">
            <w:pPr>
              <w:spacing w:after="0"/>
              <w:rPr>
                <w:rFonts w:ascii="Times New Roman" w:hAnsi="Times New Roman" w:cs="Times New Roman"/>
                <w:b/>
                <w:bCs/>
                <w:sz w:val="20"/>
                <w:szCs w:val="20"/>
                <w:lang w:val="lv-LV"/>
              </w:rPr>
            </w:pPr>
            <w:r w:rsidRPr="00A01D71">
              <w:rPr>
                <w:rFonts w:ascii="Times New Roman" w:hAnsi="Times New Roman" w:cs="Times New Roman"/>
                <w:b/>
                <w:bCs/>
                <w:sz w:val="20"/>
                <w:szCs w:val="20"/>
                <w:lang w:val="lv-LV"/>
              </w:rPr>
              <w:t>Izpildīts.</w:t>
            </w:r>
            <w:r w:rsidR="00ED21C0">
              <w:rPr>
                <w:rFonts w:ascii="Times New Roman" w:hAnsi="Times New Roman" w:cs="Times New Roman"/>
                <w:b/>
                <w:bCs/>
                <w:sz w:val="20"/>
                <w:szCs w:val="20"/>
                <w:lang w:val="lv-LV"/>
              </w:rPr>
              <w:t xml:space="preserve"> </w:t>
            </w:r>
          </w:p>
          <w:p w14:paraId="481B7DDA" w14:textId="523CFA90" w:rsidR="00CD19EC" w:rsidRPr="00A01D71" w:rsidRDefault="00CD19EC" w:rsidP="009A6650">
            <w:pPr>
              <w:spacing w:after="0"/>
              <w:rPr>
                <w:rFonts w:ascii="Times New Roman" w:hAnsi="Times New Roman" w:cs="Times New Roman"/>
                <w:b/>
                <w:bCs/>
                <w:sz w:val="20"/>
                <w:szCs w:val="20"/>
                <w:lang w:val="lv-LV"/>
              </w:rPr>
            </w:pPr>
            <w:r w:rsidRPr="00A01D71">
              <w:rPr>
                <w:rFonts w:ascii="Times New Roman" w:hAnsi="Times New Roman" w:cs="Times New Roman"/>
                <w:sz w:val="20"/>
                <w:szCs w:val="20"/>
                <w:lang w:val="lv-LV"/>
              </w:rPr>
              <w:t xml:space="preserve">Pēc pieprasījuma izvērtēta 3 organizāciju AirBaltic, </w:t>
            </w:r>
            <w:proofErr w:type="spellStart"/>
            <w:r w:rsidRPr="00A01D71">
              <w:rPr>
                <w:rFonts w:ascii="Times New Roman" w:hAnsi="Times New Roman" w:cs="Times New Roman"/>
                <w:sz w:val="20"/>
                <w:szCs w:val="20"/>
                <w:lang w:val="lv-LV"/>
              </w:rPr>
              <w:t>GeoFly</w:t>
            </w:r>
            <w:proofErr w:type="spellEnd"/>
            <w:r w:rsidRPr="00A01D71">
              <w:rPr>
                <w:rFonts w:ascii="Times New Roman" w:hAnsi="Times New Roman" w:cs="Times New Roman"/>
                <w:sz w:val="20"/>
                <w:szCs w:val="20"/>
                <w:lang w:val="lv-LV"/>
              </w:rPr>
              <w:t xml:space="preserve">, </w:t>
            </w:r>
            <w:proofErr w:type="spellStart"/>
            <w:r w:rsidRPr="00A01D71">
              <w:rPr>
                <w:rFonts w:ascii="Times New Roman" w:hAnsi="Times New Roman" w:cs="Times New Roman"/>
                <w:sz w:val="20"/>
                <w:szCs w:val="20"/>
                <w:lang w:val="lv-LV"/>
              </w:rPr>
              <w:t>Union</w:t>
            </w:r>
            <w:proofErr w:type="spellEnd"/>
            <w:r w:rsidRPr="00A01D71">
              <w:rPr>
                <w:rFonts w:ascii="Times New Roman" w:hAnsi="Times New Roman" w:cs="Times New Roman"/>
                <w:sz w:val="20"/>
                <w:szCs w:val="20"/>
                <w:lang w:val="lv-LV"/>
              </w:rPr>
              <w:t xml:space="preserve"> Aviation</w:t>
            </w:r>
            <w:r w:rsidRPr="00A01D71">
              <w:rPr>
                <w:rFonts w:ascii="Times New Roman" w:hAnsi="Times New Roman" w:cs="Times New Roman"/>
                <w:b/>
                <w:bCs/>
                <w:sz w:val="20"/>
                <w:szCs w:val="20"/>
                <w:lang w:val="lv-LV"/>
              </w:rPr>
              <w:t xml:space="preserve"> </w:t>
            </w:r>
            <w:r w:rsidRPr="00A01D71">
              <w:rPr>
                <w:rFonts w:ascii="Times New Roman" w:hAnsi="Times New Roman" w:cs="Times New Roman"/>
                <w:sz w:val="20"/>
                <w:szCs w:val="20"/>
                <w:lang w:val="lv-LV"/>
              </w:rPr>
              <w:t>sertificēšanas vai izmaiņu dokumentācija.</w:t>
            </w:r>
          </w:p>
        </w:tc>
      </w:tr>
      <w:tr w:rsidR="0040449A" w:rsidRPr="00E73EB6" w14:paraId="048969AA" w14:textId="77777777" w:rsidTr="00E73EB6">
        <w:trPr>
          <w:trHeight w:val="765"/>
        </w:trPr>
        <w:tc>
          <w:tcPr>
            <w:tcW w:w="1392" w:type="pct"/>
            <w:shd w:val="clear" w:color="auto" w:fill="auto"/>
            <w:vAlign w:val="center"/>
            <w:hideMark/>
          </w:tcPr>
          <w:p w14:paraId="6A220AB2" w14:textId="57F280A7" w:rsidR="00CD19EC" w:rsidRPr="00A01D71" w:rsidRDefault="00CD19EC" w:rsidP="009A6650">
            <w:pPr>
              <w:spacing w:after="0"/>
              <w:rPr>
                <w:rFonts w:ascii="Times New Roman" w:hAnsi="Times New Roman" w:cs="Times New Roman"/>
                <w:sz w:val="20"/>
                <w:szCs w:val="20"/>
                <w:lang w:val="lv-LV"/>
              </w:rPr>
            </w:pPr>
            <w:r w:rsidRPr="00A01D71">
              <w:rPr>
                <w:rFonts w:ascii="Times New Roman" w:hAnsi="Times New Roman" w:cs="Times New Roman"/>
                <w:sz w:val="20"/>
                <w:szCs w:val="20"/>
                <w:lang w:val="lv-LV"/>
              </w:rPr>
              <w:t>Gaisa kuģu lidojumu apkalpes locekļu apliecībā esošo</w:t>
            </w:r>
            <w:r w:rsidR="00ED21C0">
              <w:rPr>
                <w:rFonts w:ascii="Times New Roman" w:hAnsi="Times New Roman" w:cs="Times New Roman"/>
                <w:sz w:val="20"/>
                <w:szCs w:val="20"/>
                <w:lang w:val="lv-LV"/>
              </w:rPr>
              <w:t xml:space="preserve"> </w:t>
            </w:r>
            <w:r w:rsidRPr="00A01D71">
              <w:rPr>
                <w:rFonts w:ascii="Times New Roman" w:hAnsi="Times New Roman" w:cs="Times New Roman"/>
                <w:sz w:val="20"/>
                <w:szCs w:val="20"/>
                <w:lang w:val="lv-LV"/>
              </w:rPr>
              <w:t>kvalifikāciju atzīmju pagarināšana un atjaunošana, veicot ierakstus apliecībā vai jaunas apliecības sagatavošana.</w:t>
            </w:r>
          </w:p>
        </w:tc>
        <w:tc>
          <w:tcPr>
            <w:tcW w:w="566" w:type="pct"/>
            <w:gridSpan w:val="2"/>
            <w:shd w:val="clear" w:color="auto" w:fill="auto"/>
            <w:hideMark/>
          </w:tcPr>
          <w:p w14:paraId="37013C23" w14:textId="77777777" w:rsidR="00CD19EC" w:rsidRPr="00A01D71" w:rsidRDefault="00CD19EC" w:rsidP="009A6650">
            <w:pPr>
              <w:spacing w:after="0"/>
              <w:jc w:val="center"/>
              <w:rPr>
                <w:rFonts w:ascii="Times New Roman" w:hAnsi="Times New Roman" w:cs="Times New Roman"/>
                <w:sz w:val="20"/>
                <w:szCs w:val="20"/>
                <w:lang w:val="lv-LV"/>
              </w:rPr>
            </w:pPr>
            <w:r w:rsidRPr="00A01D71">
              <w:rPr>
                <w:rFonts w:ascii="Times New Roman" w:hAnsi="Times New Roman" w:cs="Times New Roman"/>
                <w:sz w:val="20"/>
                <w:szCs w:val="20"/>
                <w:lang w:val="lv-LV"/>
              </w:rPr>
              <w:t>Visu periodu</w:t>
            </w:r>
            <w:r w:rsidRPr="00A01D71">
              <w:rPr>
                <w:rFonts w:ascii="Times New Roman" w:hAnsi="Times New Roman" w:cs="Times New Roman"/>
                <w:sz w:val="20"/>
                <w:szCs w:val="20"/>
                <w:lang w:val="lv-LV"/>
              </w:rPr>
              <w:br/>
              <w:t>(pēc pieprasījumu)</w:t>
            </w:r>
          </w:p>
        </w:tc>
        <w:tc>
          <w:tcPr>
            <w:tcW w:w="618" w:type="pct"/>
            <w:gridSpan w:val="3"/>
            <w:shd w:val="clear" w:color="000000" w:fill="FFFFFF"/>
            <w:hideMark/>
          </w:tcPr>
          <w:p w14:paraId="456CCCA7" w14:textId="77777777" w:rsidR="00CD19EC" w:rsidRPr="00A01D71" w:rsidRDefault="00CD19EC" w:rsidP="009A6650">
            <w:pPr>
              <w:spacing w:after="0"/>
              <w:jc w:val="center"/>
              <w:rPr>
                <w:rFonts w:ascii="Times New Roman" w:hAnsi="Times New Roman" w:cs="Times New Roman"/>
                <w:sz w:val="20"/>
                <w:szCs w:val="20"/>
                <w:lang w:val="lv-LV"/>
              </w:rPr>
            </w:pPr>
            <w:r w:rsidRPr="00A01D71">
              <w:rPr>
                <w:rFonts w:ascii="Times New Roman" w:hAnsi="Times New Roman" w:cs="Times New Roman"/>
                <w:sz w:val="20"/>
                <w:szCs w:val="20"/>
                <w:lang w:val="lv-LV"/>
              </w:rPr>
              <w:t>Aviācijas personāla sertificēšanas daļa</w:t>
            </w:r>
          </w:p>
        </w:tc>
        <w:tc>
          <w:tcPr>
            <w:tcW w:w="482" w:type="pct"/>
            <w:gridSpan w:val="3"/>
            <w:shd w:val="clear" w:color="000000" w:fill="FFFFFF"/>
            <w:hideMark/>
          </w:tcPr>
          <w:p w14:paraId="79F3F682" w14:textId="77777777" w:rsidR="00CD19EC" w:rsidRPr="00A01D71" w:rsidRDefault="00CD19EC" w:rsidP="009A6650">
            <w:pPr>
              <w:spacing w:after="0"/>
              <w:jc w:val="center"/>
              <w:rPr>
                <w:rFonts w:ascii="Times New Roman" w:hAnsi="Times New Roman" w:cs="Times New Roman"/>
                <w:sz w:val="20"/>
                <w:szCs w:val="20"/>
                <w:lang w:val="lv-LV"/>
              </w:rPr>
            </w:pPr>
            <w:r w:rsidRPr="00A01D71">
              <w:rPr>
                <w:rFonts w:ascii="Times New Roman" w:hAnsi="Times New Roman" w:cs="Times New Roman"/>
                <w:sz w:val="20"/>
                <w:szCs w:val="20"/>
                <w:lang w:val="lv-LV"/>
              </w:rPr>
              <w:t>G.Prekelis</w:t>
            </w:r>
          </w:p>
        </w:tc>
        <w:tc>
          <w:tcPr>
            <w:tcW w:w="498" w:type="pct"/>
            <w:gridSpan w:val="4"/>
            <w:shd w:val="clear" w:color="000000" w:fill="FFFFFF"/>
            <w:hideMark/>
          </w:tcPr>
          <w:p w14:paraId="1F44E33F" w14:textId="77777777" w:rsidR="00CD19EC" w:rsidRPr="00A01D71" w:rsidRDefault="00CD19EC" w:rsidP="009A6650">
            <w:pPr>
              <w:spacing w:after="0"/>
              <w:jc w:val="center"/>
              <w:rPr>
                <w:rFonts w:ascii="Times New Roman" w:hAnsi="Times New Roman" w:cs="Times New Roman"/>
                <w:sz w:val="20"/>
                <w:szCs w:val="20"/>
                <w:lang w:val="lv-LV"/>
              </w:rPr>
            </w:pPr>
            <w:r w:rsidRPr="00A01D71">
              <w:rPr>
                <w:rFonts w:ascii="Times New Roman" w:hAnsi="Times New Roman" w:cs="Times New Roman"/>
                <w:sz w:val="20"/>
                <w:szCs w:val="20"/>
                <w:lang w:val="lv-LV"/>
              </w:rPr>
              <w:t>I.Makare</w:t>
            </w:r>
            <w:r w:rsidRPr="00A01D71">
              <w:rPr>
                <w:rFonts w:ascii="Times New Roman" w:hAnsi="Times New Roman" w:cs="Times New Roman"/>
                <w:sz w:val="20"/>
                <w:szCs w:val="20"/>
                <w:lang w:val="lv-LV"/>
              </w:rPr>
              <w:br/>
              <w:t>K.Sīpoliņa</w:t>
            </w:r>
          </w:p>
        </w:tc>
        <w:tc>
          <w:tcPr>
            <w:tcW w:w="1444" w:type="pct"/>
            <w:gridSpan w:val="4"/>
            <w:shd w:val="clear" w:color="000000" w:fill="FFFFFF"/>
            <w:hideMark/>
          </w:tcPr>
          <w:p w14:paraId="4BE2D26E" w14:textId="77777777" w:rsidR="00A07C3F" w:rsidRDefault="00CD19EC" w:rsidP="009A6650">
            <w:pPr>
              <w:spacing w:after="0"/>
              <w:rPr>
                <w:rFonts w:ascii="Times New Roman" w:hAnsi="Times New Roman" w:cs="Times New Roman"/>
                <w:b/>
                <w:bCs/>
                <w:sz w:val="20"/>
                <w:szCs w:val="20"/>
                <w:lang w:val="lv-LV"/>
              </w:rPr>
            </w:pPr>
            <w:r w:rsidRPr="00A01D71">
              <w:rPr>
                <w:rFonts w:ascii="Times New Roman" w:hAnsi="Times New Roman" w:cs="Times New Roman"/>
                <w:b/>
                <w:bCs/>
                <w:sz w:val="20"/>
                <w:szCs w:val="20"/>
                <w:lang w:val="lv-LV"/>
              </w:rPr>
              <w:t>Izpildīts.</w:t>
            </w:r>
            <w:r w:rsidR="00ED21C0">
              <w:rPr>
                <w:rFonts w:ascii="Times New Roman" w:hAnsi="Times New Roman" w:cs="Times New Roman"/>
                <w:b/>
                <w:bCs/>
                <w:sz w:val="20"/>
                <w:szCs w:val="20"/>
                <w:lang w:val="lv-LV"/>
              </w:rPr>
              <w:t xml:space="preserve"> </w:t>
            </w:r>
          </w:p>
          <w:p w14:paraId="30CEB1D8" w14:textId="2EF36E7F" w:rsidR="00CD19EC" w:rsidRPr="00A01D71" w:rsidRDefault="00CD19EC" w:rsidP="009A6650">
            <w:pPr>
              <w:spacing w:after="0"/>
              <w:rPr>
                <w:rFonts w:ascii="Times New Roman" w:hAnsi="Times New Roman" w:cs="Times New Roman"/>
                <w:b/>
                <w:bCs/>
                <w:sz w:val="20"/>
                <w:szCs w:val="20"/>
                <w:lang w:val="lv-LV"/>
              </w:rPr>
            </w:pPr>
            <w:r w:rsidRPr="00A01D71">
              <w:rPr>
                <w:rFonts w:ascii="Times New Roman" w:hAnsi="Times New Roman" w:cs="Times New Roman"/>
                <w:sz w:val="20"/>
                <w:szCs w:val="20"/>
                <w:lang w:val="lv-LV"/>
              </w:rPr>
              <w:t>Pēc pieprasījuma veikti 87 ieraksti derīgās apliecībās.</w:t>
            </w:r>
          </w:p>
        </w:tc>
      </w:tr>
      <w:tr w:rsidR="0040449A" w:rsidRPr="00E73EB6" w14:paraId="498F8D77" w14:textId="77777777" w:rsidTr="00E73EB6">
        <w:trPr>
          <w:trHeight w:val="1785"/>
        </w:trPr>
        <w:tc>
          <w:tcPr>
            <w:tcW w:w="1392" w:type="pct"/>
            <w:shd w:val="clear" w:color="auto" w:fill="auto"/>
            <w:hideMark/>
          </w:tcPr>
          <w:p w14:paraId="26A74918" w14:textId="77777777" w:rsidR="00CD19EC" w:rsidRPr="00A01D71" w:rsidRDefault="00CD19EC" w:rsidP="009A6650">
            <w:pPr>
              <w:spacing w:after="0"/>
              <w:rPr>
                <w:rFonts w:ascii="Times New Roman" w:hAnsi="Times New Roman" w:cs="Times New Roman"/>
                <w:sz w:val="20"/>
                <w:szCs w:val="20"/>
                <w:lang w:val="lv-LV"/>
              </w:rPr>
            </w:pPr>
            <w:r w:rsidRPr="00A01D71">
              <w:rPr>
                <w:rFonts w:ascii="Times New Roman" w:hAnsi="Times New Roman" w:cs="Times New Roman"/>
                <w:sz w:val="20"/>
                <w:szCs w:val="20"/>
                <w:lang w:val="lv-LV"/>
              </w:rPr>
              <w:lastRenderedPageBreak/>
              <w:t>Nodrošināt citu valstu izdoto pilotu apliecību atzīšanu (validācija /konvertācija) atbilstoši Regulas Nr.2020/723, MK noteikumu Nr.1111 prasībām.</w:t>
            </w:r>
          </w:p>
        </w:tc>
        <w:tc>
          <w:tcPr>
            <w:tcW w:w="566" w:type="pct"/>
            <w:gridSpan w:val="2"/>
            <w:shd w:val="clear" w:color="auto" w:fill="auto"/>
            <w:hideMark/>
          </w:tcPr>
          <w:p w14:paraId="7AABE93E" w14:textId="77777777" w:rsidR="00CD19EC" w:rsidRPr="00A01D71" w:rsidRDefault="00CD19EC" w:rsidP="009A6650">
            <w:pPr>
              <w:spacing w:after="0"/>
              <w:jc w:val="center"/>
              <w:rPr>
                <w:rFonts w:ascii="Times New Roman" w:hAnsi="Times New Roman" w:cs="Times New Roman"/>
                <w:sz w:val="20"/>
                <w:szCs w:val="20"/>
                <w:lang w:val="lv-LV"/>
              </w:rPr>
            </w:pPr>
            <w:r w:rsidRPr="00A01D71">
              <w:rPr>
                <w:rFonts w:ascii="Times New Roman" w:hAnsi="Times New Roman" w:cs="Times New Roman"/>
                <w:sz w:val="20"/>
                <w:szCs w:val="20"/>
                <w:lang w:val="lv-LV"/>
              </w:rPr>
              <w:t>Visu periodu</w:t>
            </w:r>
            <w:r w:rsidRPr="00A01D71">
              <w:rPr>
                <w:rFonts w:ascii="Times New Roman" w:hAnsi="Times New Roman" w:cs="Times New Roman"/>
                <w:sz w:val="20"/>
                <w:szCs w:val="20"/>
                <w:lang w:val="lv-LV"/>
              </w:rPr>
              <w:br/>
              <w:t>(pēc pieprasījuma)</w:t>
            </w:r>
          </w:p>
        </w:tc>
        <w:tc>
          <w:tcPr>
            <w:tcW w:w="618" w:type="pct"/>
            <w:gridSpan w:val="3"/>
            <w:shd w:val="clear" w:color="000000" w:fill="FFFFFF"/>
            <w:hideMark/>
          </w:tcPr>
          <w:p w14:paraId="301FF353" w14:textId="77777777" w:rsidR="00CD19EC" w:rsidRPr="00A01D71" w:rsidRDefault="00CD19EC" w:rsidP="009A6650">
            <w:pPr>
              <w:spacing w:after="0"/>
              <w:jc w:val="center"/>
              <w:rPr>
                <w:rFonts w:ascii="Times New Roman" w:hAnsi="Times New Roman" w:cs="Times New Roman"/>
                <w:sz w:val="20"/>
                <w:szCs w:val="20"/>
                <w:lang w:val="lv-LV"/>
              </w:rPr>
            </w:pPr>
            <w:r w:rsidRPr="00A01D71">
              <w:rPr>
                <w:rFonts w:ascii="Times New Roman" w:hAnsi="Times New Roman" w:cs="Times New Roman"/>
                <w:sz w:val="20"/>
                <w:szCs w:val="20"/>
                <w:lang w:val="lv-LV"/>
              </w:rPr>
              <w:t>Aviācijas personāla sertificēšanas daļa</w:t>
            </w:r>
          </w:p>
        </w:tc>
        <w:tc>
          <w:tcPr>
            <w:tcW w:w="482" w:type="pct"/>
            <w:gridSpan w:val="3"/>
            <w:shd w:val="clear" w:color="000000" w:fill="FFFFFF"/>
            <w:hideMark/>
          </w:tcPr>
          <w:p w14:paraId="54C67E1C" w14:textId="77777777" w:rsidR="00CD19EC" w:rsidRPr="00A01D71" w:rsidRDefault="00CD19EC" w:rsidP="009A6650">
            <w:pPr>
              <w:spacing w:after="0"/>
              <w:jc w:val="center"/>
              <w:rPr>
                <w:rFonts w:ascii="Times New Roman" w:hAnsi="Times New Roman" w:cs="Times New Roman"/>
                <w:sz w:val="20"/>
                <w:szCs w:val="20"/>
                <w:lang w:val="lv-LV"/>
              </w:rPr>
            </w:pPr>
            <w:r w:rsidRPr="00A01D71">
              <w:rPr>
                <w:rFonts w:ascii="Times New Roman" w:hAnsi="Times New Roman" w:cs="Times New Roman"/>
                <w:sz w:val="20"/>
                <w:szCs w:val="20"/>
                <w:lang w:val="lv-LV"/>
              </w:rPr>
              <w:t>G.Prekelis</w:t>
            </w:r>
          </w:p>
        </w:tc>
        <w:tc>
          <w:tcPr>
            <w:tcW w:w="498" w:type="pct"/>
            <w:gridSpan w:val="4"/>
            <w:shd w:val="clear" w:color="000000" w:fill="FFFFFF"/>
            <w:hideMark/>
          </w:tcPr>
          <w:p w14:paraId="5DE0D289" w14:textId="77777777" w:rsidR="00CD19EC" w:rsidRPr="00A01D71" w:rsidRDefault="00CD19EC" w:rsidP="009A6650">
            <w:pPr>
              <w:spacing w:after="0"/>
              <w:jc w:val="center"/>
              <w:rPr>
                <w:rFonts w:ascii="Times New Roman" w:hAnsi="Times New Roman" w:cs="Times New Roman"/>
                <w:sz w:val="20"/>
                <w:szCs w:val="20"/>
                <w:lang w:val="lv-LV"/>
              </w:rPr>
            </w:pPr>
            <w:r w:rsidRPr="00A01D71">
              <w:rPr>
                <w:rFonts w:ascii="Times New Roman" w:hAnsi="Times New Roman" w:cs="Times New Roman"/>
                <w:sz w:val="20"/>
                <w:szCs w:val="20"/>
                <w:lang w:val="lv-LV"/>
              </w:rPr>
              <w:t>I.Makare</w:t>
            </w:r>
            <w:r w:rsidRPr="00A01D71">
              <w:rPr>
                <w:rFonts w:ascii="Times New Roman" w:hAnsi="Times New Roman" w:cs="Times New Roman"/>
                <w:sz w:val="20"/>
                <w:szCs w:val="20"/>
                <w:lang w:val="lv-LV"/>
              </w:rPr>
              <w:br/>
              <w:t>K.Sīpoliņa</w:t>
            </w:r>
          </w:p>
        </w:tc>
        <w:tc>
          <w:tcPr>
            <w:tcW w:w="1444" w:type="pct"/>
            <w:gridSpan w:val="4"/>
            <w:shd w:val="clear" w:color="000000" w:fill="FFFFFF"/>
            <w:hideMark/>
          </w:tcPr>
          <w:p w14:paraId="0D562860" w14:textId="77777777" w:rsidR="00A07C3F" w:rsidRDefault="00CD19EC" w:rsidP="009A6650">
            <w:pPr>
              <w:spacing w:after="0"/>
              <w:rPr>
                <w:rFonts w:ascii="Times New Roman" w:hAnsi="Times New Roman" w:cs="Times New Roman"/>
                <w:b/>
                <w:bCs/>
                <w:sz w:val="20"/>
                <w:szCs w:val="20"/>
                <w:lang w:val="lv-LV"/>
              </w:rPr>
            </w:pPr>
            <w:r w:rsidRPr="00A01D71">
              <w:rPr>
                <w:rFonts w:ascii="Times New Roman" w:hAnsi="Times New Roman" w:cs="Times New Roman"/>
                <w:b/>
                <w:bCs/>
                <w:sz w:val="20"/>
                <w:szCs w:val="20"/>
                <w:lang w:val="lv-LV"/>
              </w:rPr>
              <w:t xml:space="preserve">Izpildīts. </w:t>
            </w:r>
          </w:p>
          <w:p w14:paraId="14F9ADDC" w14:textId="5B2DF67E" w:rsidR="00CD19EC" w:rsidRPr="00A07C3F" w:rsidRDefault="00CD19EC" w:rsidP="009A6650">
            <w:pPr>
              <w:spacing w:after="0"/>
              <w:rPr>
                <w:rFonts w:ascii="Times New Roman" w:hAnsi="Times New Roman" w:cs="Times New Roman"/>
                <w:sz w:val="20"/>
                <w:szCs w:val="20"/>
                <w:lang w:val="lv-LV"/>
              </w:rPr>
            </w:pPr>
            <w:r w:rsidRPr="00A01D71">
              <w:rPr>
                <w:rFonts w:ascii="Times New Roman" w:hAnsi="Times New Roman" w:cs="Times New Roman"/>
                <w:sz w:val="20"/>
                <w:szCs w:val="20"/>
                <w:lang w:val="lv-LV"/>
              </w:rPr>
              <w:t>Validācijas/Konvertācijas procesā apliecības atzītas 36 personām, no kurām 3 izsniegts ATPL; 2-PPL; 1-BPL; 4-NAPL apliecības; 22 - Derīguma sertifikāti.</w:t>
            </w:r>
          </w:p>
        </w:tc>
      </w:tr>
      <w:tr w:rsidR="0040449A" w:rsidRPr="00E73EB6" w14:paraId="33468FBF" w14:textId="77777777" w:rsidTr="00E73EB6">
        <w:trPr>
          <w:trHeight w:val="1275"/>
        </w:trPr>
        <w:tc>
          <w:tcPr>
            <w:tcW w:w="1392" w:type="pct"/>
            <w:shd w:val="clear" w:color="auto" w:fill="auto"/>
            <w:hideMark/>
          </w:tcPr>
          <w:p w14:paraId="2332DF15" w14:textId="77777777" w:rsidR="00CD19EC" w:rsidRPr="00A01D71" w:rsidRDefault="00CD19EC" w:rsidP="009A6650">
            <w:pPr>
              <w:spacing w:after="0"/>
              <w:rPr>
                <w:rFonts w:ascii="Times New Roman" w:hAnsi="Times New Roman" w:cs="Times New Roman"/>
                <w:sz w:val="20"/>
                <w:szCs w:val="20"/>
                <w:lang w:val="lv-LV"/>
              </w:rPr>
            </w:pPr>
            <w:r w:rsidRPr="00A01D71">
              <w:rPr>
                <w:rFonts w:ascii="Times New Roman" w:hAnsi="Times New Roman" w:cs="Times New Roman"/>
                <w:sz w:val="20"/>
                <w:szCs w:val="20"/>
                <w:lang w:val="lv-LV"/>
              </w:rPr>
              <w:t xml:space="preserve">Nodrošināt dokumentā "Tehniskās īstenošanas procedūras: Licencēšana (TIP-L) starp FAA ASV un EASA" noteikto apliecību un kvalifikāciju atzīšanu. </w:t>
            </w:r>
          </w:p>
        </w:tc>
        <w:tc>
          <w:tcPr>
            <w:tcW w:w="566" w:type="pct"/>
            <w:gridSpan w:val="2"/>
            <w:shd w:val="clear" w:color="auto" w:fill="auto"/>
            <w:hideMark/>
          </w:tcPr>
          <w:p w14:paraId="71A4DBBA" w14:textId="77777777" w:rsidR="00CD19EC" w:rsidRPr="00A01D71" w:rsidRDefault="00CD19EC" w:rsidP="009A6650">
            <w:pPr>
              <w:spacing w:after="0"/>
              <w:jc w:val="center"/>
              <w:rPr>
                <w:rFonts w:ascii="Times New Roman" w:hAnsi="Times New Roman" w:cs="Times New Roman"/>
                <w:sz w:val="20"/>
                <w:szCs w:val="20"/>
                <w:lang w:val="lv-LV"/>
              </w:rPr>
            </w:pPr>
            <w:r w:rsidRPr="00A01D71">
              <w:rPr>
                <w:rFonts w:ascii="Times New Roman" w:hAnsi="Times New Roman" w:cs="Times New Roman"/>
                <w:sz w:val="20"/>
                <w:szCs w:val="20"/>
                <w:lang w:val="lv-LV"/>
              </w:rPr>
              <w:t>Visu periodu</w:t>
            </w:r>
            <w:r w:rsidRPr="00A01D71">
              <w:rPr>
                <w:rFonts w:ascii="Times New Roman" w:hAnsi="Times New Roman" w:cs="Times New Roman"/>
                <w:sz w:val="20"/>
                <w:szCs w:val="20"/>
                <w:lang w:val="lv-LV"/>
              </w:rPr>
              <w:br/>
              <w:t>(pēc pieprasījuma)</w:t>
            </w:r>
          </w:p>
        </w:tc>
        <w:tc>
          <w:tcPr>
            <w:tcW w:w="618" w:type="pct"/>
            <w:gridSpan w:val="3"/>
            <w:shd w:val="clear" w:color="000000" w:fill="FFFFFF"/>
            <w:hideMark/>
          </w:tcPr>
          <w:p w14:paraId="5C8E6A20" w14:textId="77777777" w:rsidR="00CD19EC" w:rsidRPr="00A01D71" w:rsidRDefault="00CD19EC" w:rsidP="009A6650">
            <w:pPr>
              <w:spacing w:after="0"/>
              <w:jc w:val="center"/>
              <w:rPr>
                <w:rFonts w:ascii="Times New Roman" w:hAnsi="Times New Roman" w:cs="Times New Roman"/>
                <w:sz w:val="20"/>
                <w:szCs w:val="20"/>
                <w:lang w:val="lv-LV"/>
              </w:rPr>
            </w:pPr>
            <w:r w:rsidRPr="00A01D71">
              <w:rPr>
                <w:rFonts w:ascii="Times New Roman" w:hAnsi="Times New Roman" w:cs="Times New Roman"/>
                <w:sz w:val="20"/>
                <w:szCs w:val="20"/>
                <w:lang w:val="lv-LV"/>
              </w:rPr>
              <w:t>Aviācijas personāla sertificēšanas daļa</w:t>
            </w:r>
          </w:p>
        </w:tc>
        <w:tc>
          <w:tcPr>
            <w:tcW w:w="482" w:type="pct"/>
            <w:gridSpan w:val="3"/>
            <w:shd w:val="clear" w:color="000000" w:fill="FFFFFF"/>
            <w:hideMark/>
          </w:tcPr>
          <w:p w14:paraId="5E8A3BB1" w14:textId="77777777" w:rsidR="00CD19EC" w:rsidRPr="00A01D71" w:rsidRDefault="00CD19EC" w:rsidP="009A6650">
            <w:pPr>
              <w:spacing w:after="0"/>
              <w:jc w:val="center"/>
              <w:rPr>
                <w:rFonts w:ascii="Times New Roman" w:hAnsi="Times New Roman" w:cs="Times New Roman"/>
                <w:sz w:val="20"/>
                <w:szCs w:val="20"/>
                <w:lang w:val="lv-LV"/>
              </w:rPr>
            </w:pPr>
            <w:r w:rsidRPr="00A01D71">
              <w:rPr>
                <w:rFonts w:ascii="Times New Roman" w:hAnsi="Times New Roman" w:cs="Times New Roman"/>
                <w:sz w:val="20"/>
                <w:szCs w:val="20"/>
                <w:lang w:val="lv-LV"/>
              </w:rPr>
              <w:t>G.Prekelis</w:t>
            </w:r>
          </w:p>
        </w:tc>
        <w:tc>
          <w:tcPr>
            <w:tcW w:w="498" w:type="pct"/>
            <w:gridSpan w:val="4"/>
            <w:shd w:val="clear" w:color="000000" w:fill="FFFFFF"/>
            <w:hideMark/>
          </w:tcPr>
          <w:p w14:paraId="7820EEFB" w14:textId="77777777" w:rsidR="00CD19EC" w:rsidRPr="00A01D71" w:rsidRDefault="00CD19EC" w:rsidP="009A6650">
            <w:pPr>
              <w:spacing w:after="0"/>
              <w:jc w:val="center"/>
              <w:rPr>
                <w:rFonts w:ascii="Times New Roman" w:hAnsi="Times New Roman" w:cs="Times New Roman"/>
                <w:sz w:val="20"/>
                <w:szCs w:val="20"/>
                <w:lang w:val="lv-LV"/>
              </w:rPr>
            </w:pPr>
            <w:r w:rsidRPr="00A01D71">
              <w:rPr>
                <w:rFonts w:ascii="Times New Roman" w:hAnsi="Times New Roman" w:cs="Times New Roman"/>
                <w:sz w:val="20"/>
                <w:szCs w:val="20"/>
                <w:lang w:val="lv-LV"/>
              </w:rPr>
              <w:t>I.Makare</w:t>
            </w:r>
            <w:r w:rsidRPr="00A01D71">
              <w:rPr>
                <w:rFonts w:ascii="Times New Roman" w:hAnsi="Times New Roman" w:cs="Times New Roman"/>
                <w:sz w:val="20"/>
                <w:szCs w:val="20"/>
                <w:lang w:val="lv-LV"/>
              </w:rPr>
              <w:br/>
              <w:t>K.Sīpoliņa</w:t>
            </w:r>
            <w:r w:rsidRPr="00A01D71">
              <w:rPr>
                <w:rFonts w:ascii="Times New Roman" w:hAnsi="Times New Roman" w:cs="Times New Roman"/>
                <w:sz w:val="20"/>
                <w:szCs w:val="20"/>
                <w:lang w:val="lv-LV"/>
              </w:rPr>
              <w:br/>
              <w:t xml:space="preserve"> A.Ozoliņš</w:t>
            </w:r>
          </w:p>
        </w:tc>
        <w:tc>
          <w:tcPr>
            <w:tcW w:w="1444" w:type="pct"/>
            <w:gridSpan w:val="4"/>
            <w:shd w:val="clear" w:color="000000" w:fill="FFFFFF"/>
            <w:hideMark/>
          </w:tcPr>
          <w:p w14:paraId="68AA0E9A" w14:textId="77777777" w:rsidR="00A07C3F" w:rsidRDefault="00CD19EC" w:rsidP="009A6650">
            <w:pPr>
              <w:spacing w:after="0"/>
              <w:rPr>
                <w:rFonts w:ascii="Times New Roman" w:hAnsi="Times New Roman" w:cs="Times New Roman"/>
                <w:b/>
                <w:bCs/>
                <w:sz w:val="20"/>
                <w:szCs w:val="20"/>
                <w:lang w:val="lv-LV"/>
              </w:rPr>
            </w:pPr>
            <w:r w:rsidRPr="00A01D71">
              <w:rPr>
                <w:rFonts w:ascii="Times New Roman" w:hAnsi="Times New Roman" w:cs="Times New Roman"/>
                <w:b/>
                <w:bCs/>
                <w:sz w:val="20"/>
                <w:szCs w:val="20"/>
                <w:lang w:val="lv-LV"/>
              </w:rPr>
              <w:t>Izpildīts.</w:t>
            </w:r>
            <w:r w:rsidR="00ED21C0">
              <w:rPr>
                <w:rFonts w:ascii="Times New Roman" w:hAnsi="Times New Roman" w:cs="Times New Roman"/>
                <w:b/>
                <w:bCs/>
                <w:sz w:val="20"/>
                <w:szCs w:val="20"/>
                <w:lang w:val="lv-LV"/>
              </w:rPr>
              <w:t xml:space="preserve"> </w:t>
            </w:r>
          </w:p>
          <w:p w14:paraId="227D12CA" w14:textId="6D4873EB" w:rsidR="00CD19EC" w:rsidRPr="00A01D71" w:rsidRDefault="00CD19EC" w:rsidP="009A6650">
            <w:pPr>
              <w:spacing w:after="0"/>
              <w:rPr>
                <w:rFonts w:ascii="Times New Roman" w:hAnsi="Times New Roman" w:cs="Times New Roman"/>
                <w:b/>
                <w:bCs/>
                <w:sz w:val="20"/>
                <w:szCs w:val="20"/>
                <w:lang w:val="lv-LV"/>
              </w:rPr>
            </w:pPr>
            <w:r w:rsidRPr="00A01D71">
              <w:rPr>
                <w:rFonts w:ascii="Times New Roman" w:hAnsi="Times New Roman" w:cs="Times New Roman"/>
                <w:sz w:val="20"/>
                <w:szCs w:val="20"/>
                <w:lang w:val="lv-LV"/>
              </w:rPr>
              <w:t>Izsniegta 1 PPL apliecība. Standartizēti eksaminētāji par BASA prasībām un eks</w:t>
            </w:r>
            <w:r w:rsidR="00A07C3F">
              <w:rPr>
                <w:rFonts w:ascii="Times New Roman" w:hAnsi="Times New Roman" w:cs="Times New Roman"/>
                <w:sz w:val="20"/>
                <w:szCs w:val="20"/>
                <w:lang w:val="lv-LV"/>
              </w:rPr>
              <w:t>am</w:t>
            </w:r>
            <w:r w:rsidRPr="00A01D71">
              <w:rPr>
                <w:rFonts w:ascii="Times New Roman" w:hAnsi="Times New Roman" w:cs="Times New Roman"/>
                <w:sz w:val="20"/>
                <w:szCs w:val="20"/>
                <w:lang w:val="lv-LV"/>
              </w:rPr>
              <w:t>inēšanas procesu.</w:t>
            </w:r>
          </w:p>
        </w:tc>
      </w:tr>
      <w:tr w:rsidR="0040449A" w:rsidRPr="00E73EB6" w14:paraId="69A2FC39" w14:textId="77777777" w:rsidTr="00E73EB6">
        <w:trPr>
          <w:trHeight w:val="1020"/>
        </w:trPr>
        <w:tc>
          <w:tcPr>
            <w:tcW w:w="1392" w:type="pct"/>
            <w:shd w:val="clear" w:color="auto" w:fill="auto"/>
            <w:hideMark/>
          </w:tcPr>
          <w:p w14:paraId="35056D5A" w14:textId="2E25C019" w:rsidR="00CD19EC" w:rsidRPr="00A01D71" w:rsidRDefault="00CD19EC" w:rsidP="009A6650">
            <w:pPr>
              <w:spacing w:after="0"/>
              <w:rPr>
                <w:rFonts w:ascii="Times New Roman" w:hAnsi="Times New Roman" w:cs="Times New Roman"/>
                <w:sz w:val="20"/>
                <w:szCs w:val="20"/>
                <w:lang w:val="lv-LV"/>
              </w:rPr>
            </w:pPr>
            <w:r w:rsidRPr="00A01D71">
              <w:rPr>
                <w:rFonts w:ascii="Times New Roman" w:hAnsi="Times New Roman" w:cs="Times New Roman"/>
                <w:sz w:val="20"/>
                <w:szCs w:val="20"/>
                <w:lang w:val="lv-LV"/>
              </w:rPr>
              <w:t>Nodrošināt gaisa kuģu lidojumu apkalpes locekļu</w:t>
            </w:r>
            <w:r w:rsidR="00ED21C0">
              <w:rPr>
                <w:rFonts w:ascii="Times New Roman" w:hAnsi="Times New Roman" w:cs="Times New Roman"/>
                <w:sz w:val="20"/>
                <w:szCs w:val="20"/>
                <w:lang w:val="lv-LV"/>
              </w:rPr>
              <w:t xml:space="preserve"> </w:t>
            </w:r>
            <w:r w:rsidRPr="00A01D71">
              <w:rPr>
                <w:rFonts w:ascii="Times New Roman" w:hAnsi="Times New Roman" w:cs="Times New Roman"/>
                <w:sz w:val="20"/>
                <w:szCs w:val="20"/>
                <w:lang w:val="lv-LV"/>
              </w:rPr>
              <w:t xml:space="preserve">apliecību transfēra (uz / no Latvijas kā kompetentās iestādes uzraudzības) procedūru. </w:t>
            </w:r>
          </w:p>
        </w:tc>
        <w:tc>
          <w:tcPr>
            <w:tcW w:w="566" w:type="pct"/>
            <w:gridSpan w:val="2"/>
            <w:shd w:val="clear" w:color="auto" w:fill="auto"/>
            <w:hideMark/>
          </w:tcPr>
          <w:p w14:paraId="2C40DCCE" w14:textId="77777777" w:rsidR="00CD19EC" w:rsidRPr="00A01D71" w:rsidRDefault="00CD19EC" w:rsidP="009A6650">
            <w:pPr>
              <w:spacing w:after="0"/>
              <w:jc w:val="center"/>
              <w:rPr>
                <w:rFonts w:ascii="Times New Roman" w:hAnsi="Times New Roman" w:cs="Times New Roman"/>
                <w:sz w:val="20"/>
                <w:szCs w:val="20"/>
                <w:lang w:val="lv-LV"/>
              </w:rPr>
            </w:pPr>
            <w:r w:rsidRPr="00A01D71">
              <w:rPr>
                <w:rFonts w:ascii="Times New Roman" w:hAnsi="Times New Roman" w:cs="Times New Roman"/>
                <w:sz w:val="20"/>
                <w:szCs w:val="20"/>
                <w:lang w:val="lv-LV"/>
              </w:rPr>
              <w:t>Visu periodu</w:t>
            </w:r>
            <w:r w:rsidRPr="00A01D71">
              <w:rPr>
                <w:rFonts w:ascii="Times New Roman" w:hAnsi="Times New Roman" w:cs="Times New Roman"/>
                <w:sz w:val="20"/>
                <w:szCs w:val="20"/>
                <w:lang w:val="lv-LV"/>
              </w:rPr>
              <w:br/>
              <w:t>(pēc pieprasījuma)</w:t>
            </w:r>
          </w:p>
        </w:tc>
        <w:tc>
          <w:tcPr>
            <w:tcW w:w="618" w:type="pct"/>
            <w:gridSpan w:val="3"/>
            <w:shd w:val="clear" w:color="000000" w:fill="FFFFFF"/>
            <w:hideMark/>
          </w:tcPr>
          <w:p w14:paraId="4F638CC6" w14:textId="77777777" w:rsidR="00CD19EC" w:rsidRPr="00A01D71" w:rsidRDefault="00CD19EC" w:rsidP="009A6650">
            <w:pPr>
              <w:spacing w:after="0"/>
              <w:jc w:val="center"/>
              <w:rPr>
                <w:rFonts w:ascii="Times New Roman" w:hAnsi="Times New Roman" w:cs="Times New Roman"/>
                <w:sz w:val="20"/>
                <w:szCs w:val="20"/>
                <w:lang w:val="lv-LV"/>
              </w:rPr>
            </w:pPr>
            <w:r w:rsidRPr="00A01D71">
              <w:rPr>
                <w:rFonts w:ascii="Times New Roman" w:hAnsi="Times New Roman" w:cs="Times New Roman"/>
                <w:sz w:val="20"/>
                <w:szCs w:val="20"/>
                <w:lang w:val="lv-LV"/>
              </w:rPr>
              <w:t>Aviācijas personāla sertificēšanas daļa</w:t>
            </w:r>
          </w:p>
        </w:tc>
        <w:tc>
          <w:tcPr>
            <w:tcW w:w="482" w:type="pct"/>
            <w:gridSpan w:val="3"/>
            <w:shd w:val="clear" w:color="000000" w:fill="FFFFFF"/>
            <w:hideMark/>
          </w:tcPr>
          <w:p w14:paraId="391C5BC6" w14:textId="77777777" w:rsidR="00CD19EC" w:rsidRPr="00A01D71" w:rsidRDefault="00CD19EC" w:rsidP="009A6650">
            <w:pPr>
              <w:spacing w:after="0"/>
              <w:jc w:val="center"/>
              <w:rPr>
                <w:rFonts w:ascii="Times New Roman" w:hAnsi="Times New Roman" w:cs="Times New Roman"/>
                <w:sz w:val="20"/>
                <w:szCs w:val="20"/>
                <w:lang w:val="lv-LV"/>
              </w:rPr>
            </w:pPr>
            <w:r w:rsidRPr="00A01D71">
              <w:rPr>
                <w:rFonts w:ascii="Times New Roman" w:hAnsi="Times New Roman" w:cs="Times New Roman"/>
                <w:sz w:val="20"/>
                <w:szCs w:val="20"/>
                <w:lang w:val="lv-LV"/>
              </w:rPr>
              <w:t>G.Prekelis</w:t>
            </w:r>
          </w:p>
        </w:tc>
        <w:tc>
          <w:tcPr>
            <w:tcW w:w="498" w:type="pct"/>
            <w:gridSpan w:val="4"/>
            <w:shd w:val="clear" w:color="000000" w:fill="FFFFFF"/>
            <w:hideMark/>
          </w:tcPr>
          <w:p w14:paraId="0FF99E96" w14:textId="77777777" w:rsidR="00CD19EC" w:rsidRPr="00A01D71" w:rsidRDefault="00CD19EC" w:rsidP="009A6650">
            <w:pPr>
              <w:spacing w:after="0"/>
              <w:jc w:val="center"/>
              <w:rPr>
                <w:rFonts w:ascii="Times New Roman" w:hAnsi="Times New Roman" w:cs="Times New Roman"/>
                <w:sz w:val="20"/>
                <w:szCs w:val="20"/>
                <w:lang w:val="lv-LV"/>
              </w:rPr>
            </w:pPr>
            <w:r w:rsidRPr="00A01D71">
              <w:rPr>
                <w:rFonts w:ascii="Times New Roman" w:hAnsi="Times New Roman" w:cs="Times New Roman"/>
                <w:sz w:val="20"/>
                <w:szCs w:val="20"/>
                <w:lang w:val="lv-LV"/>
              </w:rPr>
              <w:t>I.Makare</w:t>
            </w:r>
            <w:r w:rsidRPr="00A01D71">
              <w:rPr>
                <w:rFonts w:ascii="Times New Roman" w:hAnsi="Times New Roman" w:cs="Times New Roman"/>
                <w:sz w:val="20"/>
                <w:szCs w:val="20"/>
                <w:lang w:val="lv-LV"/>
              </w:rPr>
              <w:br/>
              <w:t>K.Sīpoliņa</w:t>
            </w:r>
          </w:p>
        </w:tc>
        <w:tc>
          <w:tcPr>
            <w:tcW w:w="1444" w:type="pct"/>
            <w:gridSpan w:val="4"/>
            <w:shd w:val="clear" w:color="000000" w:fill="FFFFFF"/>
            <w:hideMark/>
          </w:tcPr>
          <w:p w14:paraId="1E942216" w14:textId="77777777" w:rsidR="00A07C3F" w:rsidRDefault="00CD19EC" w:rsidP="009A6650">
            <w:pPr>
              <w:spacing w:after="0"/>
              <w:rPr>
                <w:rFonts w:ascii="Times New Roman" w:hAnsi="Times New Roman" w:cs="Times New Roman"/>
                <w:b/>
                <w:bCs/>
                <w:sz w:val="20"/>
                <w:szCs w:val="20"/>
                <w:lang w:val="lv-LV"/>
              </w:rPr>
            </w:pPr>
            <w:r w:rsidRPr="00A01D71">
              <w:rPr>
                <w:rFonts w:ascii="Times New Roman" w:hAnsi="Times New Roman" w:cs="Times New Roman"/>
                <w:b/>
                <w:bCs/>
                <w:sz w:val="20"/>
                <w:szCs w:val="20"/>
                <w:lang w:val="lv-LV"/>
              </w:rPr>
              <w:t>Izpildīts.</w:t>
            </w:r>
            <w:r w:rsidR="00ED21C0">
              <w:rPr>
                <w:rFonts w:ascii="Times New Roman" w:hAnsi="Times New Roman" w:cs="Times New Roman"/>
                <w:b/>
                <w:bCs/>
                <w:sz w:val="20"/>
                <w:szCs w:val="20"/>
                <w:lang w:val="lv-LV"/>
              </w:rPr>
              <w:t xml:space="preserve"> </w:t>
            </w:r>
          </w:p>
          <w:p w14:paraId="7645AA4B" w14:textId="0F287819" w:rsidR="00CD19EC" w:rsidRPr="00A01D71" w:rsidRDefault="00CD19EC" w:rsidP="009A6650">
            <w:pPr>
              <w:spacing w:after="0"/>
              <w:rPr>
                <w:rFonts w:ascii="Times New Roman" w:hAnsi="Times New Roman" w:cs="Times New Roman"/>
                <w:b/>
                <w:bCs/>
                <w:sz w:val="20"/>
                <w:szCs w:val="20"/>
                <w:lang w:val="lv-LV"/>
              </w:rPr>
            </w:pPr>
            <w:r w:rsidRPr="00A01D71">
              <w:rPr>
                <w:rFonts w:ascii="Times New Roman" w:hAnsi="Times New Roman" w:cs="Times New Roman"/>
                <w:sz w:val="20"/>
                <w:szCs w:val="20"/>
                <w:lang w:val="lv-LV"/>
              </w:rPr>
              <w:t>Pēc pieprasījuma.</w:t>
            </w:r>
            <w:r w:rsidRPr="00A01D71">
              <w:rPr>
                <w:rFonts w:ascii="Times New Roman" w:hAnsi="Times New Roman" w:cs="Times New Roman"/>
                <w:sz w:val="20"/>
                <w:szCs w:val="20"/>
                <w:lang w:val="lv-LV"/>
              </w:rPr>
              <w:br/>
              <w:t xml:space="preserve">Skatīt </w:t>
            </w:r>
            <w:r w:rsidRPr="00A01D71">
              <w:rPr>
                <w:rFonts w:ascii="Times New Roman" w:hAnsi="Times New Roman" w:cs="Times New Roman"/>
                <w:b/>
                <w:bCs/>
                <w:sz w:val="20"/>
                <w:szCs w:val="20"/>
                <w:lang w:val="lv-LV"/>
              </w:rPr>
              <w:t>:</w:t>
            </w:r>
            <w:r w:rsidRPr="00A01D71">
              <w:rPr>
                <w:rFonts w:ascii="Times New Roman" w:hAnsi="Times New Roman" w:cs="Times New Roman"/>
                <w:sz w:val="20"/>
                <w:szCs w:val="20"/>
                <w:lang w:val="lv-LV"/>
              </w:rPr>
              <w:t xml:space="preserve"> (validācija /konvertācija).</w:t>
            </w:r>
          </w:p>
        </w:tc>
      </w:tr>
      <w:tr w:rsidR="0040449A" w:rsidRPr="00E73EB6" w14:paraId="5D4DE359" w14:textId="77777777" w:rsidTr="00E73EB6">
        <w:trPr>
          <w:trHeight w:val="1020"/>
        </w:trPr>
        <w:tc>
          <w:tcPr>
            <w:tcW w:w="1392" w:type="pct"/>
            <w:shd w:val="clear" w:color="auto" w:fill="auto"/>
            <w:hideMark/>
          </w:tcPr>
          <w:p w14:paraId="2CB31603" w14:textId="4D3265A9" w:rsidR="00CD19EC" w:rsidRPr="00A01D71" w:rsidRDefault="00CD19EC" w:rsidP="009A6650">
            <w:pPr>
              <w:spacing w:after="0"/>
              <w:rPr>
                <w:rFonts w:ascii="Times New Roman" w:hAnsi="Times New Roman" w:cs="Times New Roman"/>
                <w:sz w:val="20"/>
                <w:szCs w:val="20"/>
                <w:lang w:val="lv-LV"/>
              </w:rPr>
            </w:pPr>
            <w:r w:rsidRPr="00A01D71">
              <w:rPr>
                <w:rFonts w:ascii="Times New Roman" w:hAnsi="Times New Roman" w:cs="Times New Roman"/>
                <w:sz w:val="20"/>
                <w:szCs w:val="20"/>
                <w:lang w:val="lv-LV"/>
              </w:rPr>
              <w:t>Gaisa kuģu lidojumu apkalpes locekļu apliecībās attiecīgu ierakstu veikšana par</w:t>
            </w:r>
            <w:r w:rsidR="00ED21C0">
              <w:rPr>
                <w:rFonts w:ascii="Times New Roman" w:hAnsi="Times New Roman" w:cs="Times New Roman"/>
                <w:sz w:val="20"/>
                <w:szCs w:val="20"/>
                <w:lang w:val="lv-LV"/>
              </w:rPr>
              <w:t xml:space="preserve"> </w:t>
            </w:r>
            <w:r w:rsidRPr="00A01D71">
              <w:rPr>
                <w:rFonts w:ascii="Times New Roman" w:hAnsi="Times New Roman" w:cs="Times New Roman"/>
                <w:sz w:val="20"/>
                <w:szCs w:val="20"/>
                <w:lang w:val="lv-LV"/>
              </w:rPr>
              <w:t>radiosakaros izmantojamās valodas zināšanu līmeni (obligāta - angļu valoda;</w:t>
            </w:r>
            <w:r w:rsidR="00ED21C0">
              <w:rPr>
                <w:rFonts w:ascii="Times New Roman" w:hAnsi="Times New Roman" w:cs="Times New Roman"/>
                <w:sz w:val="20"/>
                <w:szCs w:val="20"/>
                <w:lang w:val="lv-LV"/>
              </w:rPr>
              <w:t xml:space="preserve"> </w:t>
            </w:r>
            <w:r w:rsidRPr="00A01D71">
              <w:rPr>
                <w:rFonts w:ascii="Times New Roman" w:hAnsi="Times New Roman" w:cs="Times New Roman"/>
                <w:sz w:val="20"/>
                <w:szCs w:val="20"/>
                <w:lang w:val="lv-LV"/>
              </w:rPr>
              <w:t>cita valoda pēc pieprasījuma)</w:t>
            </w:r>
          </w:p>
        </w:tc>
        <w:tc>
          <w:tcPr>
            <w:tcW w:w="566" w:type="pct"/>
            <w:gridSpan w:val="2"/>
            <w:shd w:val="clear" w:color="auto" w:fill="auto"/>
            <w:hideMark/>
          </w:tcPr>
          <w:p w14:paraId="6D603BDE" w14:textId="77777777" w:rsidR="00CD19EC" w:rsidRPr="00A01D71" w:rsidRDefault="00CD19EC" w:rsidP="009A6650">
            <w:pPr>
              <w:spacing w:after="0"/>
              <w:jc w:val="center"/>
              <w:rPr>
                <w:rFonts w:ascii="Times New Roman" w:hAnsi="Times New Roman" w:cs="Times New Roman"/>
                <w:sz w:val="20"/>
                <w:szCs w:val="20"/>
                <w:lang w:val="lv-LV"/>
              </w:rPr>
            </w:pPr>
            <w:r w:rsidRPr="00A01D71">
              <w:rPr>
                <w:rFonts w:ascii="Times New Roman" w:hAnsi="Times New Roman" w:cs="Times New Roman"/>
                <w:sz w:val="20"/>
                <w:szCs w:val="20"/>
                <w:lang w:val="lv-LV"/>
              </w:rPr>
              <w:t>Visu periodu</w:t>
            </w:r>
            <w:r w:rsidRPr="00A01D71">
              <w:rPr>
                <w:rFonts w:ascii="Times New Roman" w:hAnsi="Times New Roman" w:cs="Times New Roman"/>
                <w:sz w:val="20"/>
                <w:szCs w:val="20"/>
                <w:lang w:val="lv-LV"/>
              </w:rPr>
              <w:br/>
              <w:t>(pēc pieprasījuma)</w:t>
            </w:r>
          </w:p>
        </w:tc>
        <w:tc>
          <w:tcPr>
            <w:tcW w:w="618" w:type="pct"/>
            <w:gridSpan w:val="3"/>
            <w:shd w:val="clear" w:color="000000" w:fill="FFFFFF"/>
            <w:hideMark/>
          </w:tcPr>
          <w:p w14:paraId="1FE59821" w14:textId="77777777" w:rsidR="00CD19EC" w:rsidRPr="00A01D71" w:rsidRDefault="00CD19EC" w:rsidP="009A6650">
            <w:pPr>
              <w:spacing w:after="0"/>
              <w:jc w:val="center"/>
              <w:rPr>
                <w:rFonts w:ascii="Times New Roman" w:hAnsi="Times New Roman" w:cs="Times New Roman"/>
                <w:sz w:val="20"/>
                <w:szCs w:val="20"/>
                <w:lang w:val="lv-LV"/>
              </w:rPr>
            </w:pPr>
            <w:r w:rsidRPr="00A01D71">
              <w:rPr>
                <w:rFonts w:ascii="Times New Roman" w:hAnsi="Times New Roman" w:cs="Times New Roman"/>
                <w:sz w:val="20"/>
                <w:szCs w:val="20"/>
                <w:lang w:val="lv-LV"/>
              </w:rPr>
              <w:t>Aviācijas personāla sertificēšanas daļa</w:t>
            </w:r>
          </w:p>
        </w:tc>
        <w:tc>
          <w:tcPr>
            <w:tcW w:w="482" w:type="pct"/>
            <w:gridSpan w:val="3"/>
            <w:shd w:val="clear" w:color="000000" w:fill="FFFFFF"/>
            <w:hideMark/>
          </w:tcPr>
          <w:p w14:paraId="4609F3CB" w14:textId="77777777" w:rsidR="00CD19EC" w:rsidRPr="00A01D71" w:rsidRDefault="00CD19EC" w:rsidP="009A6650">
            <w:pPr>
              <w:spacing w:after="0"/>
              <w:jc w:val="center"/>
              <w:rPr>
                <w:rFonts w:ascii="Times New Roman" w:hAnsi="Times New Roman" w:cs="Times New Roman"/>
                <w:sz w:val="20"/>
                <w:szCs w:val="20"/>
                <w:lang w:val="lv-LV"/>
              </w:rPr>
            </w:pPr>
            <w:r w:rsidRPr="00A01D71">
              <w:rPr>
                <w:rFonts w:ascii="Times New Roman" w:hAnsi="Times New Roman" w:cs="Times New Roman"/>
                <w:sz w:val="20"/>
                <w:szCs w:val="20"/>
                <w:lang w:val="lv-LV"/>
              </w:rPr>
              <w:t>G.Prekelis</w:t>
            </w:r>
          </w:p>
        </w:tc>
        <w:tc>
          <w:tcPr>
            <w:tcW w:w="498" w:type="pct"/>
            <w:gridSpan w:val="4"/>
            <w:shd w:val="clear" w:color="000000" w:fill="FFFFFF"/>
            <w:hideMark/>
          </w:tcPr>
          <w:p w14:paraId="06DA895E" w14:textId="77777777" w:rsidR="00CD19EC" w:rsidRPr="00A01D71" w:rsidRDefault="00CD19EC" w:rsidP="009A6650">
            <w:pPr>
              <w:spacing w:after="0"/>
              <w:jc w:val="center"/>
              <w:rPr>
                <w:rFonts w:ascii="Times New Roman" w:hAnsi="Times New Roman" w:cs="Times New Roman"/>
                <w:sz w:val="20"/>
                <w:szCs w:val="20"/>
                <w:lang w:val="lv-LV"/>
              </w:rPr>
            </w:pPr>
            <w:r w:rsidRPr="00A01D71">
              <w:rPr>
                <w:rFonts w:ascii="Times New Roman" w:hAnsi="Times New Roman" w:cs="Times New Roman"/>
                <w:sz w:val="20"/>
                <w:szCs w:val="20"/>
                <w:lang w:val="lv-LV"/>
              </w:rPr>
              <w:t>I.Makare</w:t>
            </w:r>
            <w:r w:rsidRPr="00A01D71">
              <w:rPr>
                <w:rFonts w:ascii="Times New Roman" w:hAnsi="Times New Roman" w:cs="Times New Roman"/>
                <w:sz w:val="20"/>
                <w:szCs w:val="20"/>
                <w:lang w:val="lv-LV"/>
              </w:rPr>
              <w:br/>
              <w:t>K.Sīpoliņa</w:t>
            </w:r>
          </w:p>
        </w:tc>
        <w:tc>
          <w:tcPr>
            <w:tcW w:w="1444" w:type="pct"/>
            <w:gridSpan w:val="4"/>
            <w:shd w:val="clear" w:color="000000" w:fill="FFFFFF"/>
            <w:hideMark/>
          </w:tcPr>
          <w:p w14:paraId="3A7AAC15" w14:textId="77777777" w:rsidR="00A07C3F" w:rsidRDefault="00CD19EC" w:rsidP="009A6650">
            <w:pPr>
              <w:spacing w:after="0"/>
              <w:rPr>
                <w:rFonts w:ascii="Times New Roman" w:hAnsi="Times New Roman" w:cs="Times New Roman"/>
                <w:b/>
                <w:bCs/>
                <w:sz w:val="20"/>
                <w:szCs w:val="20"/>
                <w:lang w:val="lv-LV"/>
              </w:rPr>
            </w:pPr>
            <w:r w:rsidRPr="00A01D71">
              <w:rPr>
                <w:rFonts w:ascii="Times New Roman" w:hAnsi="Times New Roman" w:cs="Times New Roman"/>
                <w:b/>
                <w:bCs/>
                <w:sz w:val="20"/>
                <w:szCs w:val="20"/>
                <w:lang w:val="lv-LV"/>
              </w:rPr>
              <w:t>Izpildīts.</w:t>
            </w:r>
            <w:r w:rsidR="00ED21C0">
              <w:rPr>
                <w:rFonts w:ascii="Times New Roman" w:hAnsi="Times New Roman" w:cs="Times New Roman"/>
                <w:b/>
                <w:bCs/>
                <w:sz w:val="20"/>
                <w:szCs w:val="20"/>
                <w:lang w:val="lv-LV"/>
              </w:rPr>
              <w:t xml:space="preserve"> </w:t>
            </w:r>
          </w:p>
          <w:p w14:paraId="08D48DBB" w14:textId="0F93F715" w:rsidR="00CD19EC" w:rsidRPr="00A01D71" w:rsidRDefault="00CD19EC" w:rsidP="009A6650">
            <w:pPr>
              <w:spacing w:after="0"/>
              <w:rPr>
                <w:rFonts w:ascii="Times New Roman" w:hAnsi="Times New Roman" w:cs="Times New Roman"/>
                <w:b/>
                <w:bCs/>
                <w:sz w:val="20"/>
                <w:szCs w:val="20"/>
                <w:lang w:val="lv-LV"/>
              </w:rPr>
            </w:pPr>
            <w:r w:rsidRPr="00A01D71">
              <w:rPr>
                <w:rFonts w:ascii="Times New Roman" w:hAnsi="Times New Roman" w:cs="Times New Roman"/>
                <w:sz w:val="20"/>
                <w:szCs w:val="20"/>
                <w:lang w:val="lv-LV"/>
              </w:rPr>
              <w:t>Veikti 90 ieraksti derīgās apliecībās.</w:t>
            </w:r>
          </w:p>
        </w:tc>
      </w:tr>
      <w:tr w:rsidR="0040449A" w:rsidRPr="00E73EB6" w14:paraId="28A101AE" w14:textId="77777777" w:rsidTr="00E73EB6">
        <w:trPr>
          <w:trHeight w:val="1020"/>
        </w:trPr>
        <w:tc>
          <w:tcPr>
            <w:tcW w:w="1392" w:type="pct"/>
            <w:shd w:val="clear" w:color="auto" w:fill="auto"/>
            <w:hideMark/>
          </w:tcPr>
          <w:p w14:paraId="1017B1D0" w14:textId="77777777" w:rsidR="00CD19EC" w:rsidRPr="00A01D71" w:rsidRDefault="00CD19EC" w:rsidP="009A6650">
            <w:pPr>
              <w:spacing w:after="0"/>
              <w:jc w:val="both"/>
              <w:rPr>
                <w:rFonts w:ascii="Times New Roman" w:hAnsi="Times New Roman" w:cs="Times New Roman"/>
                <w:sz w:val="20"/>
                <w:szCs w:val="20"/>
                <w:lang w:val="lv-LV"/>
              </w:rPr>
            </w:pPr>
            <w:r w:rsidRPr="00A01D71">
              <w:rPr>
                <w:rFonts w:ascii="Times New Roman" w:hAnsi="Times New Roman" w:cs="Times New Roman"/>
                <w:sz w:val="20"/>
                <w:szCs w:val="20"/>
                <w:lang w:val="lv-LV"/>
              </w:rPr>
              <w:t>Sagatavo maksājumu rēķina pieprasījumus Finanšu daļai par veiktajām darbībām, kas saistītas ar gaisa kuģa lidojumu apkalpes locekļu apliecībām un tajās esošajām kvalifikācijām, kā arī maksājumu pieņemšana POS sistēmā.</w:t>
            </w:r>
          </w:p>
        </w:tc>
        <w:tc>
          <w:tcPr>
            <w:tcW w:w="566" w:type="pct"/>
            <w:gridSpan w:val="2"/>
            <w:shd w:val="clear" w:color="auto" w:fill="auto"/>
            <w:hideMark/>
          </w:tcPr>
          <w:p w14:paraId="780D424A" w14:textId="77777777" w:rsidR="00CD19EC" w:rsidRPr="00A01D71" w:rsidRDefault="00CD19EC" w:rsidP="009A6650">
            <w:pPr>
              <w:spacing w:after="0"/>
              <w:jc w:val="center"/>
              <w:rPr>
                <w:rFonts w:ascii="Times New Roman" w:hAnsi="Times New Roman" w:cs="Times New Roman"/>
                <w:sz w:val="20"/>
                <w:szCs w:val="20"/>
                <w:lang w:val="lv-LV"/>
              </w:rPr>
            </w:pPr>
            <w:r w:rsidRPr="00A01D71">
              <w:rPr>
                <w:rFonts w:ascii="Times New Roman" w:hAnsi="Times New Roman" w:cs="Times New Roman"/>
                <w:sz w:val="20"/>
                <w:szCs w:val="20"/>
                <w:lang w:val="lv-LV"/>
              </w:rPr>
              <w:t>Visu periodu</w:t>
            </w:r>
            <w:r w:rsidRPr="00A01D71">
              <w:rPr>
                <w:rFonts w:ascii="Times New Roman" w:hAnsi="Times New Roman" w:cs="Times New Roman"/>
                <w:sz w:val="20"/>
                <w:szCs w:val="20"/>
                <w:lang w:val="lv-LV"/>
              </w:rPr>
              <w:br/>
              <w:t>(par veiktām darbībām)</w:t>
            </w:r>
          </w:p>
        </w:tc>
        <w:tc>
          <w:tcPr>
            <w:tcW w:w="618" w:type="pct"/>
            <w:gridSpan w:val="3"/>
            <w:shd w:val="clear" w:color="000000" w:fill="FFFFFF"/>
            <w:hideMark/>
          </w:tcPr>
          <w:p w14:paraId="2FB506E5" w14:textId="77777777" w:rsidR="00CD19EC" w:rsidRPr="00A01D71" w:rsidRDefault="00CD19EC" w:rsidP="009A6650">
            <w:pPr>
              <w:spacing w:after="0"/>
              <w:jc w:val="center"/>
              <w:rPr>
                <w:rFonts w:ascii="Times New Roman" w:hAnsi="Times New Roman" w:cs="Times New Roman"/>
                <w:sz w:val="20"/>
                <w:szCs w:val="20"/>
                <w:lang w:val="lv-LV"/>
              </w:rPr>
            </w:pPr>
            <w:r w:rsidRPr="00A01D71">
              <w:rPr>
                <w:rFonts w:ascii="Times New Roman" w:hAnsi="Times New Roman" w:cs="Times New Roman"/>
                <w:sz w:val="20"/>
                <w:szCs w:val="20"/>
                <w:lang w:val="lv-LV"/>
              </w:rPr>
              <w:t>Aviācijas personāla sertificēšanas daļa</w:t>
            </w:r>
          </w:p>
        </w:tc>
        <w:tc>
          <w:tcPr>
            <w:tcW w:w="482" w:type="pct"/>
            <w:gridSpan w:val="3"/>
            <w:shd w:val="clear" w:color="000000" w:fill="FFFFFF"/>
            <w:hideMark/>
          </w:tcPr>
          <w:p w14:paraId="4ED65C54" w14:textId="77777777" w:rsidR="00CD19EC" w:rsidRPr="00A01D71" w:rsidRDefault="00CD19EC" w:rsidP="009A6650">
            <w:pPr>
              <w:spacing w:after="0"/>
              <w:jc w:val="center"/>
              <w:rPr>
                <w:rFonts w:ascii="Times New Roman" w:hAnsi="Times New Roman" w:cs="Times New Roman"/>
                <w:sz w:val="20"/>
                <w:szCs w:val="20"/>
                <w:lang w:val="lv-LV"/>
              </w:rPr>
            </w:pPr>
            <w:r w:rsidRPr="00A01D71">
              <w:rPr>
                <w:rFonts w:ascii="Times New Roman" w:hAnsi="Times New Roman" w:cs="Times New Roman"/>
                <w:sz w:val="20"/>
                <w:szCs w:val="20"/>
                <w:lang w:val="lv-LV"/>
              </w:rPr>
              <w:t>G.Prekelis</w:t>
            </w:r>
          </w:p>
        </w:tc>
        <w:tc>
          <w:tcPr>
            <w:tcW w:w="498" w:type="pct"/>
            <w:gridSpan w:val="4"/>
            <w:shd w:val="clear" w:color="000000" w:fill="FFFFFF"/>
            <w:hideMark/>
          </w:tcPr>
          <w:p w14:paraId="10A0D3E4" w14:textId="77777777" w:rsidR="00CD19EC" w:rsidRPr="00A01D71" w:rsidRDefault="00CD19EC" w:rsidP="009A6650">
            <w:pPr>
              <w:spacing w:after="0"/>
              <w:jc w:val="center"/>
              <w:rPr>
                <w:rFonts w:ascii="Times New Roman" w:hAnsi="Times New Roman" w:cs="Times New Roman"/>
                <w:sz w:val="20"/>
                <w:szCs w:val="20"/>
                <w:lang w:val="lv-LV"/>
              </w:rPr>
            </w:pPr>
            <w:r w:rsidRPr="00A01D71">
              <w:rPr>
                <w:rFonts w:ascii="Times New Roman" w:hAnsi="Times New Roman" w:cs="Times New Roman"/>
                <w:sz w:val="20"/>
                <w:szCs w:val="20"/>
                <w:lang w:val="lv-LV"/>
              </w:rPr>
              <w:t>K. Sīpoliņa</w:t>
            </w:r>
          </w:p>
        </w:tc>
        <w:tc>
          <w:tcPr>
            <w:tcW w:w="1444" w:type="pct"/>
            <w:gridSpan w:val="4"/>
            <w:shd w:val="clear" w:color="000000" w:fill="FFFFFF"/>
            <w:hideMark/>
          </w:tcPr>
          <w:p w14:paraId="04ED8F59" w14:textId="77777777" w:rsidR="00CD19EC" w:rsidRPr="00A01D71" w:rsidRDefault="00CD19EC" w:rsidP="009A6650">
            <w:pPr>
              <w:spacing w:after="0"/>
              <w:rPr>
                <w:rFonts w:ascii="Times New Roman" w:hAnsi="Times New Roman" w:cs="Times New Roman"/>
                <w:b/>
                <w:bCs/>
                <w:sz w:val="20"/>
                <w:szCs w:val="20"/>
                <w:lang w:val="lv-LV"/>
              </w:rPr>
            </w:pPr>
            <w:r w:rsidRPr="00A01D71">
              <w:rPr>
                <w:rFonts w:ascii="Times New Roman" w:hAnsi="Times New Roman" w:cs="Times New Roman"/>
                <w:b/>
                <w:bCs/>
                <w:sz w:val="20"/>
                <w:szCs w:val="20"/>
                <w:lang w:val="lv-LV"/>
              </w:rPr>
              <w:t xml:space="preserve">Izpildīts. </w:t>
            </w:r>
            <w:r w:rsidRPr="00A01D71">
              <w:rPr>
                <w:rFonts w:ascii="Times New Roman" w:hAnsi="Times New Roman" w:cs="Times New Roman"/>
                <w:b/>
                <w:bCs/>
                <w:sz w:val="20"/>
                <w:szCs w:val="20"/>
                <w:lang w:val="lv-LV"/>
              </w:rPr>
              <w:br/>
            </w:r>
            <w:r w:rsidRPr="00A01D71">
              <w:rPr>
                <w:rFonts w:ascii="Times New Roman" w:hAnsi="Times New Roman" w:cs="Times New Roman"/>
                <w:sz w:val="20"/>
                <w:szCs w:val="20"/>
                <w:lang w:val="lv-LV"/>
              </w:rPr>
              <w:t>Atbilstoši sniegto pakalpojumu skaitam.</w:t>
            </w:r>
          </w:p>
        </w:tc>
      </w:tr>
      <w:tr w:rsidR="0040449A" w:rsidRPr="00A01D71" w14:paraId="7AA3B389" w14:textId="77777777" w:rsidTr="00E73EB6">
        <w:trPr>
          <w:trHeight w:val="1275"/>
        </w:trPr>
        <w:tc>
          <w:tcPr>
            <w:tcW w:w="1392" w:type="pct"/>
            <w:shd w:val="clear" w:color="auto" w:fill="auto"/>
            <w:hideMark/>
          </w:tcPr>
          <w:p w14:paraId="43CA3A77" w14:textId="3FC32B79" w:rsidR="00CD19EC" w:rsidRPr="00A01D71" w:rsidRDefault="00CD19EC" w:rsidP="009A6650">
            <w:pPr>
              <w:spacing w:after="0"/>
              <w:rPr>
                <w:rFonts w:ascii="Times New Roman" w:hAnsi="Times New Roman" w:cs="Times New Roman"/>
                <w:sz w:val="20"/>
                <w:szCs w:val="20"/>
                <w:lang w:val="lv-LV"/>
              </w:rPr>
            </w:pPr>
            <w:r w:rsidRPr="00A01D71">
              <w:rPr>
                <w:rFonts w:ascii="Times New Roman" w:hAnsi="Times New Roman" w:cs="Times New Roman"/>
                <w:sz w:val="20"/>
                <w:szCs w:val="20"/>
                <w:lang w:val="lv-LV"/>
              </w:rPr>
              <w:t xml:space="preserve">Veikt nepieciešamos organizatoriskos pasākumus </w:t>
            </w:r>
            <w:r w:rsidRPr="00A01D71">
              <w:rPr>
                <w:rFonts w:ascii="Times New Roman" w:hAnsi="Times New Roman" w:cs="Times New Roman"/>
                <w:i/>
                <w:iCs/>
                <w:sz w:val="20"/>
                <w:szCs w:val="20"/>
                <w:lang w:val="lv-LV"/>
              </w:rPr>
              <w:t xml:space="preserve">ICAO-SARP, </w:t>
            </w:r>
            <w:r w:rsidRPr="00A01D71">
              <w:rPr>
                <w:rFonts w:ascii="Times New Roman" w:hAnsi="Times New Roman" w:cs="Times New Roman"/>
                <w:sz w:val="20"/>
                <w:szCs w:val="20"/>
                <w:lang w:val="lv-LV"/>
              </w:rPr>
              <w:t xml:space="preserve">uzraudzības programmu </w:t>
            </w:r>
            <w:r w:rsidRPr="00A01D71">
              <w:rPr>
                <w:rFonts w:ascii="Times New Roman" w:hAnsi="Times New Roman" w:cs="Times New Roman"/>
                <w:i/>
                <w:iCs/>
                <w:sz w:val="20"/>
                <w:szCs w:val="20"/>
                <w:lang w:val="lv-LV"/>
              </w:rPr>
              <w:t>ICAO USOAP</w:t>
            </w:r>
            <w:r w:rsidRPr="00A01D71">
              <w:rPr>
                <w:rFonts w:ascii="Times New Roman" w:hAnsi="Times New Roman" w:cs="Times New Roman"/>
                <w:sz w:val="20"/>
                <w:szCs w:val="20"/>
                <w:lang w:val="lv-LV"/>
              </w:rPr>
              <w:t xml:space="preserve"> un</w:t>
            </w:r>
            <w:r w:rsidR="00ED21C0">
              <w:rPr>
                <w:rFonts w:ascii="Times New Roman" w:hAnsi="Times New Roman" w:cs="Times New Roman"/>
                <w:sz w:val="20"/>
                <w:szCs w:val="20"/>
                <w:lang w:val="lv-LV"/>
              </w:rPr>
              <w:t xml:space="preserve"> </w:t>
            </w:r>
            <w:r w:rsidRPr="00A01D71">
              <w:rPr>
                <w:rFonts w:ascii="Times New Roman" w:hAnsi="Times New Roman" w:cs="Times New Roman"/>
                <w:i/>
                <w:iCs/>
                <w:sz w:val="20"/>
                <w:szCs w:val="20"/>
                <w:lang w:val="lv-LV"/>
              </w:rPr>
              <w:t>CMA</w:t>
            </w:r>
            <w:r w:rsidR="00ED21C0">
              <w:rPr>
                <w:rFonts w:ascii="Times New Roman" w:hAnsi="Times New Roman" w:cs="Times New Roman"/>
                <w:i/>
                <w:iCs/>
                <w:sz w:val="20"/>
                <w:szCs w:val="20"/>
                <w:lang w:val="lv-LV"/>
              </w:rPr>
              <w:t xml:space="preserve"> </w:t>
            </w:r>
            <w:r w:rsidRPr="00A01D71">
              <w:rPr>
                <w:rFonts w:ascii="Times New Roman" w:hAnsi="Times New Roman" w:cs="Times New Roman"/>
                <w:sz w:val="20"/>
                <w:szCs w:val="20"/>
                <w:lang w:val="lv-LV"/>
              </w:rPr>
              <w:t xml:space="preserve">īstenošanu daļas darbībā. Noteiktā kārtībā ICAO on-line sistēmā (EFOD) veikt informācijas atjaunošanu. </w:t>
            </w:r>
          </w:p>
        </w:tc>
        <w:tc>
          <w:tcPr>
            <w:tcW w:w="566" w:type="pct"/>
            <w:gridSpan w:val="2"/>
            <w:shd w:val="clear" w:color="auto" w:fill="auto"/>
            <w:hideMark/>
          </w:tcPr>
          <w:p w14:paraId="4031C14B" w14:textId="77777777" w:rsidR="00CD19EC" w:rsidRPr="00A01D71" w:rsidRDefault="00CD19EC" w:rsidP="009A6650">
            <w:pPr>
              <w:spacing w:after="0"/>
              <w:jc w:val="center"/>
              <w:rPr>
                <w:rFonts w:ascii="Times New Roman" w:hAnsi="Times New Roman" w:cs="Times New Roman"/>
                <w:sz w:val="20"/>
                <w:szCs w:val="20"/>
                <w:lang w:val="lv-LV"/>
              </w:rPr>
            </w:pPr>
            <w:r w:rsidRPr="00A01D71">
              <w:rPr>
                <w:rFonts w:ascii="Times New Roman" w:hAnsi="Times New Roman" w:cs="Times New Roman"/>
                <w:sz w:val="20"/>
                <w:szCs w:val="20"/>
                <w:lang w:val="lv-LV"/>
              </w:rPr>
              <w:t xml:space="preserve">Visu periodu </w:t>
            </w:r>
            <w:r w:rsidRPr="00A01D71">
              <w:rPr>
                <w:rFonts w:ascii="Times New Roman" w:hAnsi="Times New Roman" w:cs="Times New Roman"/>
                <w:sz w:val="20"/>
                <w:szCs w:val="20"/>
                <w:lang w:val="lv-LV"/>
              </w:rPr>
              <w:br/>
              <w:t>( pēc attiecīga plāna pasākumu izpildes)</w:t>
            </w:r>
          </w:p>
        </w:tc>
        <w:tc>
          <w:tcPr>
            <w:tcW w:w="618" w:type="pct"/>
            <w:gridSpan w:val="3"/>
            <w:shd w:val="clear" w:color="FFFFCC" w:fill="FFFFFF"/>
            <w:hideMark/>
          </w:tcPr>
          <w:p w14:paraId="4FD140D3" w14:textId="77777777" w:rsidR="00CD19EC" w:rsidRPr="00A01D71" w:rsidRDefault="00CD19EC" w:rsidP="009A6650">
            <w:pPr>
              <w:spacing w:after="0"/>
              <w:jc w:val="center"/>
              <w:rPr>
                <w:rFonts w:ascii="Times New Roman" w:hAnsi="Times New Roman" w:cs="Times New Roman"/>
                <w:sz w:val="20"/>
                <w:szCs w:val="20"/>
                <w:lang w:val="lv-LV"/>
              </w:rPr>
            </w:pPr>
            <w:r w:rsidRPr="00A01D71">
              <w:rPr>
                <w:rFonts w:ascii="Times New Roman" w:hAnsi="Times New Roman" w:cs="Times New Roman"/>
                <w:sz w:val="20"/>
                <w:szCs w:val="20"/>
                <w:lang w:val="lv-LV"/>
              </w:rPr>
              <w:t>Aviācijas personāla sertificēšanas daļa</w:t>
            </w:r>
          </w:p>
        </w:tc>
        <w:tc>
          <w:tcPr>
            <w:tcW w:w="482" w:type="pct"/>
            <w:gridSpan w:val="3"/>
            <w:shd w:val="clear" w:color="000000" w:fill="FFFFFF"/>
            <w:hideMark/>
          </w:tcPr>
          <w:p w14:paraId="29B0ABAE" w14:textId="77777777" w:rsidR="00CD19EC" w:rsidRPr="00A01D71" w:rsidRDefault="00CD19EC" w:rsidP="009A6650">
            <w:pPr>
              <w:spacing w:after="0"/>
              <w:jc w:val="center"/>
              <w:rPr>
                <w:rFonts w:ascii="Times New Roman" w:hAnsi="Times New Roman" w:cs="Times New Roman"/>
                <w:sz w:val="20"/>
                <w:szCs w:val="20"/>
                <w:lang w:val="lv-LV"/>
              </w:rPr>
            </w:pPr>
            <w:r w:rsidRPr="00A01D71">
              <w:rPr>
                <w:rFonts w:ascii="Times New Roman" w:hAnsi="Times New Roman" w:cs="Times New Roman"/>
                <w:sz w:val="20"/>
                <w:szCs w:val="20"/>
                <w:lang w:val="lv-LV"/>
              </w:rPr>
              <w:t>G.Prekelis</w:t>
            </w:r>
          </w:p>
        </w:tc>
        <w:tc>
          <w:tcPr>
            <w:tcW w:w="498" w:type="pct"/>
            <w:gridSpan w:val="4"/>
            <w:shd w:val="clear" w:color="FFFFCC" w:fill="FFFFFF"/>
            <w:hideMark/>
          </w:tcPr>
          <w:p w14:paraId="79B7018F" w14:textId="6D3A8208" w:rsidR="00CD19EC" w:rsidRPr="00A01D71" w:rsidRDefault="00CD19EC" w:rsidP="009A6650">
            <w:pPr>
              <w:spacing w:after="0"/>
              <w:jc w:val="center"/>
              <w:rPr>
                <w:rFonts w:ascii="Times New Roman" w:hAnsi="Times New Roman" w:cs="Times New Roman"/>
                <w:sz w:val="20"/>
                <w:szCs w:val="20"/>
                <w:lang w:val="lv-LV"/>
              </w:rPr>
            </w:pPr>
            <w:r w:rsidRPr="00A01D71">
              <w:rPr>
                <w:rFonts w:ascii="Times New Roman" w:hAnsi="Times New Roman" w:cs="Times New Roman"/>
                <w:sz w:val="20"/>
                <w:szCs w:val="20"/>
                <w:lang w:val="lv-LV"/>
              </w:rPr>
              <w:t xml:space="preserve"> G.Prekelis</w:t>
            </w:r>
            <w:r w:rsidRPr="00A01D71">
              <w:rPr>
                <w:rFonts w:ascii="Times New Roman" w:hAnsi="Times New Roman" w:cs="Times New Roman"/>
                <w:sz w:val="20"/>
                <w:szCs w:val="20"/>
                <w:lang w:val="lv-LV"/>
              </w:rPr>
              <w:br/>
              <w:t>I.Makare</w:t>
            </w:r>
            <w:r w:rsidRPr="00A01D71">
              <w:rPr>
                <w:rFonts w:ascii="Times New Roman" w:hAnsi="Times New Roman" w:cs="Times New Roman"/>
                <w:sz w:val="20"/>
                <w:szCs w:val="20"/>
                <w:lang w:val="lv-LV"/>
              </w:rPr>
              <w:br/>
              <w:t>A.Ozoliņš</w:t>
            </w:r>
            <w:r w:rsidRPr="00A01D71">
              <w:rPr>
                <w:rFonts w:ascii="Times New Roman" w:hAnsi="Times New Roman" w:cs="Times New Roman"/>
                <w:sz w:val="20"/>
                <w:szCs w:val="20"/>
                <w:lang w:val="lv-LV"/>
              </w:rPr>
              <w:br/>
              <w:t>I.Kope</w:t>
            </w:r>
            <w:r w:rsidRPr="00A01D71">
              <w:rPr>
                <w:rFonts w:ascii="Times New Roman" w:hAnsi="Times New Roman" w:cs="Times New Roman"/>
                <w:sz w:val="20"/>
                <w:szCs w:val="20"/>
                <w:lang w:val="lv-LV"/>
              </w:rPr>
              <w:br/>
              <w:t>D.Tuča</w:t>
            </w:r>
            <w:r w:rsidR="00ED21C0">
              <w:rPr>
                <w:rFonts w:ascii="Times New Roman" w:hAnsi="Times New Roman" w:cs="Times New Roman"/>
                <w:sz w:val="20"/>
                <w:szCs w:val="20"/>
                <w:lang w:val="lv-LV"/>
              </w:rPr>
              <w:t xml:space="preserve"> </w:t>
            </w:r>
          </w:p>
        </w:tc>
        <w:tc>
          <w:tcPr>
            <w:tcW w:w="1444" w:type="pct"/>
            <w:gridSpan w:val="4"/>
            <w:shd w:val="clear" w:color="000000" w:fill="FFFFFF"/>
            <w:hideMark/>
          </w:tcPr>
          <w:p w14:paraId="7CC3B27F" w14:textId="77777777" w:rsidR="00CD19EC" w:rsidRPr="00A01D71" w:rsidRDefault="00CD19EC" w:rsidP="009A6650">
            <w:pPr>
              <w:spacing w:after="0"/>
              <w:rPr>
                <w:rFonts w:ascii="Times New Roman" w:hAnsi="Times New Roman" w:cs="Times New Roman"/>
                <w:b/>
                <w:bCs/>
                <w:sz w:val="20"/>
                <w:szCs w:val="20"/>
                <w:lang w:val="lv-LV"/>
              </w:rPr>
            </w:pPr>
            <w:r w:rsidRPr="00A01D71">
              <w:rPr>
                <w:rFonts w:ascii="Times New Roman" w:hAnsi="Times New Roman" w:cs="Times New Roman"/>
                <w:b/>
                <w:bCs/>
                <w:sz w:val="20"/>
                <w:szCs w:val="20"/>
                <w:lang w:val="lv-LV"/>
              </w:rPr>
              <w:t xml:space="preserve">Izpildīts. </w:t>
            </w:r>
            <w:r w:rsidRPr="00A01D71">
              <w:rPr>
                <w:rFonts w:ascii="Times New Roman" w:hAnsi="Times New Roman" w:cs="Times New Roman"/>
                <w:b/>
                <w:bCs/>
                <w:sz w:val="20"/>
                <w:szCs w:val="20"/>
                <w:lang w:val="lv-LV"/>
              </w:rPr>
              <w:br/>
            </w:r>
            <w:r w:rsidRPr="00A01D71">
              <w:rPr>
                <w:rFonts w:ascii="Times New Roman" w:hAnsi="Times New Roman" w:cs="Times New Roman"/>
                <w:sz w:val="20"/>
                <w:szCs w:val="20"/>
                <w:lang w:val="lv-LV"/>
              </w:rPr>
              <w:t>Informācija regulāri aktualizēta.</w:t>
            </w:r>
          </w:p>
        </w:tc>
      </w:tr>
      <w:tr w:rsidR="0040449A" w:rsidRPr="00A01D71" w14:paraId="02FD50BF" w14:textId="77777777" w:rsidTr="00E73EB6">
        <w:trPr>
          <w:trHeight w:val="1530"/>
        </w:trPr>
        <w:tc>
          <w:tcPr>
            <w:tcW w:w="1392" w:type="pct"/>
            <w:shd w:val="clear" w:color="auto" w:fill="auto"/>
            <w:hideMark/>
          </w:tcPr>
          <w:p w14:paraId="752B8348" w14:textId="36BC9B19" w:rsidR="00CD19EC" w:rsidRPr="00A01D71" w:rsidRDefault="00CD19EC" w:rsidP="009A6650">
            <w:pPr>
              <w:spacing w:after="0"/>
              <w:rPr>
                <w:rFonts w:ascii="Times New Roman" w:hAnsi="Times New Roman" w:cs="Times New Roman"/>
                <w:sz w:val="20"/>
                <w:szCs w:val="20"/>
                <w:lang w:val="lv-LV"/>
              </w:rPr>
            </w:pPr>
            <w:r w:rsidRPr="00A01D71">
              <w:rPr>
                <w:rFonts w:ascii="Times New Roman" w:hAnsi="Times New Roman" w:cs="Times New Roman"/>
                <w:sz w:val="20"/>
                <w:szCs w:val="20"/>
                <w:lang w:val="lv-LV"/>
              </w:rPr>
              <w:lastRenderedPageBreak/>
              <w:t>Sekot līdzi</w:t>
            </w:r>
            <w:r w:rsidR="00ED21C0">
              <w:rPr>
                <w:rFonts w:ascii="Times New Roman" w:hAnsi="Times New Roman" w:cs="Times New Roman"/>
                <w:sz w:val="20"/>
                <w:szCs w:val="20"/>
                <w:lang w:val="lv-LV"/>
              </w:rPr>
              <w:t xml:space="preserve"> </w:t>
            </w:r>
            <w:r w:rsidRPr="00A01D71">
              <w:rPr>
                <w:rFonts w:ascii="Times New Roman" w:hAnsi="Times New Roman" w:cs="Times New Roman"/>
                <w:sz w:val="20"/>
                <w:szCs w:val="20"/>
                <w:lang w:val="lv-LV"/>
              </w:rPr>
              <w:t>EASA repozitorijā par EASA dalībvalstu pieņemtajiem izņēmumiem no Regulu prasībām " Repozitory EASA FlexTools" sistēmā</w:t>
            </w:r>
            <w:r w:rsidR="00ED21C0">
              <w:rPr>
                <w:rFonts w:ascii="Times New Roman" w:hAnsi="Times New Roman" w:cs="Times New Roman"/>
                <w:sz w:val="20"/>
                <w:szCs w:val="20"/>
                <w:lang w:val="lv-LV"/>
              </w:rPr>
              <w:t xml:space="preserve"> </w:t>
            </w:r>
            <w:r w:rsidRPr="00A01D71">
              <w:rPr>
                <w:rFonts w:ascii="Times New Roman" w:hAnsi="Times New Roman" w:cs="Times New Roman"/>
                <w:sz w:val="20"/>
                <w:szCs w:val="20"/>
                <w:lang w:val="lv-LV"/>
              </w:rPr>
              <w:t xml:space="preserve">ienākošo informāciju un izvērtēt saistošo pilotu sertificēšanas jomā, uzturēt to un operēt ar to. Informēt daļas darbiniekus un CAA piekritīgās struktūrvienības. </w:t>
            </w:r>
          </w:p>
        </w:tc>
        <w:tc>
          <w:tcPr>
            <w:tcW w:w="566" w:type="pct"/>
            <w:gridSpan w:val="2"/>
            <w:shd w:val="clear" w:color="auto" w:fill="auto"/>
            <w:hideMark/>
          </w:tcPr>
          <w:p w14:paraId="21584C61" w14:textId="77777777" w:rsidR="00CD19EC" w:rsidRPr="00A01D71" w:rsidRDefault="00CD19EC" w:rsidP="009A6650">
            <w:pPr>
              <w:spacing w:after="0"/>
              <w:jc w:val="center"/>
              <w:rPr>
                <w:rFonts w:ascii="Times New Roman" w:hAnsi="Times New Roman" w:cs="Times New Roman"/>
                <w:sz w:val="20"/>
                <w:szCs w:val="20"/>
                <w:lang w:val="lv-LV"/>
              </w:rPr>
            </w:pPr>
            <w:r w:rsidRPr="00A01D71">
              <w:rPr>
                <w:rFonts w:ascii="Times New Roman" w:hAnsi="Times New Roman" w:cs="Times New Roman"/>
                <w:sz w:val="20"/>
                <w:szCs w:val="20"/>
                <w:lang w:val="lv-LV"/>
              </w:rPr>
              <w:t>Visu periodu.</w:t>
            </w:r>
            <w:r w:rsidRPr="00A01D71">
              <w:rPr>
                <w:rFonts w:ascii="Times New Roman" w:hAnsi="Times New Roman" w:cs="Times New Roman"/>
                <w:sz w:val="20"/>
                <w:szCs w:val="20"/>
                <w:lang w:val="lv-LV"/>
              </w:rPr>
              <w:br/>
              <w:t>Datu kontrole sistēmā "FlexTools":</w:t>
            </w:r>
            <w:r w:rsidRPr="00A01D71">
              <w:rPr>
                <w:rFonts w:ascii="Times New Roman" w:hAnsi="Times New Roman" w:cs="Times New Roman"/>
                <w:sz w:val="20"/>
                <w:szCs w:val="20"/>
                <w:lang w:val="lv-LV"/>
              </w:rPr>
              <w:br/>
              <w:t>vismaz reizi mēnesī</w:t>
            </w:r>
          </w:p>
        </w:tc>
        <w:tc>
          <w:tcPr>
            <w:tcW w:w="618" w:type="pct"/>
            <w:gridSpan w:val="3"/>
            <w:shd w:val="clear" w:color="FFFFCC" w:fill="FFFFFF"/>
            <w:hideMark/>
          </w:tcPr>
          <w:p w14:paraId="5376FC61" w14:textId="77777777" w:rsidR="00CD19EC" w:rsidRPr="00A01D71" w:rsidRDefault="00CD19EC" w:rsidP="009A6650">
            <w:pPr>
              <w:spacing w:after="0"/>
              <w:jc w:val="center"/>
              <w:rPr>
                <w:rFonts w:ascii="Times New Roman" w:hAnsi="Times New Roman" w:cs="Times New Roman"/>
                <w:sz w:val="20"/>
                <w:szCs w:val="20"/>
                <w:lang w:val="lv-LV"/>
              </w:rPr>
            </w:pPr>
            <w:r w:rsidRPr="00A01D71">
              <w:rPr>
                <w:rFonts w:ascii="Times New Roman" w:hAnsi="Times New Roman" w:cs="Times New Roman"/>
                <w:sz w:val="20"/>
                <w:szCs w:val="20"/>
                <w:lang w:val="lv-LV"/>
              </w:rPr>
              <w:t>Aviācijas personāla sertificēšanas daļa</w:t>
            </w:r>
          </w:p>
        </w:tc>
        <w:tc>
          <w:tcPr>
            <w:tcW w:w="482" w:type="pct"/>
            <w:gridSpan w:val="3"/>
            <w:shd w:val="clear" w:color="000000" w:fill="FFFFFF"/>
            <w:hideMark/>
          </w:tcPr>
          <w:p w14:paraId="16BCF899" w14:textId="77777777" w:rsidR="00CD19EC" w:rsidRPr="00A01D71" w:rsidRDefault="00CD19EC" w:rsidP="009A6650">
            <w:pPr>
              <w:spacing w:after="0"/>
              <w:jc w:val="center"/>
              <w:rPr>
                <w:rFonts w:ascii="Times New Roman" w:hAnsi="Times New Roman" w:cs="Times New Roman"/>
                <w:sz w:val="20"/>
                <w:szCs w:val="20"/>
                <w:lang w:val="lv-LV"/>
              </w:rPr>
            </w:pPr>
            <w:r w:rsidRPr="00A01D71">
              <w:rPr>
                <w:rFonts w:ascii="Times New Roman" w:hAnsi="Times New Roman" w:cs="Times New Roman"/>
                <w:sz w:val="20"/>
                <w:szCs w:val="20"/>
                <w:lang w:val="lv-LV"/>
              </w:rPr>
              <w:t>G.Prekelis</w:t>
            </w:r>
          </w:p>
        </w:tc>
        <w:tc>
          <w:tcPr>
            <w:tcW w:w="498" w:type="pct"/>
            <w:gridSpan w:val="4"/>
            <w:shd w:val="clear" w:color="FFFFCC" w:fill="FFFFFF"/>
            <w:hideMark/>
          </w:tcPr>
          <w:p w14:paraId="6A99B383" w14:textId="77777777" w:rsidR="00CD19EC" w:rsidRPr="00A01D71" w:rsidRDefault="00CD19EC" w:rsidP="009A6650">
            <w:pPr>
              <w:spacing w:after="0"/>
              <w:jc w:val="center"/>
              <w:rPr>
                <w:rFonts w:ascii="Times New Roman" w:hAnsi="Times New Roman" w:cs="Times New Roman"/>
                <w:sz w:val="20"/>
                <w:szCs w:val="20"/>
                <w:lang w:val="lv-LV"/>
              </w:rPr>
            </w:pPr>
            <w:r w:rsidRPr="00A01D71">
              <w:rPr>
                <w:rFonts w:ascii="Times New Roman" w:hAnsi="Times New Roman" w:cs="Times New Roman"/>
                <w:sz w:val="20"/>
                <w:szCs w:val="20"/>
                <w:lang w:val="lv-LV"/>
              </w:rPr>
              <w:t>G.Prekelis</w:t>
            </w:r>
            <w:r w:rsidRPr="00A01D71">
              <w:rPr>
                <w:rFonts w:ascii="Times New Roman" w:hAnsi="Times New Roman" w:cs="Times New Roman"/>
                <w:sz w:val="20"/>
                <w:szCs w:val="20"/>
                <w:lang w:val="lv-LV"/>
              </w:rPr>
              <w:br/>
              <w:t>I.Makare</w:t>
            </w:r>
          </w:p>
        </w:tc>
        <w:tc>
          <w:tcPr>
            <w:tcW w:w="1444" w:type="pct"/>
            <w:gridSpan w:val="4"/>
            <w:shd w:val="clear" w:color="000000" w:fill="FFFFFF"/>
            <w:hideMark/>
          </w:tcPr>
          <w:p w14:paraId="25888FB1" w14:textId="77777777" w:rsidR="00CD19EC" w:rsidRPr="00A01D71" w:rsidRDefault="00CD19EC" w:rsidP="009A6650">
            <w:pPr>
              <w:spacing w:after="0"/>
              <w:rPr>
                <w:rFonts w:ascii="Times New Roman" w:hAnsi="Times New Roman" w:cs="Times New Roman"/>
                <w:b/>
                <w:bCs/>
                <w:sz w:val="20"/>
                <w:szCs w:val="20"/>
                <w:lang w:val="lv-LV"/>
              </w:rPr>
            </w:pPr>
            <w:r w:rsidRPr="00A01D71">
              <w:rPr>
                <w:rFonts w:ascii="Times New Roman" w:hAnsi="Times New Roman" w:cs="Times New Roman"/>
                <w:b/>
                <w:bCs/>
                <w:sz w:val="20"/>
                <w:szCs w:val="20"/>
                <w:lang w:val="lv-LV"/>
              </w:rPr>
              <w:t xml:space="preserve">Izpildīts. </w:t>
            </w:r>
            <w:r w:rsidRPr="00A01D71">
              <w:rPr>
                <w:rFonts w:ascii="Times New Roman" w:hAnsi="Times New Roman" w:cs="Times New Roman"/>
                <w:b/>
                <w:bCs/>
                <w:sz w:val="20"/>
                <w:szCs w:val="20"/>
                <w:lang w:val="lv-LV"/>
              </w:rPr>
              <w:br/>
            </w:r>
            <w:r w:rsidRPr="00A01D71">
              <w:rPr>
                <w:rFonts w:ascii="Times New Roman" w:hAnsi="Times New Roman" w:cs="Times New Roman"/>
                <w:sz w:val="20"/>
                <w:szCs w:val="20"/>
                <w:lang w:val="lv-LV"/>
              </w:rPr>
              <w:t>Regulāri veikts apkopojums un informēti darbinieki.</w:t>
            </w:r>
          </w:p>
        </w:tc>
      </w:tr>
      <w:tr w:rsidR="0040449A" w:rsidRPr="00E73EB6" w14:paraId="2C4CC41B" w14:textId="77777777" w:rsidTr="00E73EB6">
        <w:trPr>
          <w:trHeight w:val="765"/>
        </w:trPr>
        <w:tc>
          <w:tcPr>
            <w:tcW w:w="1392" w:type="pct"/>
            <w:shd w:val="clear" w:color="auto" w:fill="auto"/>
            <w:hideMark/>
          </w:tcPr>
          <w:p w14:paraId="4B0F61E3" w14:textId="77777777" w:rsidR="00CD19EC" w:rsidRPr="00A01D71" w:rsidRDefault="00CD19EC" w:rsidP="009A6650">
            <w:pPr>
              <w:spacing w:after="0"/>
              <w:rPr>
                <w:rFonts w:ascii="Times New Roman" w:hAnsi="Times New Roman" w:cs="Times New Roman"/>
                <w:sz w:val="20"/>
                <w:szCs w:val="20"/>
                <w:lang w:val="lv-LV"/>
              </w:rPr>
            </w:pPr>
            <w:r w:rsidRPr="00A01D71">
              <w:rPr>
                <w:rFonts w:ascii="Times New Roman" w:hAnsi="Times New Roman" w:cs="Times New Roman"/>
                <w:sz w:val="20"/>
                <w:szCs w:val="20"/>
                <w:lang w:val="lv-LV"/>
              </w:rPr>
              <w:t>Izskatīt jautājumus par atbrīvojumu piešķiršanu no PEL daļas kompetencē esošo tiesību aktu prasībām, atbilstoši Regulas Nr.2018/1139 71.panta prasībām.</w:t>
            </w:r>
          </w:p>
        </w:tc>
        <w:tc>
          <w:tcPr>
            <w:tcW w:w="566" w:type="pct"/>
            <w:gridSpan w:val="2"/>
            <w:shd w:val="clear" w:color="auto" w:fill="auto"/>
            <w:hideMark/>
          </w:tcPr>
          <w:p w14:paraId="282B2BA4" w14:textId="77777777" w:rsidR="00CD19EC" w:rsidRPr="00A01D71" w:rsidRDefault="00CD19EC" w:rsidP="009A6650">
            <w:pPr>
              <w:spacing w:after="0"/>
              <w:jc w:val="center"/>
              <w:rPr>
                <w:rFonts w:ascii="Times New Roman" w:hAnsi="Times New Roman" w:cs="Times New Roman"/>
                <w:sz w:val="20"/>
                <w:szCs w:val="20"/>
                <w:lang w:val="lv-LV"/>
              </w:rPr>
            </w:pPr>
            <w:r w:rsidRPr="00A01D71">
              <w:rPr>
                <w:rFonts w:ascii="Times New Roman" w:hAnsi="Times New Roman" w:cs="Times New Roman"/>
                <w:sz w:val="20"/>
                <w:szCs w:val="20"/>
                <w:lang w:val="lv-LV"/>
              </w:rPr>
              <w:t>Visu periodu</w:t>
            </w:r>
          </w:p>
        </w:tc>
        <w:tc>
          <w:tcPr>
            <w:tcW w:w="618" w:type="pct"/>
            <w:gridSpan w:val="3"/>
            <w:shd w:val="clear" w:color="FFFFCC" w:fill="FFFFFF"/>
            <w:hideMark/>
          </w:tcPr>
          <w:p w14:paraId="1B360BD2" w14:textId="77777777" w:rsidR="00CD19EC" w:rsidRPr="00A01D71" w:rsidRDefault="00CD19EC" w:rsidP="009A6650">
            <w:pPr>
              <w:spacing w:after="0"/>
              <w:jc w:val="center"/>
              <w:rPr>
                <w:rFonts w:ascii="Times New Roman" w:hAnsi="Times New Roman" w:cs="Times New Roman"/>
                <w:sz w:val="20"/>
                <w:szCs w:val="20"/>
                <w:lang w:val="lv-LV"/>
              </w:rPr>
            </w:pPr>
            <w:r w:rsidRPr="00A01D71">
              <w:rPr>
                <w:rFonts w:ascii="Times New Roman" w:hAnsi="Times New Roman" w:cs="Times New Roman"/>
                <w:sz w:val="20"/>
                <w:szCs w:val="20"/>
                <w:lang w:val="lv-LV"/>
              </w:rPr>
              <w:t>Aviācijas personāla sertificēšanas daļa</w:t>
            </w:r>
          </w:p>
        </w:tc>
        <w:tc>
          <w:tcPr>
            <w:tcW w:w="482" w:type="pct"/>
            <w:gridSpan w:val="3"/>
            <w:shd w:val="clear" w:color="000000" w:fill="FFFFFF"/>
            <w:hideMark/>
          </w:tcPr>
          <w:p w14:paraId="03703795" w14:textId="77777777" w:rsidR="00CD19EC" w:rsidRPr="00A01D71" w:rsidRDefault="00CD19EC" w:rsidP="009A6650">
            <w:pPr>
              <w:spacing w:after="0"/>
              <w:jc w:val="center"/>
              <w:rPr>
                <w:rFonts w:ascii="Times New Roman" w:hAnsi="Times New Roman" w:cs="Times New Roman"/>
                <w:sz w:val="20"/>
                <w:szCs w:val="20"/>
                <w:lang w:val="lv-LV"/>
              </w:rPr>
            </w:pPr>
            <w:r w:rsidRPr="00A01D71">
              <w:rPr>
                <w:rFonts w:ascii="Times New Roman" w:hAnsi="Times New Roman" w:cs="Times New Roman"/>
                <w:sz w:val="20"/>
                <w:szCs w:val="20"/>
                <w:lang w:val="lv-LV"/>
              </w:rPr>
              <w:t>G.Prekelis</w:t>
            </w:r>
          </w:p>
        </w:tc>
        <w:tc>
          <w:tcPr>
            <w:tcW w:w="498" w:type="pct"/>
            <w:gridSpan w:val="4"/>
            <w:shd w:val="clear" w:color="FFFFCC" w:fill="FFFFFF"/>
            <w:hideMark/>
          </w:tcPr>
          <w:p w14:paraId="0310FCC4" w14:textId="77777777" w:rsidR="00CD19EC" w:rsidRPr="00A01D71" w:rsidRDefault="00CD19EC" w:rsidP="009A6650">
            <w:pPr>
              <w:spacing w:after="0"/>
              <w:jc w:val="center"/>
              <w:rPr>
                <w:rFonts w:ascii="Times New Roman" w:hAnsi="Times New Roman" w:cs="Times New Roman"/>
                <w:sz w:val="20"/>
                <w:szCs w:val="20"/>
                <w:lang w:val="lv-LV"/>
              </w:rPr>
            </w:pPr>
            <w:r w:rsidRPr="00A01D71">
              <w:rPr>
                <w:rFonts w:ascii="Times New Roman" w:hAnsi="Times New Roman" w:cs="Times New Roman"/>
                <w:sz w:val="20"/>
                <w:szCs w:val="20"/>
                <w:lang w:val="lv-LV"/>
              </w:rPr>
              <w:t xml:space="preserve"> I.Makare</w:t>
            </w:r>
            <w:r w:rsidRPr="00A01D71">
              <w:rPr>
                <w:rFonts w:ascii="Times New Roman" w:hAnsi="Times New Roman" w:cs="Times New Roman"/>
                <w:sz w:val="20"/>
                <w:szCs w:val="20"/>
                <w:lang w:val="lv-LV"/>
              </w:rPr>
              <w:br/>
              <w:t>A.Ozoliņš</w:t>
            </w:r>
          </w:p>
        </w:tc>
        <w:tc>
          <w:tcPr>
            <w:tcW w:w="1444" w:type="pct"/>
            <w:gridSpan w:val="4"/>
            <w:shd w:val="clear" w:color="000000" w:fill="FFFFFF"/>
            <w:hideMark/>
          </w:tcPr>
          <w:p w14:paraId="4A18A04F" w14:textId="77777777" w:rsidR="00A07C3F" w:rsidRDefault="00CD19EC" w:rsidP="009A6650">
            <w:pPr>
              <w:spacing w:after="0"/>
              <w:rPr>
                <w:rFonts w:ascii="Times New Roman" w:hAnsi="Times New Roman" w:cs="Times New Roman"/>
                <w:b/>
                <w:bCs/>
                <w:sz w:val="20"/>
                <w:szCs w:val="20"/>
                <w:lang w:val="lv-LV"/>
              </w:rPr>
            </w:pPr>
            <w:r w:rsidRPr="00A01D71">
              <w:rPr>
                <w:rFonts w:ascii="Times New Roman" w:hAnsi="Times New Roman" w:cs="Times New Roman"/>
                <w:b/>
                <w:bCs/>
                <w:sz w:val="20"/>
                <w:szCs w:val="20"/>
                <w:lang w:val="lv-LV"/>
              </w:rPr>
              <w:t>Izpildīts.</w:t>
            </w:r>
            <w:r w:rsidR="00ED21C0">
              <w:rPr>
                <w:rFonts w:ascii="Times New Roman" w:hAnsi="Times New Roman" w:cs="Times New Roman"/>
                <w:b/>
                <w:bCs/>
                <w:sz w:val="20"/>
                <w:szCs w:val="20"/>
                <w:lang w:val="lv-LV"/>
              </w:rPr>
              <w:t xml:space="preserve"> </w:t>
            </w:r>
          </w:p>
          <w:p w14:paraId="3DBD9011" w14:textId="0AC88811" w:rsidR="00CD19EC" w:rsidRPr="00A01D71" w:rsidRDefault="00CD19EC" w:rsidP="009A6650">
            <w:pPr>
              <w:spacing w:after="0"/>
              <w:rPr>
                <w:rFonts w:ascii="Times New Roman" w:hAnsi="Times New Roman" w:cs="Times New Roman"/>
                <w:b/>
                <w:bCs/>
                <w:sz w:val="20"/>
                <w:szCs w:val="20"/>
                <w:lang w:val="lv-LV"/>
              </w:rPr>
            </w:pPr>
            <w:r w:rsidRPr="00A01D71">
              <w:rPr>
                <w:rFonts w:ascii="Times New Roman" w:hAnsi="Times New Roman" w:cs="Times New Roman"/>
                <w:sz w:val="20"/>
                <w:szCs w:val="20"/>
                <w:lang w:val="lv-LV"/>
              </w:rPr>
              <w:t>Nav bijusi nepieciešamība vai pieprasījums.</w:t>
            </w:r>
          </w:p>
        </w:tc>
      </w:tr>
      <w:tr w:rsidR="0040449A" w:rsidRPr="00E73EB6" w14:paraId="098500D9" w14:textId="77777777" w:rsidTr="00E73EB6">
        <w:trPr>
          <w:trHeight w:val="2295"/>
        </w:trPr>
        <w:tc>
          <w:tcPr>
            <w:tcW w:w="1392" w:type="pct"/>
            <w:shd w:val="clear" w:color="auto" w:fill="auto"/>
            <w:hideMark/>
          </w:tcPr>
          <w:p w14:paraId="180C07D1" w14:textId="7BCF92E6" w:rsidR="00CD19EC" w:rsidRPr="00A01D71" w:rsidRDefault="00CD19EC" w:rsidP="009A6650">
            <w:pPr>
              <w:spacing w:after="0"/>
              <w:rPr>
                <w:rFonts w:ascii="Times New Roman" w:hAnsi="Times New Roman" w:cs="Times New Roman"/>
                <w:sz w:val="20"/>
                <w:szCs w:val="20"/>
                <w:lang w:val="lv-LV"/>
              </w:rPr>
            </w:pPr>
            <w:r w:rsidRPr="00A01D71">
              <w:rPr>
                <w:rFonts w:ascii="Times New Roman" w:hAnsi="Times New Roman" w:cs="Times New Roman"/>
                <w:sz w:val="20"/>
                <w:szCs w:val="20"/>
                <w:lang w:val="lv-LV"/>
              </w:rPr>
              <w:t xml:space="preserve">Izveidot sistēmu un izstrādāt procedūras gaisa kuģa lidojuma apkalpes locekļu apliecību un kvalifikācijas atzīmju izdošanai un uzraudzībai elektroniskā veidā (EPL -Electronic </w:t>
            </w:r>
            <w:proofErr w:type="spellStart"/>
            <w:r w:rsidRPr="00A01D71">
              <w:rPr>
                <w:rFonts w:ascii="Times New Roman" w:hAnsi="Times New Roman" w:cs="Times New Roman"/>
                <w:sz w:val="20"/>
                <w:szCs w:val="20"/>
                <w:lang w:val="lv-LV"/>
              </w:rPr>
              <w:t>personnel</w:t>
            </w:r>
            <w:proofErr w:type="spellEnd"/>
            <w:r w:rsidRPr="00A01D71">
              <w:rPr>
                <w:rFonts w:ascii="Times New Roman" w:hAnsi="Times New Roman" w:cs="Times New Roman"/>
                <w:sz w:val="20"/>
                <w:szCs w:val="20"/>
                <w:lang w:val="lv-LV"/>
              </w:rPr>
              <w:t xml:space="preserve"> </w:t>
            </w:r>
            <w:proofErr w:type="spellStart"/>
            <w:r w:rsidRPr="00A01D71">
              <w:rPr>
                <w:rFonts w:ascii="Times New Roman" w:hAnsi="Times New Roman" w:cs="Times New Roman"/>
                <w:sz w:val="20"/>
                <w:szCs w:val="20"/>
                <w:lang w:val="lv-LV"/>
              </w:rPr>
              <w:t>licensing</w:t>
            </w:r>
            <w:proofErr w:type="spellEnd"/>
            <w:r w:rsidRPr="00A01D71">
              <w:rPr>
                <w:rFonts w:ascii="Times New Roman" w:hAnsi="Times New Roman" w:cs="Times New Roman"/>
                <w:sz w:val="20"/>
                <w:szCs w:val="20"/>
                <w:lang w:val="lv-LV"/>
              </w:rPr>
              <w:t xml:space="preserve"> system), saskaņā ar Starptautiskās Civilās aviācijas konvencijas</w:t>
            </w:r>
            <w:r w:rsidR="00ED21C0">
              <w:rPr>
                <w:rFonts w:ascii="Times New Roman" w:hAnsi="Times New Roman" w:cs="Times New Roman"/>
                <w:sz w:val="20"/>
                <w:szCs w:val="20"/>
                <w:lang w:val="lv-LV"/>
              </w:rPr>
              <w:t xml:space="preserve"> </w:t>
            </w:r>
            <w:r w:rsidRPr="00A01D71">
              <w:rPr>
                <w:rFonts w:ascii="Times New Roman" w:hAnsi="Times New Roman" w:cs="Times New Roman"/>
                <w:sz w:val="20"/>
                <w:szCs w:val="20"/>
                <w:lang w:val="lv-LV"/>
              </w:rPr>
              <w:t>I Pielikuma "Personāla sertificēšana"</w:t>
            </w:r>
            <w:r w:rsidR="00ED21C0">
              <w:rPr>
                <w:rFonts w:ascii="Times New Roman" w:hAnsi="Times New Roman" w:cs="Times New Roman"/>
                <w:sz w:val="20"/>
                <w:szCs w:val="20"/>
                <w:lang w:val="lv-LV"/>
              </w:rPr>
              <w:t xml:space="preserve"> </w:t>
            </w:r>
            <w:r w:rsidRPr="00A01D71">
              <w:rPr>
                <w:rFonts w:ascii="Times New Roman" w:hAnsi="Times New Roman" w:cs="Times New Roman"/>
                <w:sz w:val="20"/>
                <w:szCs w:val="20"/>
                <w:lang w:val="lv-LV"/>
              </w:rPr>
              <w:t>2022. gada 31. marta grozījumu Nr. 178</w:t>
            </w:r>
            <w:r w:rsidR="00ED21C0">
              <w:rPr>
                <w:rFonts w:ascii="Times New Roman" w:hAnsi="Times New Roman" w:cs="Times New Roman"/>
                <w:sz w:val="20"/>
                <w:szCs w:val="20"/>
                <w:lang w:val="lv-LV"/>
              </w:rPr>
              <w:t xml:space="preserve"> </w:t>
            </w:r>
            <w:r w:rsidRPr="00A01D71">
              <w:rPr>
                <w:rFonts w:ascii="Times New Roman" w:hAnsi="Times New Roman" w:cs="Times New Roman"/>
                <w:sz w:val="20"/>
                <w:szCs w:val="20"/>
                <w:lang w:val="lv-LV"/>
              </w:rPr>
              <w:t>prasībām.</w:t>
            </w:r>
          </w:p>
        </w:tc>
        <w:tc>
          <w:tcPr>
            <w:tcW w:w="566" w:type="pct"/>
            <w:gridSpan w:val="2"/>
            <w:shd w:val="clear" w:color="auto" w:fill="auto"/>
            <w:hideMark/>
          </w:tcPr>
          <w:p w14:paraId="2094A5C2" w14:textId="67ADDA0D" w:rsidR="00CD19EC" w:rsidRPr="00A01D71" w:rsidRDefault="00CD19EC" w:rsidP="009A6650">
            <w:pPr>
              <w:spacing w:after="0"/>
              <w:jc w:val="center"/>
              <w:rPr>
                <w:rFonts w:ascii="Times New Roman" w:hAnsi="Times New Roman" w:cs="Times New Roman"/>
                <w:sz w:val="20"/>
                <w:szCs w:val="20"/>
                <w:lang w:val="lv-LV"/>
              </w:rPr>
            </w:pPr>
            <w:r w:rsidRPr="00A01D71">
              <w:rPr>
                <w:rFonts w:ascii="Times New Roman" w:hAnsi="Times New Roman" w:cs="Times New Roman"/>
                <w:sz w:val="20"/>
                <w:szCs w:val="20"/>
                <w:lang w:val="lv-LV"/>
              </w:rPr>
              <w:t>Saskaņā ar attiecīgas pieņemtas Regulas spēkā stāšanās prasībām un EASA izdoto AMC un GM</w:t>
            </w:r>
            <w:r w:rsidR="00ED21C0">
              <w:rPr>
                <w:rFonts w:ascii="Times New Roman" w:hAnsi="Times New Roman" w:cs="Times New Roman"/>
                <w:sz w:val="20"/>
                <w:szCs w:val="20"/>
                <w:lang w:val="lv-LV"/>
              </w:rPr>
              <w:t xml:space="preserve"> </w:t>
            </w:r>
            <w:r w:rsidRPr="00A01D71">
              <w:rPr>
                <w:rFonts w:ascii="Times New Roman" w:hAnsi="Times New Roman" w:cs="Times New Roman"/>
                <w:sz w:val="20"/>
                <w:szCs w:val="20"/>
                <w:lang w:val="lv-LV"/>
              </w:rPr>
              <w:t>nostādnēm</w:t>
            </w:r>
          </w:p>
        </w:tc>
        <w:tc>
          <w:tcPr>
            <w:tcW w:w="618" w:type="pct"/>
            <w:gridSpan w:val="3"/>
            <w:shd w:val="clear" w:color="000000" w:fill="FFFFFF"/>
            <w:hideMark/>
          </w:tcPr>
          <w:p w14:paraId="01A7CC3C" w14:textId="77777777" w:rsidR="00CD19EC" w:rsidRPr="00A01D71" w:rsidRDefault="00CD19EC" w:rsidP="009A6650">
            <w:pPr>
              <w:spacing w:after="0"/>
              <w:jc w:val="center"/>
              <w:rPr>
                <w:rFonts w:ascii="Times New Roman" w:hAnsi="Times New Roman" w:cs="Times New Roman"/>
                <w:sz w:val="20"/>
                <w:szCs w:val="20"/>
                <w:lang w:val="lv-LV"/>
              </w:rPr>
            </w:pPr>
            <w:r w:rsidRPr="00A01D71">
              <w:rPr>
                <w:rFonts w:ascii="Times New Roman" w:hAnsi="Times New Roman" w:cs="Times New Roman"/>
                <w:sz w:val="20"/>
                <w:szCs w:val="20"/>
                <w:lang w:val="lv-LV"/>
              </w:rPr>
              <w:t>Aviācijas personāla sertificēšanas daļa</w:t>
            </w:r>
          </w:p>
        </w:tc>
        <w:tc>
          <w:tcPr>
            <w:tcW w:w="482" w:type="pct"/>
            <w:gridSpan w:val="3"/>
            <w:shd w:val="clear" w:color="000000" w:fill="FFFFFF"/>
            <w:hideMark/>
          </w:tcPr>
          <w:p w14:paraId="1D52DB96" w14:textId="77777777" w:rsidR="00CD19EC" w:rsidRPr="00A01D71" w:rsidRDefault="00CD19EC" w:rsidP="009A6650">
            <w:pPr>
              <w:spacing w:after="0"/>
              <w:jc w:val="center"/>
              <w:rPr>
                <w:rFonts w:ascii="Times New Roman" w:hAnsi="Times New Roman" w:cs="Times New Roman"/>
                <w:sz w:val="20"/>
                <w:szCs w:val="20"/>
                <w:lang w:val="lv-LV"/>
              </w:rPr>
            </w:pPr>
            <w:r w:rsidRPr="00A01D71">
              <w:rPr>
                <w:rFonts w:ascii="Times New Roman" w:hAnsi="Times New Roman" w:cs="Times New Roman"/>
                <w:sz w:val="20"/>
                <w:szCs w:val="20"/>
                <w:lang w:val="lv-LV"/>
              </w:rPr>
              <w:t>G.Prekelis</w:t>
            </w:r>
          </w:p>
        </w:tc>
        <w:tc>
          <w:tcPr>
            <w:tcW w:w="498" w:type="pct"/>
            <w:gridSpan w:val="4"/>
            <w:shd w:val="clear" w:color="000000" w:fill="FFFFFF"/>
            <w:hideMark/>
          </w:tcPr>
          <w:p w14:paraId="0EBECF68" w14:textId="77777777" w:rsidR="00CD19EC" w:rsidRPr="00A01D71" w:rsidRDefault="00CD19EC" w:rsidP="009A6650">
            <w:pPr>
              <w:spacing w:after="0"/>
              <w:jc w:val="center"/>
              <w:rPr>
                <w:rFonts w:ascii="Times New Roman" w:hAnsi="Times New Roman" w:cs="Times New Roman"/>
                <w:sz w:val="20"/>
                <w:szCs w:val="20"/>
                <w:lang w:val="lv-LV"/>
              </w:rPr>
            </w:pPr>
            <w:r w:rsidRPr="00A01D71">
              <w:rPr>
                <w:rFonts w:ascii="Times New Roman" w:hAnsi="Times New Roman" w:cs="Times New Roman"/>
                <w:sz w:val="20"/>
                <w:szCs w:val="20"/>
                <w:lang w:val="lv-LV"/>
              </w:rPr>
              <w:t>I.Makare</w:t>
            </w:r>
            <w:r w:rsidRPr="00A01D71">
              <w:rPr>
                <w:rFonts w:ascii="Times New Roman" w:hAnsi="Times New Roman" w:cs="Times New Roman"/>
                <w:sz w:val="20"/>
                <w:szCs w:val="20"/>
                <w:lang w:val="lv-LV"/>
              </w:rPr>
              <w:br/>
              <w:t>K.Sīpoliņa</w:t>
            </w:r>
          </w:p>
        </w:tc>
        <w:tc>
          <w:tcPr>
            <w:tcW w:w="1444" w:type="pct"/>
            <w:gridSpan w:val="4"/>
            <w:shd w:val="clear" w:color="000000" w:fill="FFFFFF"/>
            <w:hideMark/>
          </w:tcPr>
          <w:p w14:paraId="11EB4BD3" w14:textId="77777777" w:rsidR="00A07C3F" w:rsidRDefault="00CD19EC" w:rsidP="009A6650">
            <w:pPr>
              <w:spacing w:after="0"/>
              <w:rPr>
                <w:rFonts w:ascii="Times New Roman" w:hAnsi="Times New Roman" w:cs="Times New Roman"/>
                <w:b/>
                <w:bCs/>
                <w:sz w:val="20"/>
                <w:szCs w:val="20"/>
                <w:lang w:val="lv-LV"/>
              </w:rPr>
            </w:pPr>
            <w:r w:rsidRPr="00A01D71">
              <w:rPr>
                <w:rFonts w:ascii="Times New Roman" w:hAnsi="Times New Roman" w:cs="Times New Roman"/>
                <w:b/>
                <w:bCs/>
                <w:sz w:val="20"/>
                <w:szCs w:val="20"/>
                <w:lang w:val="lv-LV"/>
              </w:rPr>
              <w:t>Nav izpildīts.</w:t>
            </w:r>
            <w:r w:rsidR="00ED21C0">
              <w:rPr>
                <w:rFonts w:ascii="Times New Roman" w:hAnsi="Times New Roman" w:cs="Times New Roman"/>
                <w:b/>
                <w:bCs/>
                <w:sz w:val="20"/>
                <w:szCs w:val="20"/>
                <w:lang w:val="lv-LV"/>
              </w:rPr>
              <w:t xml:space="preserve"> </w:t>
            </w:r>
          </w:p>
          <w:p w14:paraId="49277374" w14:textId="33EC7904" w:rsidR="00CD19EC" w:rsidRPr="00A01D71" w:rsidRDefault="00CD19EC" w:rsidP="009A6650">
            <w:pPr>
              <w:spacing w:after="0"/>
              <w:rPr>
                <w:rFonts w:ascii="Times New Roman" w:hAnsi="Times New Roman" w:cs="Times New Roman"/>
                <w:b/>
                <w:bCs/>
                <w:sz w:val="20"/>
                <w:szCs w:val="20"/>
                <w:lang w:val="lv-LV"/>
              </w:rPr>
            </w:pPr>
            <w:r w:rsidRPr="00A01D71">
              <w:rPr>
                <w:rFonts w:ascii="Times New Roman" w:hAnsi="Times New Roman" w:cs="Times New Roman"/>
                <w:sz w:val="20"/>
                <w:szCs w:val="20"/>
                <w:lang w:val="lv-LV"/>
              </w:rPr>
              <w:t>ES līmenī nav vēl ieviests regulējums EPL sistēmas izveidei un ieviešanai.</w:t>
            </w:r>
          </w:p>
        </w:tc>
      </w:tr>
      <w:tr w:rsidR="0040449A" w:rsidRPr="00E73EB6" w14:paraId="009080C5" w14:textId="77777777" w:rsidTr="00E73EB6">
        <w:trPr>
          <w:trHeight w:val="1275"/>
        </w:trPr>
        <w:tc>
          <w:tcPr>
            <w:tcW w:w="1392" w:type="pct"/>
            <w:shd w:val="clear" w:color="auto" w:fill="auto"/>
            <w:hideMark/>
          </w:tcPr>
          <w:p w14:paraId="4E7E3C94" w14:textId="77777777" w:rsidR="00CD19EC" w:rsidRPr="00A01D71" w:rsidRDefault="00CD19EC" w:rsidP="009A6650">
            <w:pPr>
              <w:spacing w:after="0"/>
              <w:rPr>
                <w:rFonts w:ascii="Times New Roman" w:hAnsi="Times New Roman" w:cs="Times New Roman"/>
                <w:sz w:val="20"/>
                <w:szCs w:val="20"/>
                <w:lang w:val="lv-LV"/>
              </w:rPr>
            </w:pPr>
            <w:r w:rsidRPr="00A01D71">
              <w:rPr>
                <w:rFonts w:ascii="Times New Roman" w:hAnsi="Times New Roman" w:cs="Times New Roman"/>
                <w:sz w:val="20"/>
                <w:szCs w:val="20"/>
                <w:lang w:val="lv-LV"/>
              </w:rPr>
              <w:t xml:space="preserve">Gaisa kuģu lidojumu apkalpes locekļu apliecībās esošo kvalifikācijas atzīmju derīguma termiņa pagarināšanas un atjaunošanas uzraudzība, pārbaudot eksaminētāja iesniegtos pārbaudes ziņojumus un ievadot attiecīgo informāciju EMPIC sistēmā. </w:t>
            </w:r>
          </w:p>
        </w:tc>
        <w:tc>
          <w:tcPr>
            <w:tcW w:w="566" w:type="pct"/>
            <w:gridSpan w:val="2"/>
            <w:shd w:val="clear" w:color="000000" w:fill="FFFFFF"/>
            <w:hideMark/>
          </w:tcPr>
          <w:p w14:paraId="5BE6D900" w14:textId="77777777" w:rsidR="00CD19EC" w:rsidRPr="00A01D71" w:rsidRDefault="00CD19EC" w:rsidP="009A6650">
            <w:pPr>
              <w:spacing w:after="0"/>
              <w:jc w:val="center"/>
              <w:rPr>
                <w:rFonts w:ascii="Times New Roman" w:hAnsi="Times New Roman" w:cs="Times New Roman"/>
                <w:sz w:val="20"/>
                <w:szCs w:val="20"/>
                <w:lang w:val="lv-LV"/>
              </w:rPr>
            </w:pPr>
            <w:r w:rsidRPr="00A01D71">
              <w:rPr>
                <w:rFonts w:ascii="Times New Roman" w:hAnsi="Times New Roman" w:cs="Times New Roman"/>
                <w:sz w:val="20"/>
                <w:szCs w:val="20"/>
                <w:lang w:val="lv-LV"/>
              </w:rPr>
              <w:t>Visu periodu</w:t>
            </w:r>
          </w:p>
        </w:tc>
        <w:tc>
          <w:tcPr>
            <w:tcW w:w="618" w:type="pct"/>
            <w:gridSpan w:val="3"/>
            <w:shd w:val="clear" w:color="000000" w:fill="FFFFFF"/>
            <w:hideMark/>
          </w:tcPr>
          <w:p w14:paraId="421FA9AB" w14:textId="77777777" w:rsidR="00CD19EC" w:rsidRPr="00A01D71" w:rsidRDefault="00CD19EC" w:rsidP="009A6650">
            <w:pPr>
              <w:spacing w:after="0"/>
              <w:jc w:val="center"/>
              <w:rPr>
                <w:rFonts w:ascii="Times New Roman" w:hAnsi="Times New Roman" w:cs="Times New Roman"/>
                <w:sz w:val="20"/>
                <w:szCs w:val="20"/>
                <w:lang w:val="lv-LV"/>
              </w:rPr>
            </w:pPr>
            <w:r w:rsidRPr="00A01D71">
              <w:rPr>
                <w:rFonts w:ascii="Times New Roman" w:hAnsi="Times New Roman" w:cs="Times New Roman"/>
                <w:sz w:val="20"/>
                <w:szCs w:val="20"/>
                <w:lang w:val="lv-LV"/>
              </w:rPr>
              <w:t>Aviācijas personāla sertificēšanas daļa</w:t>
            </w:r>
          </w:p>
        </w:tc>
        <w:tc>
          <w:tcPr>
            <w:tcW w:w="482" w:type="pct"/>
            <w:gridSpan w:val="3"/>
            <w:shd w:val="clear" w:color="000000" w:fill="FFFFFF"/>
            <w:hideMark/>
          </w:tcPr>
          <w:p w14:paraId="53BCE8B3" w14:textId="77777777" w:rsidR="00CD19EC" w:rsidRPr="00A01D71" w:rsidRDefault="00CD19EC" w:rsidP="009A6650">
            <w:pPr>
              <w:spacing w:after="0"/>
              <w:jc w:val="center"/>
              <w:rPr>
                <w:rFonts w:ascii="Times New Roman" w:hAnsi="Times New Roman" w:cs="Times New Roman"/>
                <w:sz w:val="20"/>
                <w:szCs w:val="20"/>
                <w:lang w:val="lv-LV"/>
              </w:rPr>
            </w:pPr>
            <w:r w:rsidRPr="00A01D71">
              <w:rPr>
                <w:rFonts w:ascii="Times New Roman" w:hAnsi="Times New Roman" w:cs="Times New Roman"/>
                <w:sz w:val="20"/>
                <w:szCs w:val="20"/>
                <w:lang w:val="lv-LV"/>
              </w:rPr>
              <w:t>G.Prekelis</w:t>
            </w:r>
          </w:p>
        </w:tc>
        <w:tc>
          <w:tcPr>
            <w:tcW w:w="498" w:type="pct"/>
            <w:gridSpan w:val="4"/>
            <w:shd w:val="clear" w:color="000000" w:fill="FFFFFF"/>
            <w:hideMark/>
          </w:tcPr>
          <w:p w14:paraId="1138043B" w14:textId="77777777" w:rsidR="00CD19EC" w:rsidRPr="00A01D71" w:rsidRDefault="00CD19EC" w:rsidP="009A6650">
            <w:pPr>
              <w:spacing w:after="0"/>
              <w:jc w:val="center"/>
              <w:rPr>
                <w:rFonts w:ascii="Times New Roman" w:hAnsi="Times New Roman" w:cs="Times New Roman"/>
                <w:sz w:val="20"/>
                <w:szCs w:val="20"/>
                <w:lang w:val="lv-LV"/>
              </w:rPr>
            </w:pPr>
            <w:r w:rsidRPr="00A01D71">
              <w:rPr>
                <w:rFonts w:ascii="Times New Roman" w:hAnsi="Times New Roman" w:cs="Times New Roman"/>
                <w:sz w:val="20"/>
                <w:szCs w:val="20"/>
                <w:lang w:val="lv-LV"/>
              </w:rPr>
              <w:t>I. Makare</w:t>
            </w:r>
            <w:r w:rsidRPr="00A01D71">
              <w:rPr>
                <w:rFonts w:ascii="Times New Roman" w:hAnsi="Times New Roman" w:cs="Times New Roman"/>
                <w:sz w:val="20"/>
                <w:szCs w:val="20"/>
                <w:lang w:val="lv-LV"/>
              </w:rPr>
              <w:br/>
              <w:t>K.Sīpoliņa</w:t>
            </w:r>
          </w:p>
        </w:tc>
        <w:tc>
          <w:tcPr>
            <w:tcW w:w="1444" w:type="pct"/>
            <w:gridSpan w:val="4"/>
            <w:shd w:val="clear" w:color="000000" w:fill="FFFFFF"/>
            <w:hideMark/>
          </w:tcPr>
          <w:p w14:paraId="2D06FFCF" w14:textId="77777777" w:rsidR="00CD19EC" w:rsidRPr="00A01D71" w:rsidRDefault="00CD19EC" w:rsidP="009A6650">
            <w:pPr>
              <w:spacing w:after="0"/>
              <w:rPr>
                <w:rFonts w:ascii="Times New Roman" w:hAnsi="Times New Roman" w:cs="Times New Roman"/>
                <w:b/>
                <w:bCs/>
                <w:sz w:val="20"/>
                <w:szCs w:val="20"/>
                <w:lang w:val="lv-LV"/>
              </w:rPr>
            </w:pPr>
            <w:r w:rsidRPr="00A01D71">
              <w:rPr>
                <w:rFonts w:ascii="Times New Roman" w:hAnsi="Times New Roman" w:cs="Times New Roman"/>
                <w:b/>
                <w:bCs/>
                <w:sz w:val="20"/>
                <w:szCs w:val="20"/>
                <w:lang w:val="lv-LV"/>
              </w:rPr>
              <w:t xml:space="preserve">Izpildīts. </w:t>
            </w:r>
            <w:r w:rsidRPr="00A01D71">
              <w:rPr>
                <w:rFonts w:ascii="Times New Roman" w:hAnsi="Times New Roman" w:cs="Times New Roman"/>
                <w:b/>
                <w:bCs/>
                <w:sz w:val="20"/>
                <w:szCs w:val="20"/>
                <w:lang w:val="lv-LV"/>
              </w:rPr>
              <w:br/>
            </w:r>
            <w:r w:rsidRPr="00A01D71">
              <w:rPr>
                <w:rFonts w:ascii="Times New Roman" w:hAnsi="Times New Roman" w:cs="Times New Roman"/>
                <w:sz w:val="20"/>
                <w:szCs w:val="20"/>
                <w:lang w:val="lv-LV"/>
              </w:rPr>
              <w:t>Ikreiz saņemot kvalifikāciju apstiprinošus dokumentus.</w:t>
            </w:r>
          </w:p>
        </w:tc>
      </w:tr>
      <w:tr w:rsidR="0040449A" w:rsidRPr="00A01D71" w14:paraId="170240FC" w14:textId="77777777" w:rsidTr="00E73EB6">
        <w:trPr>
          <w:trHeight w:val="765"/>
        </w:trPr>
        <w:tc>
          <w:tcPr>
            <w:tcW w:w="1392" w:type="pct"/>
            <w:shd w:val="clear" w:color="auto" w:fill="auto"/>
            <w:hideMark/>
          </w:tcPr>
          <w:p w14:paraId="42A8AD81" w14:textId="0DCE975A" w:rsidR="00CD19EC" w:rsidRPr="00A01D71" w:rsidRDefault="00CD19EC" w:rsidP="009A6650">
            <w:pPr>
              <w:spacing w:after="0"/>
              <w:rPr>
                <w:rFonts w:ascii="Times New Roman" w:hAnsi="Times New Roman" w:cs="Times New Roman"/>
                <w:sz w:val="20"/>
                <w:szCs w:val="20"/>
                <w:lang w:val="lv-LV"/>
              </w:rPr>
            </w:pPr>
            <w:r w:rsidRPr="00A01D71">
              <w:rPr>
                <w:rFonts w:ascii="Times New Roman" w:hAnsi="Times New Roman" w:cs="Times New Roman"/>
                <w:sz w:val="20"/>
                <w:szCs w:val="20"/>
                <w:lang w:val="lv-LV"/>
              </w:rPr>
              <w:t>Izstrādāt</w:t>
            </w:r>
            <w:r w:rsidR="00ED21C0">
              <w:rPr>
                <w:rFonts w:ascii="Times New Roman" w:hAnsi="Times New Roman" w:cs="Times New Roman"/>
                <w:sz w:val="20"/>
                <w:szCs w:val="20"/>
                <w:lang w:val="lv-LV"/>
              </w:rPr>
              <w:t xml:space="preserve"> </w:t>
            </w:r>
            <w:r w:rsidRPr="00A01D71">
              <w:rPr>
                <w:rFonts w:ascii="Times New Roman" w:hAnsi="Times New Roman" w:cs="Times New Roman"/>
                <w:sz w:val="20"/>
                <w:szCs w:val="20"/>
                <w:lang w:val="lv-LV"/>
              </w:rPr>
              <w:t>MK noteikumu projektu "Ārvalstu civilās aviācijas personāla apliecību atzīšanas kārtība"</w:t>
            </w:r>
          </w:p>
        </w:tc>
        <w:tc>
          <w:tcPr>
            <w:tcW w:w="566" w:type="pct"/>
            <w:gridSpan w:val="2"/>
            <w:shd w:val="clear" w:color="000000" w:fill="FFFFFF"/>
            <w:hideMark/>
          </w:tcPr>
          <w:p w14:paraId="5C150095" w14:textId="77777777" w:rsidR="00CD19EC" w:rsidRPr="00A01D71" w:rsidRDefault="00CD19EC" w:rsidP="009A6650">
            <w:pPr>
              <w:spacing w:after="0"/>
              <w:jc w:val="center"/>
              <w:rPr>
                <w:rFonts w:ascii="Times New Roman" w:hAnsi="Times New Roman" w:cs="Times New Roman"/>
                <w:sz w:val="20"/>
                <w:szCs w:val="20"/>
                <w:lang w:val="lv-LV"/>
              </w:rPr>
            </w:pPr>
            <w:r w:rsidRPr="00A01D71">
              <w:rPr>
                <w:rFonts w:ascii="Times New Roman" w:hAnsi="Times New Roman" w:cs="Times New Roman"/>
                <w:sz w:val="20"/>
                <w:szCs w:val="20"/>
                <w:lang w:val="lv-LV"/>
              </w:rPr>
              <w:t>2023.gada 31.marts</w:t>
            </w:r>
          </w:p>
        </w:tc>
        <w:tc>
          <w:tcPr>
            <w:tcW w:w="618" w:type="pct"/>
            <w:gridSpan w:val="3"/>
            <w:shd w:val="clear" w:color="000000" w:fill="FFFFFF"/>
            <w:hideMark/>
          </w:tcPr>
          <w:p w14:paraId="2CC44DD0" w14:textId="77777777" w:rsidR="00CD19EC" w:rsidRPr="00A01D71" w:rsidRDefault="00CD19EC" w:rsidP="009A6650">
            <w:pPr>
              <w:spacing w:after="0"/>
              <w:jc w:val="center"/>
              <w:rPr>
                <w:rFonts w:ascii="Times New Roman" w:hAnsi="Times New Roman" w:cs="Times New Roman"/>
                <w:sz w:val="20"/>
                <w:szCs w:val="20"/>
                <w:lang w:val="lv-LV"/>
              </w:rPr>
            </w:pPr>
            <w:r w:rsidRPr="00A01D71">
              <w:rPr>
                <w:rFonts w:ascii="Times New Roman" w:hAnsi="Times New Roman" w:cs="Times New Roman"/>
                <w:sz w:val="20"/>
                <w:szCs w:val="20"/>
                <w:lang w:val="lv-LV"/>
              </w:rPr>
              <w:t>Aviācijas personāla sertificēšanas daļa</w:t>
            </w:r>
          </w:p>
        </w:tc>
        <w:tc>
          <w:tcPr>
            <w:tcW w:w="482" w:type="pct"/>
            <w:gridSpan w:val="3"/>
            <w:shd w:val="clear" w:color="000000" w:fill="FFFFFF"/>
            <w:hideMark/>
          </w:tcPr>
          <w:p w14:paraId="01E9FDCE" w14:textId="77777777" w:rsidR="00CD19EC" w:rsidRPr="00A01D71" w:rsidRDefault="00CD19EC" w:rsidP="009A6650">
            <w:pPr>
              <w:spacing w:after="0"/>
              <w:jc w:val="center"/>
              <w:rPr>
                <w:rFonts w:ascii="Times New Roman" w:hAnsi="Times New Roman" w:cs="Times New Roman"/>
                <w:sz w:val="20"/>
                <w:szCs w:val="20"/>
                <w:lang w:val="lv-LV"/>
              </w:rPr>
            </w:pPr>
            <w:r w:rsidRPr="00A01D71">
              <w:rPr>
                <w:rFonts w:ascii="Times New Roman" w:hAnsi="Times New Roman" w:cs="Times New Roman"/>
                <w:sz w:val="20"/>
                <w:szCs w:val="20"/>
                <w:lang w:val="lv-LV"/>
              </w:rPr>
              <w:t>G.Prekelis</w:t>
            </w:r>
          </w:p>
        </w:tc>
        <w:tc>
          <w:tcPr>
            <w:tcW w:w="498" w:type="pct"/>
            <w:gridSpan w:val="4"/>
            <w:shd w:val="clear" w:color="000000" w:fill="FFFFFF"/>
            <w:hideMark/>
          </w:tcPr>
          <w:p w14:paraId="08BA8821" w14:textId="77777777" w:rsidR="00CD19EC" w:rsidRPr="00A01D71" w:rsidRDefault="00CD19EC" w:rsidP="009A6650">
            <w:pPr>
              <w:spacing w:after="0"/>
              <w:jc w:val="center"/>
              <w:rPr>
                <w:rFonts w:ascii="Times New Roman" w:hAnsi="Times New Roman" w:cs="Times New Roman"/>
                <w:sz w:val="20"/>
                <w:szCs w:val="20"/>
                <w:lang w:val="lv-LV"/>
              </w:rPr>
            </w:pPr>
            <w:r w:rsidRPr="00A01D71">
              <w:rPr>
                <w:rFonts w:ascii="Times New Roman" w:hAnsi="Times New Roman" w:cs="Times New Roman"/>
                <w:sz w:val="20"/>
                <w:szCs w:val="20"/>
                <w:lang w:val="lv-LV"/>
              </w:rPr>
              <w:t>I.Makare</w:t>
            </w:r>
          </w:p>
        </w:tc>
        <w:tc>
          <w:tcPr>
            <w:tcW w:w="1444" w:type="pct"/>
            <w:gridSpan w:val="4"/>
            <w:shd w:val="clear" w:color="000000" w:fill="FFFFFF"/>
            <w:hideMark/>
          </w:tcPr>
          <w:p w14:paraId="589AF0B5" w14:textId="77777777" w:rsidR="00A07C3F" w:rsidRDefault="00CD19EC" w:rsidP="009A6650">
            <w:pPr>
              <w:spacing w:after="0"/>
              <w:rPr>
                <w:rFonts w:ascii="Times New Roman" w:hAnsi="Times New Roman" w:cs="Times New Roman"/>
                <w:b/>
                <w:bCs/>
                <w:sz w:val="20"/>
                <w:szCs w:val="20"/>
                <w:lang w:val="lv-LV"/>
              </w:rPr>
            </w:pPr>
            <w:r w:rsidRPr="00A01D71">
              <w:rPr>
                <w:rFonts w:ascii="Times New Roman" w:hAnsi="Times New Roman" w:cs="Times New Roman"/>
                <w:b/>
                <w:bCs/>
                <w:sz w:val="20"/>
                <w:szCs w:val="20"/>
                <w:lang w:val="lv-LV"/>
              </w:rPr>
              <w:t>Izpildīts.</w:t>
            </w:r>
            <w:r w:rsidR="00ED21C0">
              <w:rPr>
                <w:rFonts w:ascii="Times New Roman" w:hAnsi="Times New Roman" w:cs="Times New Roman"/>
                <w:b/>
                <w:bCs/>
                <w:sz w:val="20"/>
                <w:szCs w:val="20"/>
                <w:lang w:val="lv-LV"/>
              </w:rPr>
              <w:t xml:space="preserve"> </w:t>
            </w:r>
          </w:p>
          <w:p w14:paraId="7705079E" w14:textId="2DCAD004" w:rsidR="00CD19EC" w:rsidRPr="00A01D71" w:rsidRDefault="00CD19EC" w:rsidP="009A6650">
            <w:pPr>
              <w:spacing w:after="0"/>
              <w:rPr>
                <w:rFonts w:ascii="Times New Roman" w:hAnsi="Times New Roman" w:cs="Times New Roman"/>
                <w:b/>
                <w:bCs/>
                <w:sz w:val="20"/>
                <w:szCs w:val="20"/>
                <w:lang w:val="lv-LV"/>
              </w:rPr>
            </w:pPr>
            <w:r w:rsidRPr="00A01D71">
              <w:rPr>
                <w:rFonts w:ascii="Times New Roman" w:hAnsi="Times New Roman" w:cs="Times New Roman"/>
                <w:sz w:val="20"/>
                <w:szCs w:val="20"/>
                <w:lang w:val="lv-LV"/>
              </w:rPr>
              <w:t>MK noteikumi Nr. 225 (2023).</w:t>
            </w:r>
          </w:p>
        </w:tc>
      </w:tr>
      <w:tr w:rsidR="0040449A" w:rsidRPr="00A01D71" w14:paraId="5149521C" w14:textId="77777777" w:rsidTr="00E73EB6">
        <w:trPr>
          <w:trHeight w:val="765"/>
        </w:trPr>
        <w:tc>
          <w:tcPr>
            <w:tcW w:w="1392" w:type="pct"/>
            <w:shd w:val="clear" w:color="auto" w:fill="auto"/>
            <w:hideMark/>
          </w:tcPr>
          <w:p w14:paraId="4C83D332" w14:textId="77777777" w:rsidR="00CD19EC" w:rsidRPr="00A01D71" w:rsidRDefault="00CD19EC" w:rsidP="009A6650">
            <w:pPr>
              <w:spacing w:after="0"/>
              <w:rPr>
                <w:rFonts w:ascii="Times New Roman" w:hAnsi="Times New Roman" w:cs="Times New Roman"/>
                <w:sz w:val="20"/>
                <w:szCs w:val="20"/>
                <w:lang w:val="lv-LV"/>
              </w:rPr>
            </w:pPr>
            <w:r w:rsidRPr="00A01D71">
              <w:rPr>
                <w:rFonts w:ascii="Times New Roman" w:hAnsi="Times New Roman" w:cs="Times New Roman"/>
                <w:sz w:val="20"/>
                <w:szCs w:val="20"/>
                <w:lang w:val="lv-LV"/>
              </w:rPr>
              <w:t>Pielāgot EMPIC sistēmu Derīguma sertifikātu izsniegšanai.</w:t>
            </w:r>
          </w:p>
        </w:tc>
        <w:tc>
          <w:tcPr>
            <w:tcW w:w="566" w:type="pct"/>
            <w:gridSpan w:val="2"/>
            <w:shd w:val="clear" w:color="000000" w:fill="FFFFFF"/>
            <w:hideMark/>
          </w:tcPr>
          <w:p w14:paraId="784A0239" w14:textId="77777777" w:rsidR="00CD19EC" w:rsidRPr="00A01D71" w:rsidRDefault="00CD19EC" w:rsidP="009A6650">
            <w:pPr>
              <w:spacing w:after="0"/>
              <w:jc w:val="center"/>
              <w:rPr>
                <w:rFonts w:ascii="Times New Roman" w:hAnsi="Times New Roman" w:cs="Times New Roman"/>
                <w:sz w:val="20"/>
                <w:szCs w:val="20"/>
                <w:lang w:val="lv-LV"/>
              </w:rPr>
            </w:pPr>
            <w:r w:rsidRPr="00A01D71">
              <w:rPr>
                <w:rFonts w:ascii="Times New Roman" w:hAnsi="Times New Roman" w:cs="Times New Roman"/>
                <w:sz w:val="20"/>
                <w:szCs w:val="20"/>
                <w:lang w:val="lv-LV"/>
              </w:rPr>
              <w:t>2023.gada 31.marts</w:t>
            </w:r>
          </w:p>
        </w:tc>
        <w:tc>
          <w:tcPr>
            <w:tcW w:w="618" w:type="pct"/>
            <w:gridSpan w:val="3"/>
            <w:shd w:val="clear" w:color="000000" w:fill="FFFFFF"/>
            <w:hideMark/>
          </w:tcPr>
          <w:p w14:paraId="4A443579" w14:textId="77777777" w:rsidR="00CD19EC" w:rsidRPr="00A01D71" w:rsidRDefault="00CD19EC" w:rsidP="009A6650">
            <w:pPr>
              <w:spacing w:after="0"/>
              <w:jc w:val="center"/>
              <w:rPr>
                <w:rFonts w:ascii="Times New Roman" w:hAnsi="Times New Roman" w:cs="Times New Roman"/>
                <w:sz w:val="20"/>
                <w:szCs w:val="20"/>
                <w:lang w:val="lv-LV"/>
              </w:rPr>
            </w:pPr>
            <w:r w:rsidRPr="00A01D71">
              <w:rPr>
                <w:rFonts w:ascii="Times New Roman" w:hAnsi="Times New Roman" w:cs="Times New Roman"/>
                <w:sz w:val="20"/>
                <w:szCs w:val="20"/>
                <w:lang w:val="lv-LV"/>
              </w:rPr>
              <w:t>Aviācijas personāla sertificēšanas daļa</w:t>
            </w:r>
          </w:p>
        </w:tc>
        <w:tc>
          <w:tcPr>
            <w:tcW w:w="482" w:type="pct"/>
            <w:gridSpan w:val="3"/>
            <w:shd w:val="clear" w:color="000000" w:fill="FFFFFF"/>
            <w:hideMark/>
          </w:tcPr>
          <w:p w14:paraId="35C44B09" w14:textId="77777777" w:rsidR="00CD19EC" w:rsidRPr="00A01D71" w:rsidRDefault="00CD19EC" w:rsidP="009A6650">
            <w:pPr>
              <w:spacing w:after="0"/>
              <w:jc w:val="center"/>
              <w:rPr>
                <w:rFonts w:ascii="Times New Roman" w:hAnsi="Times New Roman" w:cs="Times New Roman"/>
                <w:sz w:val="20"/>
                <w:szCs w:val="20"/>
                <w:lang w:val="lv-LV"/>
              </w:rPr>
            </w:pPr>
            <w:r w:rsidRPr="00A01D71">
              <w:rPr>
                <w:rFonts w:ascii="Times New Roman" w:hAnsi="Times New Roman" w:cs="Times New Roman"/>
                <w:sz w:val="20"/>
                <w:szCs w:val="20"/>
                <w:lang w:val="lv-LV"/>
              </w:rPr>
              <w:t>G.Prekelis</w:t>
            </w:r>
          </w:p>
        </w:tc>
        <w:tc>
          <w:tcPr>
            <w:tcW w:w="498" w:type="pct"/>
            <w:gridSpan w:val="4"/>
            <w:shd w:val="clear" w:color="000000" w:fill="FFFFFF"/>
            <w:hideMark/>
          </w:tcPr>
          <w:p w14:paraId="467F5736" w14:textId="77777777" w:rsidR="00CD19EC" w:rsidRPr="00A01D71" w:rsidRDefault="00CD19EC" w:rsidP="009A6650">
            <w:pPr>
              <w:spacing w:after="0"/>
              <w:jc w:val="center"/>
              <w:rPr>
                <w:rFonts w:ascii="Times New Roman" w:hAnsi="Times New Roman" w:cs="Times New Roman"/>
                <w:sz w:val="20"/>
                <w:szCs w:val="20"/>
                <w:lang w:val="lv-LV"/>
              </w:rPr>
            </w:pPr>
            <w:r w:rsidRPr="00A01D71">
              <w:rPr>
                <w:rFonts w:ascii="Times New Roman" w:hAnsi="Times New Roman" w:cs="Times New Roman"/>
                <w:sz w:val="20"/>
                <w:szCs w:val="20"/>
                <w:lang w:val="lv-LV"/>
              </w:rPr>
              <w:t>I.Makare</w:t>
            </w:r>
            <w:r w:rsidRPr="00A01D71">
              <w:rPr>
                <w:rFonts w:ascii="Times New Roman" w:hAnsi="Times New Roman" w:cs="Times New Roman"/>
                <w:sz w:val="20"/>
                <w:szCs w:val="20"/>
                <w:lang w:val="lv-LV"/>
              </w:rPr>
              <w:br/>
              <w:t>K.Sīpoliņa</w:t>
            </w:r>
          </w:p>
        </w:tc>
        <w:tc>
          <w:tcPr>
            <w:tcW w:w="1444" w:type="pct"/>
            <w:gridSpan w:val="4"/>
            <w:shd w:val="clear" w:color="000000" w:fill="FFFFFF"/>
            <w:hideMark/>
          </w:tcPr>
          <w:p w14:paraId="1E417C46" w14:textId="77777777" w:rsidR="00CD19EC" w:rsidRPr="00A01D71" w:rsidRDefault="00CD19EC" w:rsidP="009A6650">
            <w:pPr>
              <w:spacing w:after="0"/>
              <w:rPr>
                <w:rFonts w:ascii="Times New Roman" w:hAnsi="Times New Roman" w:cs="Times New Roman"/>
                <w:b/>
                <w:bCs/>
                <w:sz w:val="20"/>
                <w:szCs w:val="20"/>
                <w:lang w:val="lv-LV"/>
              </w:rPr>
            </w:pPr>
            <w:r w:rsidRPr="00A01D71">
              <w:rPr>
                <w:rFonts w:ascii="Times New Roman" w:hAnsi="Times New Roman" w:cs="Times New Roman"/>
                <w:b/>
                <w:bCs/>
                <w:sz w:val="20"/>
                <w:szCs w:val="20"/>
                <w:lang w:val="lv-LV"/>
              </w:rPr>
              <w:t xml:space="preserve">Izpildīts. </w:t>
            </w:r>
          </w:p>
        </w:tc>
      </w:tr>
      <w:tr w:rsidR="0040449A" w:rsidRPr="00E73EB6" w14:paraId="1B3BB617" w14:textId="77777777" w:rsidTr="00E73EB6">
        <w:trPr>
          <w:trHeight w:val="2160"/>
        </w:trPr>
        <w:tc>
          <w:tcPr>
            <w:tcW w:w="5000" w:type="pct"/>
            <w:gridSpan w:val="17"/>
            <w:shd w:val="clear" w:color="000000" w:fill="FFFF00"/>
            <w:hideMark/>
          </w:tcPr>
          <w:p w14:paraId="603244A4" w14:textId="77777777" w:rsidR="00A07C3F" w:rsidRDefault="00CD19EC" w:rsidP="009A6650">
            <w:pPr>
              <w:spacing w:after="0"/>
              <w:rPr>
                <w:rFonts w:ascii="Times New Roman" w:hAnsi="Times New Roman" w:cs="Times New Roman"/>
                <w:b/>
                <w:bCs/>
                <w:sz w:val="20"/>
                <w:szCs w:val="20"/>
                <w:lang w:val="lv-LV"/>
              </w:rPr>
            </w:pPr>
            <w:r w:rsidRPr="00A01D71">
              <w:rPr>
                <w:rFonts w:ascii="Times New Roman" w:hAnsi="Times New Roman" w:cs="Times New Roman"/>
                <w:b/>
                <w:bCs/>
                <w:sz w:val="20"/>
                <w:szCs w:val="20"/>
                <w:lang w:val="lv-LV"/>
              </w:rPr>
              <w:lastRenderedPageBreak/>
              <w:t>3.12. Uzdevums: Gaisa kuģa lidojuma apkalpes locekļu mācību organizāciju sertifikācija un trenažieru (FSTD) sertificēšana un</w:t>
            </w:r>
            <w:r w:rsidR="00ED21C0">
              <w:rPr>
                <w:rFonts w:ascii="Times New Roman" w:hAnsi="Times New Roman" w:cs="Times New Roman"/>
                <w:b/>
                <w:bCs/>
                <w:sz w:val="20"/>
                <w:szCs w:val="20"/>
                <w:lang w:val="lv-LV"/>
              </w:rPr>
              <w:t xml:space="preserve"> </w:t>
            </w:r>
            <w:r w:rsidRPr="00A01D71">
              <w:rPr>
                <w:rFonts w:ascii="Times New Roman" w:hAnsi="Times New Roman" w:cs="Times New Roman"/>
                <w:b/>
                <w:bCs/>
                <w:sz w:val="20"/>
                <w:szCs w:val="20"/>
                <w:lang w:val="lv-LV"/>
              </w:rPr>
              <w:t>kvalificēšana un to darbības uzraudzība.</w:t>
            </w:r>
            <w:r w:rsidR="00ED21C0">
              <w:rPr>
                <w:rFonts w:ascii="Times New Roman" w:hAnsi="Times New Roman" w:cs="Times New Roman"/>
                <w:b/>
                <w:bCs/>
                <w:sz w:val="20"/>
                <w:szCs w:val="20"/>
                <w:lang w:val="lv-LV"/>
              </w:rPr>
              <w:t xml:space="preserve"> </w:t>
            </w:r>
          </w:p>
          <w:p w14:paraId="34AA31C8" w14:textId="0044886C" w:rsidR="00A07C3F" w:rsidRDefault="00CD19EC" w:rsidP="009A6650">
            <w:pPr>
              <w:spacing w:after="0"/>
              <w:rPr>
                <w:rFonts w:ascii="Times New Roman" w:hAnsi="Times New Roman" w:cs="Times New Roman"/>
                <w:b/>
                <w:bCs/>
                <w:sz w:val="20"/>
                <w:szCs w:val="20"/>
                <w:lang w:val="lv-LV"/>
              </w:rPr>
            </w:pPr>
            <w:r w:rsidRPr="00A01D71">
              <w:rPr>
                <w:rFonts w:ascii="Times New Roman" w:hAnsi="Times New Roman" w:cs="Times New Roman"/>
                <w:b/>
                <w:bCs/>
                <w:sz w:val="20"/>
                <w:szCs w:val="20"/>
                <w:lang w:val="lv-LV"/>
              </w:rPr>
              <w:t>•</w:t>
            </w:r>
            <w:r w:rsidR="00ED21C0">
              <w:rPr>
                <w:rFonts w:ascii="Times New Roman" w:hAnsi="Times New Roman" w:cs="Times New Roman"/>
                <w:b/>
                <w:bCs/>
                <w:sz w:val="20"/>
                <w:szCs w:val="20"/>
                <w:lang w:val="lv-LV"/>
              </w:rPr>
              <w:t xml:space="preserve"> </w:t>
            </w:r>
            <w:r w:rsidRPr="00A01D71">
              <w:rPr>
                <w:rFonts w:ascii="Times New Roman" w:hAnsi="Times New Roman" w:cs="Times New Roman"/>
                <w:b/>
                <w:bCs/>
                <w:sz w:val="20"/>
                <w:szCs w:val="20"/>
                <w:lang w:val="lv-LV"/>
              </w:rPr>
              <w:t>Komisijas 2011. gada 3. novembra Regula (ES) Nr. 1178/2011, ar ko nosaka tehniskās prasības un administratīvās procedūras attiecībā uz civilās aviācijas gaisa kuģa apkalpi atbilstīgi Eiropas Parlamenta un Padomes Regulai (EK) Nr. 216/2008;</w:t>
            </w:r>
            <w:r w:rsidR="00ED21C0">
              <w:rPr>
                <w:rFonts w:ascii="Times New Roman" w:hAnsi="Times New Roman" w:cs="Times New Roman"/>
                <w:b/>
                <w:bCs/>
                <w:sz w:val="20"/>
                <w:szCs w:val="20"/>
                <w:lang w:val="lv-LV"/>
              </w:rPr>
              <w:t xml:space="preserve"> </w:t>
            </w:r>
          </w:p>
          <w:p w14:paraId="04DFDD5C" w14:textId="70B6ECE0" w:rsidR="00CD19EC" w:rsidRPr="00A01D71" w:rsidRDefault="00CD19EC" w:rsidP="009A6650">
            <w:pPr>
              <w:spacing w:after="0"/>
              <w:rPr>
                <w:rFonts w:ascii="Times New Roman" w:hAnsi="Times New Roman" w:cs="Times New Roman"/>
                <w:b/>
                <w:bCs/>
                <w:sz w:val="20"/>
                <w:szCs w:val="20"/>
                <w:lang w:val="lv-LV"/>
              </w:rPr>
            </w:pPr>
            <w:r w:rsidRPr="00A01D71">
              <w:rPr>
                <w:rFonts w:ascii="Times New Roman" w:hAnsi="Times New Roman" w:cs="Times New Roman"/>
                <w:b/>
                <w:bCs/>
                <w:sz w:val="20"/>
                <w:szCs w:val="20"/>
                <w:lang w:val="lv-LV"/>
              </w:rPr>
              <w:t>• Ministru kabineta</w:t>
            </w:r>
            <w:r w:rsidR="00ED21C0">
              <w:rPr>
                <w:rFonts w:ascii="Times New Roman" w:hAnsi="Times New Roman" w:cs="Times New Roman"/>
                <w:b/>
                <w:bCs/>
                <w:sz w:val="20"/>
                <w:szCs w:val="20"/>
                <w:lang w:val="lv-LV"/>
              </w:rPr>
              <w:t xml:space="preserve"> </w:t>
            </w:r>
            <w:r w:rsidRPr="00A01D71">
              <w:rPr>
                <w:rFonts w:ascii="Times New Roman" w:hAnsi="Times New Roman" w:cs="Times New Roman"/>
                <w:b/>
                <w:bCs/>
                <w:sz w:val="20"/>
                <w:szCs w:val="20"/>
                <w:lang w:val="lv-LV"/>
              </w:rPr>
              <w:t>2020. gada 9. jūnija noteikumi Nr.</w:t>
            </w:r>
            <w:r w:rsidR="00ED21C0">
              <w:rPr>
                <w:rFonts w:ascii="Times New Roman" w:hAnsi="Times New Roman" w:cs="Times New Roman"/>
                <w:b/>
                <w:bCs/>
                <w:sz w:val="20"/>
                <w:szCs w:val="20"/>
                <w:lang w:val="lv-LV"/>
              </w:rPr>
              <w:t xml:space="preserve"> </w:t>
            </w:r>
            <w:r w:rsidRPr="00A01D71">
              <w:rPr>
                <w:rFonts w:ascii="Times New Roman" w:hAnsi="Times New Roman" w:cs="Times New Roman"/>
                <w:b/>
                <w:bCs/>
                <w:sz w:val="20"/>
                <w:szCs w:val="20"/>
                <w:lang w:val="lv-LV"/>
              </w:rPr>
              <w:t>373 "Kārtība, kādā sertificē civilās aviācijas gaisa kuģu lidojumu apkalpes locekļu apmācību sniedzējus” (turpmāk - MK noteikumi Nr. 373);</w:t>
            </w:r>
            <w:r w:rsidR="00ED21C0">
              <w:rPr>
                <w:rFonts w:ascii="Times New Roman" w:hAnsi="Times New Roman" w:cs="Times New Roman"/>
                <w:b/>
                <w:bCs/>
                <w:sz w:val="20"/>
                <w:szCs w:val="20"/>
                <w:lang w:val="lv-LV"/>
              </w:rPr>
              <w:t xml:space="preserve"> </w:t>
            </w:r>
            <w:r w:rsidRPr="00A01D71">
              <w:rPr>
                <w:rFonts w:ascii="Times New Roman" w:hAnsi="Times New Roman" w:cs="Times New Roman"/>
                <w:b/>
                <w:bCs/>
                <w:sz w:val="20"/>
                <w:szCs w:val="20"/>
                <w:lang w:val="lv-LV"/>
              </w:rPr>
              <w:br/>
              <w:t>• Ministru kabineta 2021.gada 16.novembra noteikumi Nr.754 "Civilās aviācijas gaisa kuģu lidojumu apkalpes locekļu sertificēšanas noteikumi"(turpmāk - MK noteikumi Nr.754)</w:t>
            </w:r>
            <w:r w:rsidR="00ED21C0">
              <w:rPr>
                <w:rFonts w:ascii="Times New Roman" w:hAnsi="Times New Roman" w:cs="Times New Roman"/>
                <w:b/>
                <w:bCs/>
                <w:sz w:val="20"/>
                <w:szCs w:val="20"/>
                <w:lang w:val="lv-LV"/>
              </w:rPr>
              <w:t xml:space="preserve"> </w:t>
            </w:r>
          </w:p>
        </w:tc>
      </w:tr>
      <w:tr w:rsidR="0040449A" w:rsidRPr="00A01D71" w14:paraId="196E7588" w14:textId="77777777" w:rsidTr="00E73EB6">
        <w:trPr>
          <w:trHeight w:val="405"/>
        </w:trPr>
        <w:tc>
          <w:tcPr>
            <w:tcW w:w="5000" w:type="pct"/>
            <w:gridSpan w:val="17"/>
            <w:shd w:val="clear" w:color="000000" w:fill="CCC0DA"/>
            <w:vAlign w:val="center"/>
            <w:hideMark/>
          </w:tcPr>
          <w:p w14:paraId="5CC55583" w14:textId="52922228" w:rsidR="00CD19EC" w:rsidRPr="00A01D71" w:rsidRDefault="00CD19EC" w:rsidP="009A6650">
            <w:pPr>
              <w:spacing w:after="0"/>
              <w:rPr>
                <w:rFonts w:ascii="Times New Roman" w:hAnsi="Times New Roman" w:cs="Times New Roman"/>
                <w:b/>
                <w:bCs/>
                <w:sz w:val="20"/>
                <w:szCs w:val="20"/>
                <w:lang w:val="lv-LV"/>
              </w:rPr>
            </w:pPr>
            <w:r w:rsidRPr="00A01D71">
              <w:rPr>
                <w:rFonts w:ascii="Times New Roman" w:hAnsi="Times New Roman" w:cs="Times New Roman"/>
                <w:b/>
                <w:bCs/>
                <w:sz w:val="20"/>
                <w:szCs w:val="20"/>
                <w:lang w:val="lv-LV"/>
              </w:rPr>
              <w:t>Pamatojums:</w:t>
            </w:r>
            <w:r w:rsidR="00ED21C0">
              <w:rPr>
                <w:rFonts w:ascii="Times New Roman" w:hAnsi="Times New Roman" w:cs="Times New Roman"/>
                <w:b/>
                <w:bCs/>
                <w:sz w:val="20"/>
                <w:szCs w:val="20"/>
                <w:lang w:val="lv-LV"/>
              </w:rPr>
              <w:t xml:space="preserve"> </w:t>
            </w:r>
            <w:r w:rsidRPr="00A01D71">
              <w:rPr>
                <w:rFonts w:ascii="Times New Roman" w:hAnsi="Times New Roman" w:cs="Times New Roman"/>
                <w:sz w:val="20"/>
                <w:szCs w:val="20"/>
                <w:lang w:val="lv-LV"/>
              </w:rPr>
              <w:t>EK regula Nr.1178/2011, MK Noteikumi Nr. 754 un MK noteikumi Nr. 373</w:t>
            </w:r>
          </w:p>
        </w:tc>
      </w:tr>
      <w:tr w:rsidR="0040449A" w:rsidRPr="00E73EB6" w14:paraId="5F2BC22A" w14:textId="77777777" w:rsidTr="00E73EB6">
        <w:trPr>
          <w:gridAfter w:val="1"/>
          <w:wAfter w:w="17" w:type="pct"/>
          <w:trHeight w:val="3825"/>
        </w:trPr>
        <w:tc>
          <w:tcPr>
            <w:tcW w:w="1752" w:type="pct"/>
            <w:gridSpan w:val="2"/>
            <w:shd w:val="clear" w:color="auto" w:fill="auto"/>
            <w:hideMark/>
          </w:tcPr>
          <w:p w14:paraId="1E335CF4" w14:textId="77777777" w:rsidR="00B8213F" w:rsidRPr="00B8213F" w:rsidRDefault="00B8213F" w:rsidP="009A6650">
            <w:pPr>
              <w:spacing w:after="0" w:line="240" w:lineRule="auto"/>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Mācību organizāciju (ATO) pirmreizējās sertificēšanas nodrošināšana, atbilstoši PART-FCL, BFCL, SFCL/ARA, ORA prasībām un procedūrām.</w:t>
            </w:r>
          </w:p>
        </w:tc>
        <w:tc>
          <w:tcPr>
            <w:tcW w:w="574" w:type="pct"/>
            <w:gridSpan w:val="3"/>
            <w:shd w:val="clear" w:color="000000" w:fill="FFFFFF"/>
            <w:hideMark/>
          </w:tcPr>
          <w:p w14:paraId="3381C8B2" w14:textId="77777777" w:rsidR="00B8213F" w:rsidRPr="00B8213F" w:rsidRDefault="00B8213F"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Visu periodu pēc pieprasījuma</w:t>
            </w:r>
          </w:p>
        </w:tc>
        <w:tc>
          <w:tcPr>
            <w:tcW w:w="574" w:type="pct"/>
            <w:gridSpan w:val="3"/>
            <w:shd w:val="clear" w:color="000000" w:fill="FFFFFF"/>
            <w:hideMark/>
          </w:tcPr>
          <w:p w14:paraId="14FD1628" w14:textId="77777777" w:rsidR="00B8213F" w:rsidRPr="00B8213F" w:rsidRDefault="00B8213F"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Aviācijas personāla sertificēšanas daļa</w:t>
            </w:r>
          </w:p>
        </w:tc>
        <w:tc>
          <w:tcPr>
            <w:tcW w:w="539" w:type="pct"/>
            <w:gridSpan w:val="3"/>
            <w:shd w:val="clear" w:color="000000" w:fill="FFFFFF"/>
            <w:hideMark/>
          </w:tcPr>
          <w:p w14:paraId="4C47A691" w14:textId="77777777" w:rsidR="00B8213F" w:rsidRPr="00B8213F" w:rsidRDefault="00B8213F"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G.Prekelis</w:t>
            </w:r>
          </w:p>
        </w:tc>
        <w:tc>
          <w:tcPr>
            <w:tcW w:w="698" w:type="pct"/>
            <w:gridSpan w:val="4"/>
            <w:shd w:val="clear" w:color="000000" w:fill="FFFFFF"/>
            <w:hideMark/>
          </w:tcPr>
          <w:p w14:paraId="73CDDEB1" w14:textId="5D4AB33D" w:rsidR="00B8213F" w:rsidRPr="00B8213F" w:rsidRDefault="00B8213F"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A.Ozoliņš</w:t>
            </w:r>
            <w:r w:rsidRPr="00B8213F">
              <w:rPr>
                <w:rFonts w:ascii="Times New Roman" w:eastAsia="Times New Roman" w:hAnsi="Times New Roman" w:cs="Times New Roman"/>
                <w:color w:val="000000"/>
                <w:kern w:val="0"/>
                <w:sz w:val="20"/>
                <w:szCs w:val="20"/>
                <w:lang w:val="lv-LV"/>
                <w14:ligatures w14:val="none"/>
              </w:rPr>
              <w:br/>
              <w:t>I. Kope</w:t>
            </w:r>
            <w:r w:rsidRPr="00B8213F">
              <w:rPr>
                <w:rFonts w:ascii="Times New Roman" w:eastAsia="Times New Roman" w:hAnsi="Times New Roman" w:cs="Times New Roman"/>
                <w:color w:val="000000"/>
                <w:kern w:val="0"/>
                <w:sz w:val="20"/>
                <w:szCs w:val="20"/>
                <w:lang w:val="lv-LV"/>
                <w14:ligatures w14:val="none"/>
              </w:rPr>
              <w:br/>
              <w:t>D.Tuča</w:t>
            </w:r>
            <w:r w:rsidR="00ED21C0">
              <w:rPr>
                <w:rFonts w:ascii="Times New Roman" w:eastAsia="Times New Roman" w:hAnsi="Times New Roman" w:cs="Times New Roman"/>
                <w:color w:val="000000"/>
                <w:kern w:val="0"/>
                <w:sz w:val="20"/>
                <w:szCs w:val="20"/>
                <w:lang w:val="lv-LV"/>
                <w14:ligatures w14:val="none"/>
              </w:rPr>
              <w:t xml:space="preserve"> </w:t>
            </w:r>
            <w:r w:rsidRPr="00B8213F">
              <w:rPr>
                <w:rFonts w:ascii="Times New Roman" w:eastAsia="Times New Roman" w:hAnsi="Times New Roman" w:cs="Times New Roman"/>
                <w:color w:val="000000"/>
                <w:kern w:val="0"/>
                <w:sz w:val="20"/>
                <w:szCs w:val="20"/>
                <w:lang w:val="lv-LV"/>
                <w14:ligatures w14:val="none"/>
              </w:rPr>
              <w:br/>
              <w:t xml:space="preserve"> </w:t>
            </w:r>
          </w:p>
        </w:tc>
        <w:tc>
          <w:tcPr>
            <w:tcW w:w="846" w:type="pct"/>
            <w:shd w:val="clear" w:color="000000" w:fill="FFFFFF"/>
            <w:hideMark/>
          </w:tcPr>
          <w:p w14:paraId="65FC2103" w14:textId="77777777" w:rsidR="00A07C3F" w:rsidRDefault="00B8213F" w:rsidP="009A6650">
            <w:pPr>
              <w:spacing w:after="0" w:line="240" w:lineRule="auto"/>
              <w:rPr>
                <w:rFonts w:ascii="Times New Roman" w:eastAsia="Times New Roman" w:hAnsi="Times New Roman" w:cs="Times New Roman"/>
                <w:b/>
                <w:bCs/>
                <w:kern w:val="0"/>
                <w:sz w:val="20"/>
                <w:szCs w:val="20"/>
                <w:lang w:val="lv-LV"/>
                <w14:ligatures w14:val="none"/>
              </w:rPr>
            </w:pPr>
            <w:r w:rsidRPr="00B8213F">
              <w:rPr>
                <w:rFonts w:ascii="Times New Roman" w:eastAsia="Times New Roman" w:hAnsi="Times New Roman" w:cs="Times New Roman"/>
                <w:b/>
                <w:bCs/>
                <w:kern w:val="0"/>
                <w:sz w:val="20"/>
                <w:szCs w:val="20"/>
                <w:lang w:val="lv-LV"/>
                <w14:ligatures w14:val="none"/>
              </w:rPr>
              <w:t>Izpildīts (nav piemērojams).</w:t>
            </w:r>
            <w:r w:rsidR="00ED21C0">
              <w:rPr>
                <w:rFonts w:ascii="Times New Roman" w:eastAsia="Times New Roman" w:hAnsi="Times New Roman" w:cs="Times New Roman"/>
                <w:b/>
                <w:bCs/>
                <w:kern w:val="0"/>
                <w:sz w:val="20"/>
                <w:szCs w:val="20"/>
                <w:lang w:val="lv-LV"/>
                <w14:ligatures w14:val="none"/>
              </w:rPr>
              <w:t xml:space="preserve"> </w:t>
            </w:r>
          </w:p>
          <w:p w14:paraId="3BE51A39" w14:textId="03802445" w:rsidR="00B8213F" w:rsidRPr="00B8213F" w:rsidRDefault="00B8213F" w:rsidP="009A6650">
            <w:pPr>
              <w:spacing w:after="0" w:line="240" w:lineRule="auto"/>
              <w:rPr>
                <w:rFonts w:ascii="Times New Roman" w:eastAsia="Times New Roman" w:hAnsi="Times New Roman" w:cs="Times New Roman"/>
                <w:kern w:val="0"/>
                <w:sz w:val="20"/>
                <w:szCs w:val="20"/>
                <w:lang w:val="lv-LV"/>
                <w14:ligatures w14:val="none"/>
              </w:rPr>
            </w:pPr>
            <w:r w:rsidRPr="00B8213F">
              <w:rPr>
                <w:rFonts w:ascii="Times New Roman" w:eastAsia="Times New Roman" w:hAnsi="Times New Roman" w:cs="Times New Roman"/>
                <w:kern w:val="0"/>
                <w:sz w:val="20"/>
                <w:szCs w:val="20"/>
                <w:lang w:val="lv-LV"/>
                <w14:ligatures w14:val="none"/>
              </w:rPr>
              <w:t>Nav iesniegts neviens jauns pieprasījums organizācijas sertificēšanai. 4 jaunas organizācijas ir izrādījušas interesi par sertifikāciju un ir veikts skaidrojošais un konsultatīvais darbs gan klātienē, gan rakstiski. Novadīts seminārs gaisa balonu pilotiem, kur iekļauta arī informācija par apmācībām un mācību organizācijām.</w:t>
            </w:r>
          </w:p>
        </w:tc>
      </w:tr>
      <w:tr w:rsidR="0040449A" w:rsidRPr="00E73EB6" w14:paraId="21163FCF" w14:textId="77777777" w:rsidTr="00E73EB6">
        <w:trPr>
          <w:gridAfter w:val="1"/>
          <w:wAfter w:w="17" w:type="pct"/>
          <w:trHeight w:val="1530"/>
        </w:trPr>
        <w:tc>
          <w:tcPr>
            <w:tcW w:w="1752" w:type="pct"/>
            <w:gridSpan w:val="2"/>
            <w:shd w:val="clear" w:color="auto" w:fill="auto"/>
            <w:hideMark/>
          </w:tcPr>
          <w:p w14:paraId="2CC4ADB6" w14:textId="77777777" w:rsidR="00B8213F" w:rsidRPr="00B8213F" w:rsidRDefault="00B8213F" w:rsidP="009A6650">
            <w:pPr>
              <w:spacing w:after="0" w:line="240" w:lineRule="auto"/>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Deklarēto mācību organizāciju (DTO) iesniegtās dokumentācijas izskatīšana, mācību programmu izvērtēšana un apstiprināšana (ja nepieciešams).</w:t>
            </w:r>
          </w:p>
        </w:tc>
        <w:tc>
          <w:tcPr>
            <w:tcW w:w="574" w:type="pct"/>
            <w:gridSpan w:val="3"/>
            <w:shd w:val="clear" w:color="000000" w:fill="FFFFFF"/>
            <w:hideMark/>
          </w:tcPr>
          <w:p w14:paraId="1048DA8A" w14:textId="77777777" w:rsidR="00B8213F" w:rsidRPr="00B8213F" w:rsidRDefault="00B8213F"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Visu periodu pēc pieprasījuma</w:t>
            </w:r>
          </w:p>
        </w:tc>
        <w:tc>
          <w:tcPr>
            <w:tcW w:w="574" w:type="pct"/>
            <w:gridSpan w:val="3"/>
            <w:shd w:val="clear" w:color="000000" w:fill="FFFFFF"/>
            <w:hideMark/>
          </w:tcPr>
          <w:p w14:paraId="55F4952E" w14:textId="77777777" w:rsidR="00B8213F" w:rsidRPr="00B8213F" w:rsidRDefault="00B8213F"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Aviācijas personāla sertificēšanas daļa</w:t>
            </w:r>
          </w:p>
        </w:tc>
        <w:tc>
          <w:tcPr>
            <w:tcW w:w="539" w:type="pct"/>
            <w:gridSpan w:val="3"/>
            <w:shd w:val="clear" w:color="000000" w:fill="FFFFFF"/>
            <w:hideMark/>
          </w:tcPr>
          <w:p w14:paraId="230BF6A1" w14:textId="77777777" w:rsidR="00B8213F" w:rsidRPr="00B8213F" w:rsidRDefault="00B8213F"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G.Prekelis</w:t>
            </w:r>
          </w:p>
        </w:tc>
        <w:tc>
          <w:tcPr>
            <w:tcW w:w="698" w:type="pct"/>
            <w:gridSpan w:val="4"/>
            <w:shd w:val="clear" w:color="000000" w:fill="FFFFFF"/>
            <w:hideMark/>
          </w:tcPr>
          <w:p w14:paraId="1D014E11" w14:textId="541949D4" w:rsidR="00B8213F" w:rsidRPr="00B8213F" w:rsidRDefault="00B8213F"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A.Ozoliņš / I. Kope / D. Tuča</w:t>
            </w:r>
            <w:r w:rsidR="00ED21C0">
              <w:rPr>
                <w:rFonts w:ascii="Times New Roman" w:eastAsia="Times New Roman" w:hAnsi="Times New Roman" w:cs="Times New Roman"/>
                <w:color w:val="000000"/>
                <w:kern w:val="0"/>
                <w:sz w:val="20"/>
                <w:szCs w:val="20"/>
                <w:lang w:val="lv-LV"/>
                <w14:ligatures w14:val="none"/>
              </w:rPr>
              <w:t xml:space="preserve"> </w:t>
            </w:r>
            <w:r w:rsidRPr="00B8213F">
              <w:rPr>
                <w:rFonts w:ascii="Times New Roman" w:eastAsia="Times New Roman" w:hAnsi="Times New Roman" w:cs="Times New Roman"/>
                <w:color w:val="000000"/>
                <w:kern w:val="0"/>
                <w:sz w:val="20"/>
                <w:szCs w:val="20"/>
                <w:lang w:val="lv-LV"/>
                <w14:ligatures w14:val="none"/>
              </w:rPr>
              <w:br/>
              <w:t xml:space="preserve"> </w:t>
            </w:r>
          </w:p>
        </w:tc>
        <w:tc>
          <w:tcPr>
            <w:tcW w:w="846" w:type="pct"/>
            <w:shd w:val="clear" w:color="000000" w:fill="FFFFFF"/>
            <w:hideMark/>
          </w:tcPr>
          <w:p w14:paraId="431DCD67" w14:textId="77777777" w:rsidR="00A07C3F" w:rsidRDefault="00B8213F" w:rsidP="009A6650">
            <w:pPr>
              <w:spacing w:after="0" w:line="240" w:lineRule="auto"/>
              <w:rPr>
                <w:rFonts w:ascii="Times New Roman" w:eastAsia="Times New Roman" w:hAnsi="Times New Roman" w:cs="Times New Roman"/>
                <w:b/>
                <w:bCs/>
                <w:kern w:val="0"/>
                <w:sz w:val="20"/>
                <w:szCs w:val="20"/>
                <w:lang w:val="lv-LV"/>
                <w14:ligatures w14:val="none"/>
              </w:rPr>
            </w:pPr>
            <w:r w:rsidRPr="00B8213F">
              <w:rPr>
                <w:rFonts w:ascii="Times New Roman" w:eastAsia="Times New Roman" w:hAnsi="Times New Roman" w:cs="Times New Roman"/>
                <w:b/>
                <w:bCs/>
                <w:kern w:val="0"/>
                <w:sz w:val="20"/>
                <w:szCs w:val="20"/>
                <w:lang w:val="lv-LV"/>
                <w14:ligatures w14:val="none"/>
              </w:rPr>
              <w:t>Izpildīts.</w:t>
            </w:r>
            <w:r w:rsidR="00ED21C0">
              <w:rPr>
                <w:rFonts w:ascii="Times New Roman" w:eastAsia="Times New Roman" w:hAnsi="Times New Roman" w:cs="Times New Roman"/>
                <w:b/>
                <w:bCs/>
                <w:kern w:val="0"/>
                <w:sz w:val="20"/>
                <w:szCs w:val="20"/>
                <w:lang w:val="lv-LV"/>
                <w14:ligatures w14:val="none"/>
              </w:rPr>
              <w:t xml:space="preserve"> </w:t>
            </w:r>
          </w:p>
          <w:p w14:paraId="561C91E7" w14:textId="148B67E7" w:rsidR="00B8213F" w:rsidRPr="00B8213F" w:rsidRDefault="00B8213F" w:rsidP="009A6650">
            <w:pPr>
              <w:spacing w:after="0" w:line="240" w:lineRule="auto"/>
              <w:rPr>
                <w:rFonts w:ascii="Times New Roman" w:eastAsia="Times New Roman" w:hAnsi="Times New Roman" w:cs="Times New Roman"/>
                <w:kern w:val="0"/>
                <w:sz w:val="20"/>
                <w:szCs w:val="20"/>
                <w:lang w:val="lv-LV"/>
                <w14:ligatures w14:val="none"/>
              </w:rPr>
            </w:pPr>
            <w:r w:rsidRPr="00B8213F">
              <w:rPr>
                <w:rFonts w:ascii="Times New Roman" w:eastAsia="Times New Roman" w:hAnsi="Times New Roman" w:cs="Times New Roman"/>
                <w:kern w:val="0"/>
                <w:sz w:val="20"/>
                <w:szCs w:val="20"/>
                <w:lang w:val="lv-LV"/>
                <w14:ligatures w14:val="none"/>
              </w:rPr>
              <w:t xml:space="preserve">Pēc pieprasījuma. </w:t>
            </w:r>
            <w:proofErr w:type="spellStart"/>
            <w:r w:rsidRPr="00B8213F">
              <w:rPr>
                <w:rFonts w:ascii="Times New Roman" w:eastAsia="Times New Roman" w:hAnsi="Times New Roman" w:cs="Times New Roman"/>
                <w:kern w:val="0"/>
                <w:sz w:val="20"/>
                <w:szCs w:val="20"/>
                <w:lang w:val="lv-LV"/>
                <w14:ligatures w14:val="none"/>
              </w:rPr>
              <w:t>Sky</w:t>
            </w:r>
            <w:proofErr w:type="spellEnd"/>
            <w:r w:rsidRPr="00B8213F">
              <w:rPr>
                <w:rFonts w:ascii="Times New Roman" w:eastAsia="Times New Roman" w:hAnsi="Times New Roman" w:cs="Times New Roman"/>
                <w:kern w:val="0"/>
                <w:sz w:val="20"/>
                <w:szCs w:val="20"/>
                <w:lang w:val="lv-LV"/>
                <w14:ligatures w14:val="none"/>
              </w:rPr>
              <w:t xml:space="preserve"> </w:t>
            </w:r>
            <w:proofErr w:type="spellStart"/>
            <w:r w:rsidRPr="00B8213F">
              <w:rPr>
                <w:rFonts w:ascii="Times New Roman" w:eastAsia="Times New Roman" w:hAnsi="Times New Roman" w:cs="Times New Roman"/>
                <w:kern w:val="0"/>
                <w:sz w:val="20"/>
                <w:szCs w:val="20"/>
                <w:lang w:val="lv-LV"/>
                <w14:ligatures w14:val="none"/>
              </w:rPr>
              <w:t>Amazons</w:t>
            </w:r>
            <w:proofErr w:type="spellEnd"/>
            <w:r w:rsidRPr="00B8213F">
              <w:rPr>
                <w:rFonts w:ascii="Times New Roman" w:eastAsia="Times New Roman" w:hAnsi="Times New Roman" w:cs="Times New Roman"/>
                <w:kern w:val="0"/>
                <w:sz w:val="20"/>
                <w:szCs w:val="20"/>
                <w:lang w:val="lv-LV"/>
                <w14:ligatures w14:val="none"/>
              </w:rPr>
              <w:t xml:space="preserve"> un </w:t>
            </w:r>
            <w:proofErr w:type="spellStart"/>
            <w:r w:rsidRPr="00B8213F">
              <w:rPr>
                <w:rFonts w:ascii="Times New Roman" w:eastAsia="Times New Roman" w:hAnsi="Times New Roman" w:cs="Times New Roman"/>
                <w:kern w:val="0"/>
                <w:sz w:val="20"/>
                <w:szCs w:val="20"/>
                <w:lang w:val="lv-LV"/>
                <w14:ligatures w14:val="none"/>
              </w:rPr>
              <w:t>Riga</w:t>
            </w:r>
            <w:proofErr w:type="spellEnd"/>
            <w:r w:rsidRPr="00B8213F">
              <w:rPr>
                <w:rFonts w:ascii="Times New Roman" w:eastAsia="Times New Roman" w:hAnsi="Times New Roman" w:cs="Times New Roman"/>
                <w:kern w:val="0"/>
                <w:sz w:val="20"/>
                <w:szCs w:val="20"/>
                <w:lang w:val="lv-LV"/>
                <w14:ligatures w14:val="none"/>
              </w:rPr>
              <w:t xml:space="preserve"> Flight School rokasgrāmatu un deklarāciju izmaiņu izvērtēšana.</w:t>
            </w:r>
          </w:p>
        </w:tc>
      </w:tr>
      <w:tr w:rsidR="0040449A" w:rsidRPr="00E73EB6" w14:paraId="3F75974C" w14:textId="77777777" w:rsidTr="00E73EB6">
        <w:trPr>
          <w:gridAfter w:val="1"/>
          <w:wAfter w:w="17" w:type="pct"/>
          <w:trHeight w:val="1785"/>
        </w:trPr>
        <w:tc>
          <w:tcPr>
            <w:tcW w:w="1752" w:type="pct"/>
            <w:gridSpan w:val="2"/>
            <w:shd w:val="clear" w:color="auto" w:fill="auto"/>
            <w:hideMark/>
          </w:tcPr>
          <w:p w14:paraId="6D9AA976" w14:textId="77777777" w:rsidR="00B8213F" w:rsidRPr="00B8213F" w:rsidRDefault="00B8213F" w:rsidP="009A6650">
            <w:pPr>
              <w:spacing w:after="0" w:line="240" w:lineRule="auto"/>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lastRenderedPageBreak/>
              <w:t>Nacionālo mācību organizāciju (NMO) iesniegtās dokumentācijas izskatīšana, mācību programmu izskatīšana un apstiprināšana (ja nepieciešams)</w:t>
            </w:r>
          </w:p>
        </w:tc>
        <w:tc>
          <w:tcPr>
            <w:tcW w:w="574" w:type="pct"/>
            <w:gridSpan w:val="3"/>
            <w:shd w:val="clear" w:color="000000" w:fill="FFFFFF"/>
            <w:hideMark/>
          </w:tcPr>
          <w:p w14:paraId="6163F5B9" w14:textId="77777777" w:rsidR="00B8213F" w:rsidRPr="00B8213F" w:rsidRDefault="00B8213F"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Visu periodu pēc pieprasījuma</w:t>
            </w:r>
          </w:p>
        </w:tc>
        <w:tc>
          <w:tcPr>
            <w:tcW w:w="574" w:type="pct"/>
            <w:gridSpan w:val="3"/>
            <w:shd w:val="clear" w:color="000000" w:fill="FFFFFF"/>
            <w:hideMark/>
          </w:tcPr>
          <w:p w14:paraId="52D69CBD" w14:textId="28F03C31" w:rsidR="00B8213F" w:rsidRPr="00B8213F" w:rsidRDefault="00B8213F"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Aviācijas person</w:t>
            </w:r>
            <w:r w:rsidR="00E73EB6">
              <w:rPr>
                <w:rFonts w:ascii="Times New Roman" w:eastAsia="Times New Roman" w:hAnsi="Times New Roman" w:cs="Times New Roman"/>
                <w:color w:val="000000"/>
                <w:kern w:val="0"/>
                <w:sz w:val="20"/>
                <w:szCs w:val="20"/>
                <w:lang w:val="lv-LV"/>
                <w14:ligatures w14:val="none"/>
              </w:rPr>
              <w:t>ā</w:t>
            </w:r>
            <w:r w:rsidRPr="00B8213F">
              <w:rPr>
                <w:rFonts w:ascii="Times New Roman" w:eastAsia="Times New Roman" w:hAnsi="Times New Roman" w:cs="Times New Roman"/>
                <w:color w:val="000000"/>
                <w:kern w:val="0"/>
                <w:sz w:val="20"/>
                <w:szCs w:val="20"/>
                <w:lang w:val="lv-LV"/>
                <w14:ligatures w14:val="none"/>
              </w:rPr>
              <w:t>la sertifikācijas daļa</w:t>
            </w:r>
          </w:p>
        </w:tc>
        <w:tc>
          <w:tcPr>
            <w:tcW w:w="539" w:type="pct"/>
            <w:gridSpan w:val="3"/>
            <w:shd w:val="clear" w:color="000000" w:fill="FFFFFF"/>
            <w:hideMark/>
          </w:tcPr>
          <w:p w14:paraId="0E47D308" w14:textId="77777777" w:rsidR="00B8213F" w:rsidRPr="00B8213F" w:rsidRDefault="00B8213F"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G.Prekelis</w:t>
            </w:r>
          </w:p>
        </w:tc>
        <w:tc>
          <w:tcPr>
            <w:tcW w:w="698" w:type="pct"/>
            <w:gridSpan w:val="4"/>
            <w:shd w:val="clear" w:color="000000" w:fill="FFFFFF"/>
            <w:hideMark/>
          </w:tcPr>
          <w:p w14:paraId="7477A19C" w14:textId="43F535F6" w:rsidR="00B8213F" w:rsidRPr="00B8213F" w:rsidRDefault="00B8213F"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A.Ozoliņš / I. Kope / D. Tuča</w:t>
            </w:r>
            <w:r w:rsidR="00ED21C0">
              <w:rPr>
                <w:rFonts w:ascii="Times New Roman" w:eastAsia="Times New Roman" w:hAnsi="Times New Roman" w:cs="Times New Roman"/>
                <w:color w:val="000000"/>
                <w:kern w:val="0"/>
                <w:sz w:val="20"/>
                <w:szCs w:val="20"/>
                <w:lang w:val="lv-LV"/>
                <w14:ligatures w14:val="none"/>
              </w:rPr>
              <w:t xml:space="preserve"> </w:t>
            </w:r>
            <w:r w:rsidRPr="00B8213F">
              <w:rPr>
                <w:rFonts w:ascii="Times New Roman" w:eastAsia="Times New Roman" w:hAnsi="Times New Roman" w:cs="Times New Roman"/>
                <w:color w:val="000000"/>
                <w:kern w:val="0"/>
                <w:sz w:val="20"/>
                <w:szCs w:val="20"/>
                <w:lang w:val="lv-LV"/>
                <w14:ligatures w14:val="none"/>
              </w:rPr>
              <w:br/>
              <w:t xml:space="preserve"> </w:t>
            </w:r>
          </w:p>
        </w:tc>
        <w:tc>
          <w:tcPr>
            <w:tcW w:w="846" w:type="pct"/>
            <w:shd w:val="clear" w:color="000000" w:fill="FFFFFF"/>
            <w:hideMark/>
          </w:tcPr>
          <w:p w14:paraId="4D0EEE5B" w14:textId="77777777" w:rsidR="00A07C3F" w:rsidRDefault="00B8213F" w:rsidP="009A6650">
            <w:pPr>
              <w:spacing w:after="0" w:line="240" w:lineRule="auto"/>
              <w:rPr>
                <w:rFonts w:ascii="Times New Roman" w:eastAsia="Times New Roman" w:hAnsi="Times New Roman" w:cs="Times New Roman"/>
                <w:kern w:val="0"/>
                <w:sz w:val="20"/>
                <w:szCs w:val="20"/>
                <w:lang w:val="lv-LV"/>
                <w14:ligatures w14:val="none"/>
              </w:rPr>
            </w:pPr>
            <w:r w:rsidRPr="00B8213F">
              <w:rPr>
                <w:rFonts w:ascii="Times New Roman" w:eastAsia="Times New Roman" w:hAnsi="Times New Roman" w:cs="Times New Roman"/>
                <w:b/>
                <w:bCs/>
                <w:kern w:val="0"/>
                <w:sz w:val="20"/>
                <w:szCs w:val="20"/>
                <w:lang w:val="lv-LV"/>
                <w14:ligatures w14:val="none"/>
              </w:rPr>
              <w:t>Izpildīts.</w:t>
            </w:r>
            <w:r w:rsidR="00ED21C0">
              <w:rPr>
                <w:rFonts w:ascii="Times New Roman" w:eastAsia="Times New Roman" w:hAnsi="Times New Roman" w:cs="Times New Roman"/>
                <w:kern w:val="0"/>
                <w:sz w:val="20"/>
                <w:szCs w:val="20"/>
                <w:lang w:val="lv-LV"/>
                <w14:ligatures w14:val="none"/>
              </w:rPr>
              <w:t xml:space="preserve"> </w:t>
            </w:r>
          </w:p>
          <w:p w14:paraId="2C7FD75B" w14:textId="695DC301" w:rsidR="00B8213F" w:rsidRPr="00B8213F" w:rsidRDefault="00B8213F" w:rsidP="009A6650">
            <w:pPr>
              <w:spacing w:after="0" w:line="240" w:lineRule="auto"/>
              <w:rPr>
                <w:rFonts w:ascii="Times New Roman" w:eastAsia="Times New Roman" w:hAnsi="Times New Roman" w:cs="Times New Roman"/>
                <w:kern w:val="0"/>
                <w:sz w:val="20"/>
                <w:szCs w:val="20"/>
                <w:lang w:val="lv-LV"/>
                <w14:ligatures w14:val="none"/>
              </w:rPr>
            </w:pPr>
            <w:r w:rsidRPr="00B8213F">
              <w:rPr>
                <w:rFonts w:ascii="Times New Roman" w:eastAsia="Times New Roman" w:hAnsi="Times New Roman" w:cs="Times New Roman"/>
                <w:kern w:val="0"/>
                <w:sz w:val="20"/>
                <w:szCs w:val="20"/>
                <w:lang w:val="lv-LV"/>
                <w14:ligatures w14:val="none"/>
              </w:rPr>
              <w:t xml:space="preserve">Pēc pieprasījuma. Apstiprinātas izmaiņas rokasgrāmatās auditos atklāto neatbilstību novēršanai First </w:t>
            </w:r>
            <w:proofErr w:type="spellStart"/>
            <w:r w:rsidRPr="00B8213F">
              <w:rPr>
                <w:rFonts w:ascii="Times New Roman" w:eastAsia="Times New Roman" w:hAnsi="Times New Roman" w:cs="Times New Roman"/>
                <w:kern w:val="0"/>
                <w:sz w:val="20"/>
                <w:szCs w:val="20"/>
                <w:lang w:val="lv-LV"/>
                <w14:ligatures w14:val="none"/>
              </w:rPr>
              <w:t>Fly</w:t>
            </w:r>
            <w:proofErr w:type="spellEnd"/>
            <w:r w:rsidRPr="00B8213F">
              <w:rPr>
                <w:rFonts w:ascii="Times New Roman" w:eastAsia="Times New Roman" w:hAnsi="Times New Roman" w:cs="Times New Roman"/>
                <w:kern w:val="0"/>
                <w:sz w:val="20"/>
                <w:szCs w:val="20"/>
                <w:lang w:val="lv-LV"/>
                <w14:ligatures w14:val="none"/>
              </w:rPr>
              <w:t xml:space="preserve"> un Delta mācību organizācijās.</w:t>
            </w:r>
          </w:p>
        </w:tc>
      </w:tr>
      <w:tr w:rsidR="0040449A" w:rsidRPr="00E73EB6" w14:paraId="48F835E3" w14:textId="77777777" w:rsidTr="00E73EB6">
        <w:trPr>
          <w:gridAfter w:val="1"/>
          <w:wAfter w:w="17" w:type="pct"/>
          <w:trHeight w:val="1530"/>
        </w:trPr>
        <w:tc>
          <w:tcPr>
            <w:tcW w:w="1752" w:type="pct"/>
            <w:gridSpan w:val="2"/>
            <w:shd w:val="clear" w:color="auto" w:fill="auto"/>
            <w:hideMark/>
          </w:tcPr>
          <w:p w14:paraId="1D3A2543" w14:textId="4E825D91" w:rsidR="00B8213F" w:rsidRPr="00B8213F" w:rsidRDefault="00B8213F" w:rsidP="009A6650">
            <w:pPr>
              <w:spacing w:after="0" w:line="240" w:lineRule="auto"/>
              <w:rPr>
                <w:rFonts w:ascii="Times New Roman" w:eastAsia="Times New Roman" w:hAnsi="Times New Roman" w:cs="Times New Roman"/>
                <w:kern w:val="0"/>
                <w:sz w:val="20"/>
                <w:szCs w:val="20"/>
                <w:lang w:val="lv-LV"/>
                <w14:ligatures w14:val="none"/>
              </w:rPr>
            </w:pPr>
            <w:r w:rsidRPr="00B8213F">
              <w:rPr>
                <w:rFonts w:ascii="Times New Roman" w:eastAsia="Times New Roman" w:hAnsi="Times New Roman" w:cs="Times New Roman"/>
                <w:i/>
                <w:iCs/>
                <w:kern w:val="0"/>
                <w:sz w:val="20"/>
                <w:szCs w:val="20"/>
                <w:lang w:val="lv-LV"/>
                <w14:ligatures w14:val="none"/>
              </w:rPr>
              <w:t>" FCL/BFCL/SFCL daļas"</w:t>
            </w:r>
            <w:r w:rsidR="00ED21C0">
              <w:rPr>
                <w:rFonts w:ascii="Times New Roman" w:eastAsia="Times New Roman" w:hAnsi="Times New Roman" w:cs="Times New Roman"/>
                <w:i/>
                <w:iCs/>
                <w:kern w:val="0"/>
                <w:sz w:val="20"/>
                <w:szCs w:val="20"/>
                <w:lang w:val="lv-LV"/>
                <w14:ligatures w14:val="none"/>
              </w:rPr>
              <w:t xml:space="preserve"> </w:t>
            </w:r>
            <w:r w:rsidRPr="00B8213F">
              <w:rPr>
                <w:rFonts w:ascii="Times New Roman" w:eastAsia="Times New Roman" w:hAnsi="Times New Roman" w:cs="Times New Roman"/>
                <w:kern w:val="0"/>
                <w:sz w:val="20"/>
                <w:szCs w:val="20"/>
                <w:lang w:val="lv-LV"/>
                <w14:ligatures w14:val="none"/>
              </w:rPr>
              <w:t>noteikto apliecību un kvalifikācijas atzīmju saņemšanai mācību programmu novērtēšana un pilnveidošana sadarbībā ar mācību organizācijām ( mazās mācību organizācijas - non complex ATO) un sarežģītās mācību organizācijās (complex ATO), deklarētās mācību organizācijas (DTO).</w:t>
            </w:r>
          </w:p>
        </w:tc>
        <w:tc>
          <w:tcPr>
            <w:tcW w:w="574" w:type="pct"/>
            <w:gridSpan w:val="3"/>
            <w:shd w:val="clear" w:color="000000" w:fill="FFFFFF"/>
            <w:hideMark/>
          </w:tcPr>
          <w:p w14:paraId="5AB44F55" w14:textId="77777777" w:rsidR="00B8213F" w:rsidRPr="00B8213F" w:rsidRDefault="00B8213F" w:rsidP="009A6650">
            <w:pPr>
              <w:spacing w:after="0" w:line="240" w:lineRule="auto"/>
              <w:jc w:val="center"/>
              <w:rPr>
                <w:rFonts w:ascii="Times New Roman" w:eastAsia="Times New Roman" w:hAnsi="Times New Roman" w:cs="Times New Roman"/>
                <w:kern w:val="0"/>
                <w:sz w:val="20"/>
                <w:szCs w:val="20"/>
                <w:lang w:val="lv-LV"/>
                <w14:ligatures w14:val="none"/>
              </w:rPr>
            </w:pPr>
            <w:r w:rsidRPr="00B8213F">
              <w:rPr>
                <w:rFonts w:ascii="Times New Roman" w:eastAsia="Times New Roman" w:hAnsi="Times New Roman" w:cs="Times New Roman"/>
                <w:kern w:val="0"/>
                <w:sz w:val="20"/>
                <w:szCs w:val="20"/>
                <w:lang w:val="lv-LV"/>
                <w14:ligatures w14:val="none"/>
              </w:rPr>
              <w:t>Visu periodu, plānotās un nepaziņotās pārbaudes</w:t>
            </w:r>
          </w:p>
        </w:tc>
        <w:tc>
          <w:tcPr>
            <w:tcW w:w="574" w:type="pct"/>
            <w:gridSpan w:val="3"/>
            <w:shd w:val="clear" w:color="000000" w:fill="FFFFFF"/>
            <w:hideMark/>
          </w:tcPr>
          <w:p w14:paraId="52546178" w14:textId="77777777" w:rsidR="00B8213F" w:rsidRPr="00B8213F" w:rsidRDefault="00B8213F" w:rsidP="009A6650">
            <w:pPr>
              <w:spacing w:after="0" w:line="240" w:lineRule="auto"/>
              <w:jc w:val="center"/>
              <w:rPr>
                <w:rFonts w:ascii="Times New Roman" w:eastAsia="Times New Roman" w:hAnsi="Times New Roman" w:cs="Times New Roman"/>
                <w:kern w:val="0"/>
                <w:sz w:val="20"/>
                <w:szCs w:val="20"/>
                <w:lang w:val="lv-LV"/>
                <w14:ligatures w14:val="none"/>
              </w:rPr>
            </w:pPr>
            <w:r w:rsidRPr="00B8213F">
              <w:rPr>
                <w:rFonts w:ascii="Times New Roman" w:eastAsia="Times New Roman" w:hAnsi="Times New Roman" w:cs="Times New Roman"/>
                <w:kern w:val="0"/>
                <w:sz w:val="20"/>
                <w:szCs w:val="20"/>
                <w:lang w:val="lv-LV"/>
                <w14:ligatures w14:val="none"/>
              </w:rPr>
              <w:t>Aviācijas personāla sertificēšanas daļa</w:t>
            </w:r>
          </w:p>
        </w:tc>
        <w:tc>
          <w:tcPr>
            <w:tcW w:w="539" w:type="pct"/>
            <w:gridSpan w:val="3"/>
            <w:shd w:val="clear" w:color="000000" w:fill="FFFFFF"/>
            <w:hideMark/>
          </w:tcPr>
          <w:p w14:paraId="0A2C2086" w14:textId="77777777" w:rsidR="00B8213F" w:rsidRPr="00B8213F" w:rsidRDefault="00B8213F"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G.Prekelis</w:t>
            </w:r>
          </w:p>
        </w:tc>
        <w:tc>
          <w:tcPr>
            <w:tcW w:w="698" w:type="pct"/>
            <w:gridSpan w:val="4"/>
            <w:shd w:val="clear" w:color="000000" w:fill="FFFFFF"/>
            <w:hideMark/>
          </w:tcPr>
          <w:p w14:paraId="59E865AE" w14:textId="62249AA9" w:rsidR="00B8213F" w:rsidRPr="00B8213F" w:rsidRDefault="00B8213F"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A.Ozoliņš / I. Kope / D. Tuča</w:t>
            </w:r>
            <w:r w:rsidR="00ED21C0">
              <w:rPr>
                <w:rFonts w:ascii="Times New Roman" w:eastAsia="Times New Roman" w:hAnsi="Times New Roman" w:cs="Times New Roman"/>
                <w:color w:val="000000"/>
                <w:kern w:val="0"/>
                <w:sz w:val="20"/>
                <w:szCs w:val="20"/>
                <w:lang w:val="lv-LV"/>
                <w14:ligatures w14:val="none"/>
              </w:rPr>
              <w:t xml:space="preserve"> </w:t>
            </w:r>
            <w:r w:rsidRPr="00B8213F">
              <w:rPr>
                <w:rFonts w:ascii="Times New Roman" w:eastAsia="Times New Roman" w:hAnsi="Times New Roman" w:cs="Times New Roman"/>
                <w:color w:val="000000"/>
                <w:kern w:val="0"/>
                <w:sz w:val="20"/>
                <w:szCs w:val="20"/>
                <w:lang w:val="lv-LV"/>
                <w14:ligatures w14:val="none"/>
              </w:rPr>
              <w:br/>
              <w:t xml:space="preserve"> </w:t>
            </w:r>
          </w:p>
        </w:tc>
        <w:tc>
          <w:tcPr>
            <w:tcW w:w="846" w:type="pct"/>
            <w:shd w:val="clear" w:color="000000" w:fill="FFFFFF"/>
            <w:hideMark/>
          </w:tcPr>
          <w:p w14:paraId="7A26B8EA" w14:textId="77777777" w:rsidR="00A07C3F" w:rsidRDefault="00B8213F" w:rsidP="009A6650">
            <w:pPr>
              <w:spacing w:after="0" w:line="240" w:lineRule="auto"/>
              <w:rPr>
                <w:rFonts w:ascii="Times New Roman" w:eastAsia="Times New Roman" w:hAnsi="Times New Roman" w:cs="Times New Roman"/>
                <w:kern w:val="0"/>
                <w:sz w:val="20"/>
                <w:szCs w:val="20"/>
                <w:lang w:val="lv-LV"/>
                <w14:ligatures w14:val="none"/>
              </w:rPr>
            </w:pPr>
            <w:r w:rsidRPr="00B8213F">
              <w:rPr>
                <w:rFonts w:ascii="Times New Roman" w:eastAsia="Times New Roman" w:hAnsi="Times New Roman" w:cs="Times New Roman"/>
                <w:b/>
                <w:bCs/>
                <w:kern w:val="0"/>
                <w:sz w:val="20"/>
                <w:szCs w:val="20"/>
                <w:lang w:val="lv-LV"/>
                <w14:ligatures w14:val="none"/>
              </w:rPr>
              <w:t>Izpildīts.</w:t>
            </w:r>
            <w:r w:rsidR="00ED21C0">
              <w:rPr>
                <w:rFonts w:ascii="Times New Roman" w:eastAsia="Times New Roman" w:hAnsi="Times New Roman" w:cs="Times New Roman"/>
                <w:kern w:val="0"/>
                <w:sz w:val="20"/>
                <w:szCs w:val="20"/>
                <w:lang w:val="lv-LV"/>
                <w14:ligatures w14:val="none"/>
              </w:rPr>
              <w:t xml:space="preserve"> </w:t>
            </w:r>
          </w:p>
          <w:p w14:paraId="4391BC79" w14:textId="50DAEF9A" w:rsidR="00B8213F" w:rsidRPr="00B8213F" w:rsidRDefault="00B8213F" w:rsidP="009A6650">
            <w:pPr>
              <w:spacing w:after="0" w:line="240" w:lineRule="auto"/>
              <w:rPr>
                <w:rFonts w:ascii="Times New Roman" w:eastAsia="Times New Roman" w:hAnsi="Times New Roman" w:cs="Times New Roman"/>
                <w:kern w:val="0"/>
                <w:sz w:val="20"/>
                <w:szCs w:val="20"/>
                <w:lang w:val="lv-LV"/>
                <w14:ligatures w14:val="none"/>
              </w:rPr>
            </w:pPr>
            <w:r w:rsidRPr="00B8213F">
              <w:rPr>
                <w:rFonts w:ascii="Times New Roman" w:eastAsia="Times New Roman" w:hAnsi="Times New Roman" w:cs="Times New Roman"/>
                <w:kern w:val="0"/>
                <w:sz w:val="20"/>
                <w:szCs w:val="20"/>
                <w:lang w:val="lv-LV"/>
                <w14:ligatures w14:val="none"/>
              </w:rPr>
              <w:t>Kopumā izskatītas un izvērtētas 50 dažādas izmaiņas ATO un DTO mācību organizācijās.</w:t>
            </w:r>
          </w:p>
        </w:tc>
      </w:tr>
      <w:tr w:rsidR="0040449A" w:rsidRPr="00E73EB6" w14:paraId="00154343" w14:textId="77777777" w:rsidTr="00E73EB6">
        <w:trPr>
          <w:gridAfter w:val="1"/>
          <w:wAfter w:w="17" w:type="pct"/>
          <w:trHeight w:val="2550"/>
        </w:trPr>
        <w:tc>
          <w:tcPr>
            <w:tcW w:w="1752" w:type="pct"/>
            <w:gridSpan w:val="2"/>
            <w:shd w:val="clear" w:color="auto" w:fill="auto"/>
            <w:hideMark/>
          </w:tcPr>
          <w:p w14:paraId="75382DB0" w14:textId="77777777" w:rsidR="00B8213F" w:rsidRPr="00B8213F" w:rsidRDefault="00B8213F" w:rsidP="009A6650">
            <w:pPr>
              <w:spacing w:after="0" w:line="240" w:lineRule="auto"/>
              <w:rPr>
                <w:rFonts w:ascii="Times New Roman" w:eastAsia="Times New Roman" w:hAnsi="Times New Roman" w:cs="Times New Roman"/>
                <w:kern w:val="0"/>
                <w:sz w:val="20"/>
                <w:szCs w:val="20"/>
                <w:lang w:val="lv-LV"/>
                <w14:ligatures w14:val="none"/>
              </w:rPr>
            </w:pPr>
            <w:r w:rsidRPr="00B8213F">
              <w:rPr>
                <w:rFonts w:ascii="Times New Roman" w:eastAsia="Times New Roman" w:hAnsi="Times New Roman" w:cs="Times New Roman"/>
                <w:kern w:val="0"/>
                <w:sz w:val="20"/>
                <w:szCs w:val="20"/>
                <w:lang w:val="lv-LV"/>
                <w14:ligatures w14:val="none"/>
              </w:rPr>
              <w:t xml:space="preserve">Mācību organizāciju ATO un DTO darbības uzraudzība, atbilstoši </w:t>
            </w:r>
            <w:proofErr w:type="spellStart"/>
            <w:r w:rsidRPr="00B8213F">
              <w:rPr>
                <w:rFonts w:ascii="Times New Roman" w:eastAsia="Times New Roman" w:hAnsi="Times New Roman" w:cs="Times New Roman"/>
                <w:kern w:val="0"/>
                <w:sz w:val="20"/>
                <w:szCs w:val="20"/>
                <w:lang w:val="lv-LV"/>
                <w14:ligatures w14:val="none"/>
              </w:rPr>
              <w:t>Part</w:t>
            </w:r>
            <w:proofErr w:type="spellEnd"/>
            <w:r w:rsidRPr="00B8213F">
              <w:rPr>
                <w:rFonts w:ascii="Times New Roman" w:eastAsia="Times New Roman" w:hAnsi="Times New Roman" w:cs="Times New Roman"/>
                <w:kern w:val="0"/>
                <w:sz w:val="20"/>
                <w:szCs w:val="20"/>
                <w:lang w:val="lv-LV"/>
                <w14:ligatures w14:val="none"/>
              </w:rPr>
              <w:t>-FCL, BFCL.SFCL/ARA, ORA, DTO prasībām un procedūrām.</w:t>
            </w:r>
          </w:p>
        </w:tc>
        <w:tc>
          <w:tcPr>
            <w:tcW w:w="574" w:type="pct"/>
            <w:gridSpan w:val="3"/>
            <w:shd w:val="clear" w:color="000000" w:fill="FFFFFF"/>
            <w:hideMark/>
          </w:tcPr>
          <w:p w14:paraId="073DAC2E" w14:textId="77777777" w:rsidR="00B8213F" w:rsidRPr="00B8213F" w:rsidRDefault="00B8213F" w:rsidP="009A6650">
            <w:pPr>
              <w:spacing w:after="0" w:line="240" w:lineRule="auto"/>
              <w:jc w:val="center"/>
              <w:rPr>
                <w:rFonts w:ascii="Times New Roman" w:eastAsia="Times New Roman" w:hAnsi="Times New Roman" w:cs="Times New Roman"/>
                <w:kern w:val="0"/>
                <w:sz w:val="20"/>
                <w:szCs w:val="20"/>
                <w:lang w:val="lv-LV"/>
                <w14:ligatures w14:val="none"/>
              </w:rPr>
            </w:pPr>
            <w:r w:rsidRPr="00B8213F">
              <w:rPr>
                <w:rFonts w:ascii="Times New Roman" w:eastAsia="Times New Roman" w:hAnsi="Times New Roman" w:cs="Times New Roman"/>
                <w:kern w:val="0"/>
                <w:sz w:val="20"/>
                <w:szCs w:val="20"/>
                <w:lang w:val="lv-LV"/>
                <w14:ligatures w14:val="none"/>
              </w:rPr>
              <w:t>Atbilstoši uzraudzības programmai</w:t>
            </w:r>
          </w:p>
        </w:tc>
        <w:tc>
          <w:tcPr>
            <w:tcW w:w="574" w:type="pct"/>
            <w:gridSpan w:val="3"/>
            <w:shd w:val="clear" w:color="000000" w:fill="FFFFFF"/>
            <w:hideMark/>
          </w:tcPr>
          <w:p w14:paraId="64032245" w14:textId="77777777" w:rsidR="00B8213F" w:rsidRPr="00B8213F" w:rsidRDefault="00B8213F" w:rsidP="009A6650">
            <w:pPr>
              <w:spacing w:after="0" w:line="240" w:lineRule="auto"/>
              <w:jc w:val="center"/>
              <w:rPr>
                <w:rFonts w:ascii="Times New Roman" w:eastAsia="Times New Roman" w:hAnsi="Times New Roman" w:cs="Times New Roman"/>
                <w:kern w:val="0"/>
                <w:sz w:val="20"/>
                <w:szCs w:val="20"/>
                <w:lang w:val="lv-LV"/>
                <w14:ligatures w14:val="none"/>
              </w:rPr>
            </w:pPr>
            <w:r w:rsidRPr="00B8213F">
              <w:rPr>
                <w:rFonts w:ascii="Times New Roman" w:eastAsia="Times New Roman" w:hAnsi="Times New Roman" w:cs="Times New Roman"/>
                <w:kern w:val="0"/>
                <w:sz w:val="20"/>
                <w:szCs w:val="20"/>
                <w:lang w:val="lv-LV"/>
                <w14:ligatures w14:val="none"/>
              </w:rPr>
              <w:t>Aviācijas personāla sertificēšanas daļa</w:t>
            </w:r>
          </w:p>
        </w:tc>
        <w:tc>
          <w:tcPr>
            <w:tcW w:w="539" w:type="pct"/>
            <w:gridSpan w:val="3"/>
            <w:shd w:val="clear" w:color="000000" w:fill="FFFFFF"/>
            <w:hideMark/>
          </w:tcPr>
          <w:p w14:paraId="6746AECB" w14:textId="77777777" w:rsidR="00B8213F" w:rsidRPr="00B8213F" w:rsidRDefault="00B8213F"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G.Prekelis</w:t>
            </w:r>
          </w:p>
        </w:tc>
        <w:tc>
          <w:tcPr>
            <w:tcW w:w="698" w:type="pct"/>
            <w:gridSpan w:val="4"/>
            <w:shd w:val="clear" w:color="000000" w:fill="FFFFFF"/>
            <w:hideMark/>
          </w:tcPr>
          <w:p w14:paraId="1DAC9A02" w14:textId="21A5DDB5" w:rsidR="00B8213F" w:rsidRPr="00B8213F" w:rsidRDefault="00B8213F"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A.Ozoliņš / I. Kope / D. Tuča</w:t>
            </w:r>
            <w:r w:rsidR="00ED21C0">
              <w:rPr>
                <w:rFonts w:ascii="Times New Roman" w:eastAsia="Times New Roman" w:hAnsi="Times New Roman" w:cs="Times New Roman"/>
                <w:color w:val="000000"/>
                <w:kern w:val="0"/>
                <w:sz w:val="20"/>
                <w:szCs w:val="20"/>
                <w:lang w:val="lv-LV"/>
                <w14:ligatures w14:val="none"/>
              </w:rPr>
              <w:t xml:space="preserve"> </w:t>
            </w:r>
            <w:r w:rsidRPr="00B8213F">
              <w:rPr>
                <w:rFonts w:ascii="Times New Roman" w:eastAsia="Times New Roman" w:hAnsi="Times New Roman" w:cs="Times New Roman"/>
                <w:color w:val="000000"/>
                <w:kern w:val="0"/>
                <w:sz w:val="20"/>
                <w:szCs w:val="20"/>
                <w:lang w:val="lv-LV"/>
                <w14:ligatures w14:val="none"/>
              </w:rPr>
              <w:br/>
              <w:t xml:space="preserve"> </w:t>
            </w:r>
          </w:p>
        </w:tc>
        <w:tc>
          <w:tcPr>
            <w:tcW w:w="846" w:type="pct"/>
            <w:shd w:val="clear" w:color="000000" w:fill="FFFFFF"/>
            <w:hideMark/>
          </w:tcPr>
          <w:p w14:paraId="62ABE13E" w14:textId="77777777" w:rsidR="00A07C3F" w:rsidRDefault="00B8213F" w:rsidP="009A6650">
            <w:pPr>
              <w:spacing w:after="0" w:line="240" w:lineRule="auto"/>
              <w:rPr>
                <w:rFonts w:ascii="Times New Roman" w:eastAsia="Times New Roman" w:hAnsi="Times New Roman" w:cs="Times New Roman"/>
                <w:kern w:val="0"/>
                <w:sz w:val="20"/>
                <w:szCs w:val="20"/>
                <w:lang w:val="lv-LV"/>
                <w14:ligatures w14:val="none"/>
              </w:rPr>
            </w:pPr>
            <w:r w:rsidRPr="00B8213F">
              <w:rPr>
                <w:rFonts w:ascii="Times New Roman" w:eastAsia="Times New Roman" w:hAnsi="Times New Roman" w:cs="Times New Roman"/>
                <w:b/>
                <w:bCs/>
                <w:kern w:val="0"/>
                <w:sz w:val="20"/>
                <w:szCs w:val="20"/>
                <w:lang w:val="lv-LV"/>
                <w14:ligatures w14:val="none"/>
              </w:rPr>
              <w:t>Izpildīts.</w:t>
            </w:r>
            <w:r w:rsidR="00ED21C0">
              <w:rPr>
                <w:rFonts w:ascii="Times New Roman" w:eastAsia="Times New Roman" w:hAnsi="Times New Roman" w:cs="Times New Roman"/>
                <w:kern w:val="0"/>
                <w:sz w:val="20"/>
                <w:szCs w:val="20"/>
                <w:lang w:val="lv-LV"/>
                <w14:ligatures w14:val="none"/>
              </w:rPr>
              <w:t xml:space="preserve"> </w:t>
            </w:r>
          </w:p>
          <w:p w14:paraId="019D06A9" w14:textId="3A90DE45" w:rsidR="00B8213F" w:rsidRPr="00B8213F" w:rsidRDefault="00B8213F" w:rsidP="009A6650">
            <w:pPr>
              <w:spacing w:after="0" w:line="240" w:lineRule="auto"/>
              <w:rPr>
                <w:rFonts w:ascii="Times New Roman" w:eastAsia="Times New Roman" w:hAnsi="Times New Roman" w:cs="Times New Roman"/>
                <w:kern w:val="0"/>
                <w:sz w:val="20"/>
                <w:szCs w:val="20"/>
                <w:lang w:val="lv-LV"/>
                <w14:ligatures w14:val="none"/>
              </w:rPr>
            </w:pPr>
            <w:r w:rsidRPr="00B8213F">
              <w:rPr>
                <w:rFonts w:ascii="Times New Roman" w:eastAsia="Times New Roman" w:hAnsi="Times New Roman" w:cs="Times New Roman"/>
                <w:kern w:val="0"/>
                <w:sz w:val="20"/>
                <w:szCs w:val="20"/>
                <w:lang w:val="lv-LV"/>
                <w14:ligatures w14:val="none"/>
              </w:rPr>
              <w:t>Uzraudzība veikta saskaņā ar uzraudzības plānu. Veiktas arī neplānotas pārbaudes, piemēram, gadījumos, kad organizācijas mainījušas vai papildinājušas savas mācību telpu atrašanās vietas.</w:t>
            </w:r>
          </w:p>
        </w:tc>
      </w:tr>
      <w:tr w:rsidR="0040449A" w:rsidRPr="00E73EB6" w14:paraId="0C96D7D0" w14:textId="77777777" w:rsidTr="00E73EB6">
        <w:trPr>
          <w:gridAfter w:val="1"/>
          <w:wAfter w:w="17" w:type="pct"/>
          <w:trHeight w:val="1785"/>
        </w:trPr>
        <w:tc>
          <w:tcPr>
            <w:tcW w:w="1752" w:type="pct"/>
            <w:gridSpan w:val="2"/>
            <w:shd w:val="clear" w:color="auto" w:fill="auto"/>
            <w:hideMark/>
          </w:tcPr>
          <w:p w14:paraId="4AC207DB" w14:textId="3B619161" w:rsidR="00B8213F" w:rsidRPr="00B8213F" w:rsidRDefault="00B8213F" w:rsidP="009A6650">
            <w:pPr>
              <w:spacing w:after="0" w:line="240" w:lineRule="auto"/>
              <w:rPr>
                <w:rFonts w:ascii="Times New Roman" w:eastAsia="Times New Roman" w:hAnsi="Times New Roman" w:cs="Times New Roman"/>
                <w:kern w:val="0"/>
                <w:sz w:val="20"/>
                <w:szCs w:val="20"/>
                <w:lang w:val="lv-LV"/>
                <w14:ligatures w14:val="none"/>
              </w:rPr>
            </w:pPr>
            <w:r w:rsidRPr="00B8213F">
              <w:rPr>
                <w:rFonts w:ascii="Times New Roman" w:eastAsia="Times New Roman" w:hAnsi="Times New Roman" w:cs="Times New Roman"/>
                <w:kern w:val="0"/>
                <w:sz w:val="20"/>
                <w:szCs w:val="20"/>
                <w:lang w:val="lv-LV"/>
                <w14:ligatures w14:val="none"/>
              </w:rPr>
              <w:t>Nacionālo mācību organizāciju (NMO) darbības uzraudzība, atbilstoši MK noteikumu Nr.373 un</w:t>
            </w:r>
            <w:r w:rsidR="00ED21C0">
              <w:rPr>
                <w:rFonts w:ascii="Times New Roman" w:eastAsia="Times New Roman" w:hAnsi="Times New Roman" w:cs="Times New Roman"/>
                <w:kern w:val="0"/>
                <w:sz w:val="20"/>
                <w:szCs w:val="20"/>
                <w:lang w:val="lv-LV"/>
                <w14:ligatures w14:val="none"/>
              </w:rPr>
              <w:t xml:space="preserve"> </w:t>
            </w:r>
            <w:r w:rsidRPr="00B8213F">
              <w:rPr>
                <w:rFonts w:ascii="Times New Roman" w:eastAsia="Times New Roman" w:hAnsi="Times New Roman" w:cs="Times New Roman"/>
                <w:kern w:val="0"/>
                <w:sz w:val="20"/>
                <w:szCs w:val="20"/>
                <w:lang w:val="lv-LV"/>
                <w14:ligatures w14:val="none"/>
              </w:rPr>
              <w:t>MK noteikumu Nr.754 prasībām.</w:t>
            </w:r>
          </w:p>
        </w:tc>
        <w:tc>
          <w:tcPr>
            <w:tcW w:w="574" w:type="pct"/>
            <w:gridSpan w:val="3"/>
            <w:shd w:val="clear" w:color="000000" w:fill="FFFFFF"/>
            <w:hideMark/>
          </w:tcPr>
          <w:p w14:paraId="10B42979" w14:textId="77777777" w:rsidR="00B8213F" w:rsidRPr="00B8213F" w:rsidRDefault="00B8213F" w:rsidP="009A6650">
            <w:pPr>
              <w:spacing w:after="0" w:line="240" w:lineRule="auto"/>
              <w:jc w:val="center"/>
              <w:rPr>
                <w:rFonts w:ascii="Times New Roman" w:eastAsia="Times New Roman" w:hAnsi="Times New Roman" w:cs="Times New Roman"/>
                <w:kern w:val="0"/>
                <w:sz w:val="20"/>
                <w:szCs w:val="20"/>
                <w:lang w:val="lv-LV"/>
                <w14:ligatures w14:val="none"/>
              </w:rPr>
            </w:pPr>
            <w:r w:rsidRPr="00B8213F">
              <w:rPr>
                <w:rFonts w:ascii="Times New Roman" w:eastAsia="Times New Roman" w:hAnsi="Times New Roman" w:cs="Times New Roman"/>
                <w:kern w:val="0"/>
                <w:sz w:val="20"/>
                <w:szCs w:val="20"/>
                <w:lang w:val="lv-LV"/>
                <w14:ligatures w14:val="none"/>
              </w:rPr>
              <w:t>Atbilstoši uzraudzības programmai un pēc pieprasījuma.</w:t>
            </w:r>
          </w:p>
        </w:tc>
        <w:tc>
          <w:tcPr>
            <w:tcW w:w="574" w:type="pct"/>
            <w:gridSpan w:val="3"/>
            <w:shd w:val="clear" w:color="000000" w:fill="FFFFFF"/>
            <w:hideMark/>
          </w:tcPr>
          <w:p w14:paraId="6AA7CA2A" w14:textId="77777777" w:rsidR="00B8213F" w:rsidRPr="00B8213F" w:rsidRDefault="00B8213F" w:rsidP="009A6650">
            <w:pPr>
              <w:spacing w:after="0" w:line="240" w:lineRule="auto"/>
              <w:jc w:val="center"/>
              <w:rPr>
                <w:rFonts w:ascii="Times New Roman" w:eastAsia="Times New Roman" w:hAnsi="Times New Roman" w:cs="Times New Roman"/>
                <w:kern w:val="0"/>
                <w:sz w:val="20"/>
                <w:szCs w:val="20"/>
                <w:lang w:val="lv-LV"/>
                <w14:ligatures w14:val="none"/>
              </w:rPr>
            </w:pPr>
            <w:r w:rsidRPr="00B8213F">
              <w:rPr>
                <w:rFonts w:ascii="Times New Roman" w:eastAsia="Times New Roman" w:hAnsi="Times New Roman" w:cs="Times New Roman"/>
                <w:kern w:val="0"/>
                <w:sz w:val="20"/>
                <w:szCs w:val="20"/>
                <w:lang w:val="lv-LV"/>
                <w14:ligatures w14:val="none"/>
              </w:rPr>
              <w:t>Aviācijas personāla sertificēšanas daļa</w:t>
            </w:r>
          </w:p>
        </w:tc>
        <w:tc>
          <w:tcPr>
            <w:tcW w:w="539" w:type="pct"/>
            <w:gridSpan w:val="3"/>
            <w:shd w:val="clear" w:color="000000" w:fill="FFFFFF"/>
            <w:hideMark/>
          </w:tcPr>
          <w:p w14:paraId="4203AAD6" w14:textId="77777777" w:rsidR="00B8213F" w:rsidRPr="00B8213F" w:rsidRDefault="00B8213F"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G.Prekelis</w:t>
            </w:r>
          </w:p>
        </w:tc>
        <w:tc>
          <w:tcPr>
            <w:tcW w:w="698" w:type="pct"/>
            <w:gridSpan w:val="4"/>
            <w:shd w:val="clear" w:color="000000" w:fill="FFFFFF"/>
            <w:hideMark/>
          </w:tcPr>
          <w:p w14:paraId="21BDBE11" w14:textId="5BF7D9F4" w:rsidR="00B8213F" w:rsidRPr="00B8213F" w:rsidRDefault="00B8213F"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A.Ozoliņš / I. Kope / D. Tuča</w:t>
            </w:r>
            <w:r w:rsidR="00ED21C0">
              <w:rPr>
                <w:rFonts w:ascii="Times New Roman" w:eastAsia="Times New Roman" w:hAnsi="Times New Roman" w:cs="Times New Roman"/>
                <w:color w:val="000000"/>
                <w:kern w:val="0"/>
                <w:sz w:val="20"/>
                <w:szCs w:val="20"/>
                <w:lang w:val="lv-LV"/>
                <w14:ligatures w14:val="none"/>
              </w:rPr>
              <w:t xml:space="preserve"> </w:t>
            </w:r>
            <w:r w:rsidRPr="00B8213F">
              <w:rPr>
                <w:rFonts w:ascii="Times New Roman" w:eastAsia="Times New Roman" w:hAnsi="Times New Roman" w:cs="Times New Roman"/>
                <w:color w:val="000000"/>
                <w:kern w:val="0"/>
                <w:sz w:val="20"/>
                <w:szCs w:val="20"/>
                <w:lang w:val="lv-LV"/>
                <w14:ligatures w14:val="none"/>
              </w:rPr>
              <w:br/>
              <w:t xml:space="preserve"> </w:t>
            </w:r>
          </w:p>
        </w:tc>
        <w:tc>
          <w:tcPr>
            <w:tcW w:w="846" w:type="pct"/>
            <w:shd w:val="clear" w:color="000000" w:fill="FFFFFF"/>
            <w:hideMark/>
          </w:tcPr>
          <w:p w14:paraId="7D76A5F0" w14:textId="77777777" w:rsidR="00A07C3F" w:rsidRDefault="00B8213F" w:rsidP="009A6650">
            <w:pPr>
              <w:spacing w:after="0" w:line="240" w:lineRule="auto"/>
              <w:rPr>
                <w:rFonts w:ascii="Times New Roman" w:eastAsia="Times New Roman" w:hAnsi="Times New Roman" w:cs="Times New Roman"/>
                <w:kern w:val="0"/>
                <w:sz w:val="20"/>
                <w:szCs w:val="20"/>
                <w:lang w:val="lv-LV"/>
                <w14:ligatures w14:val="none"/>
              </w:rPr>
            </w:pPr>
            <w:r w:rsidRPr="00B8213F">
              <w:rPr>
                <w:rFonts w:ascii="Times New Roman" w:eastAsia="Times New Roman" w:hAnsi="Times New Roman" w:cs="Times New Roman"/>
                <w:b/>
                <w:bCs/>
                <w:kern w:val="0"/>
                <w:sz w:val="20"/>
                <w:szCs w:val="20"/>
                <w:lang w:val="lv-LV"/>
                <w14:ligatures w14:val="none"/>
              </w:rPr>
              <w:t>Izpildīts.</w:t>
            </w:r>
            <w:r w:rsidR="00ED21C0">
              <w:rPr>
                <w:rFonts w:ascii="Times New Roman" w:eastAsia="Times New Roman" w:hAnsi="Times New Roman" w:cs="Times New Roman"/>
                <w:kern w:val="0"/>
                <w:sz w:val="20"/>
                <w:szCs w:val="20"/>
                <w:lang w:val="lv-LV"/>
                <w14:ligatures w14:val="none"/>
              </w:rPr>
              <w:t xml:space="preserve"> </w:t>
            </w:r>
          </w:p>
          <w:p w14:paraId="0731625A" w14:textId="76ED021A" w:rsidR="00B8213F" w:rsidRPr="00B8213F" w:rsidRDefault="00B8213F" w:rsidP="009A6650">
            <w:pPr>
              <w:spacing w:after="0" w:line="240" w:lineRule="auto"/>
              <w:rPr>
                <w:rFonts w:ascii="Times New Roman" w:eastAsia="Times New Roman" w:hAnsi="Times New Roman" w:cs="Times New Roman"/>
                <w:kern w:val="0"/>
                <w:sz w:val="20"/>
                <w:szCs w:val="20"/>
                <w:lang w:val="lv-LV"/>
                <w14:ligatures w14:val="none"/>
              </w:rPr>
            </w:pPr>
            <w:r w:rsidRPr="00B8213F">
              <w:rPr>
                <w:rFonts w:ascii="Times New Roman" w:eastAsia="Times New Roman" w:hAnsi="Times New Roman" w:cs="Times New Roman"/>
                <w:kern w:val="0"/>
                <w:sz w:val="20"/>
                <w:szCs w:val="20"/>
                <w:lang w:val="lv-LV"/>
                <w14:ligatures w14:val="none"/>
              </w:rPr>
              <w:t xml:space="preserve">NMO ir ieviestas MK Nr.373 un Nr. 754 prasības, organizācijās ir veikti auditi saskaņā ar jaunajām prasībām, kā arī novērstas atklātās neatbilstības. </w:t>
            </w:r>
          </w:p>
        </w:tc>
      </w:tr>
      <w:tr w:rsidR="0040449A" w:rsidRPr="00A01D71" w14:paraId="581DB0E9" w14:textId="77777777" w:rsidTr="00E73EB6">
        <w:trPr>
          <w:gridAfter w:val="1"/>
          <w:wAfter w:w="17" w:type="pct"/>
          <w:trHeight w:val="1020"/>
        </w:trPr>
        <w:tc>
          <w:tcPr>
            <w:tcW w:w="1752" w:type="pct"/>
            <w:gridSpan w:val="2"/>
            <w:shd w:val="clear" w:color="auto" w:fill="auto"/>
            <w:hideMark/>
          </w:tcPr>
          <w:p w14:paraId="11E1F41F" w14:textId="77777777" w:rsidR="00B8213F" w:rsidRPr="00B8213F" w:rsidRDefault="00B8213F" w:rsidP="009A6650">
            <w:pPr>
              <w:spacing w:after="0" w:line="240" w:lineRule="auto"/>
              <w:rPr>
                <w:rFonts w:ascii="Times New Roman" w:eastAsia="Times New Roman" w:hAnsi="Times New Roman" w:cs="Times New Roman"/>
                <w:kern w:val="0"/>
                <w:sz w:val="20"/>
                <w:szCs w:val="20"/>
                <w:lang w:val="lv-LV"/>
                <w14:ligatures w14:val="none"/>
              </w:rPr>
            </w:pPr>
            <w:r w:rsidRPr="00B8213F">
              <w:rPr>
                <w:rFonts w:ascii="Times New Roman" w:eastAsia="Times New Roman" w:hAnsi="Times New Roman" w:cs="Times New Roman"/>
                <w:kern w:val="0"/>
                <w:sz w:val="20"/>
                <w:szCs w:val="20"/>
                <w:lang w:val="lv-LV"/>
                <w14:ligatures w14:val="none"/>
              </w:rPr>
              <w:t xml:space="preserve">Angļu valodas zināšanu pārbaudes organizācijas sertifikācija un darbības uzraudzība. </w:t>
            </w:r>
          </w:p>
        </w:tc>
        <w:tc>
          <w:tcPr>
            <w:tcW w:w="574" w:type="pct"/>
            <w:gridSpan w:val="3"/>
            <w:shd w:val="clear" w:color="000000" w:fill="FFFFFF"/>
            <w:hideMark/>
          </w:tcPr>
          <w:p w14:paraId="245F0D86" w14:textId="77777777" w:rsidR="00B8213F" w:rsidRPr="00B8213F" w:rsidRDefault="00B8213F" w:rsidP="009A6650">
            <w:pPr>
              <w:spacing w:after="0" w:line="240" w:lineRule="auto"/>
              <w:jc w:val="center"/>
              <w:rPr>
                <w:rFonts w:ascii="Times New Roman" w:eastAsia="Times New Roman" w:hAnsi="Times New Roman" w:cs="Times New Roman"/>
                <w:kern w:val="0"/>
                <w:sz w:val="20"/>
                <w:szCs w:val="20"/>
                <w:lang w:val="lv-LV"/>
                <w14:ligatures w14:val="none"/>
              </w:rPr>
            </w:pPr>
            <w:r w:rsidRPr="00B8213F">
              <w:rPr>
                <w:rFonts w:ascii="Times New Roman" w:eastAsia="Times New Roman" w:hAnsi="Times New Roman" w:cs="Times New Roman"/>
                <w:kern w:val="0"/>
                <w:sz w:val="20"/>
                <w:szCs w:val="20"/>
                <w:lang w:val="lv-LV"/>
                <w14:ligatures w14:val="none"/>
              </w:rPr>
              <w:t>Pēc pieprasījuma un atbilstoši uzraudzības programmai</w:t>
            </w:r>
          </w:p>
        </w:tc>
        <w:tc>
          <w:tcPr>
            <w:tcW w:w="574" w:type="pct"/>
            <w:gridSpan w:val="3"/>
            <w:shd w:val="clear" w:color="000000" w:fill="FFFFFF"/>
            <w:hideMark/>
          </w:tcPr>
          <w:p w14:paraId="6D96935C" w14:textId="77777777" w:rsidR="00B8213F" w:rsidRPr="00B8213F" w:rsidRDefault="00B8213F" w:rsidP="009A6650">
            <w:pPr>
              <w:spacing w:after="0" w:line="240" w:lineRule="auto"/>
              <w:jc w:val="center"/>
              <w:rPr>
                <w:rFonts w:ascii="Times New Roman" w:eastAsia="Times New Roman" w:hAnsi="Times New Roman" w:cs="Times New Roman"/>
                <w:kern w:val="0"/>
                <w:sz w:val="20"/>
                <w:szCs w:val="20"/>
                <w:lang w:val="lv-LV"/>
                <w14:ligatures w14:val="none"/>
              </w:rPr>
            </w:pPr>
            <w:r w:rsidRPr="00B8213F">
              <w:rPr>
                <w:rFonts w:ascii="Times New Roman" w:eastAsia="Times New Roman" w:hAnsi="Times New Roman" w:cs="Times New Roman"/>
                <w:kern w:val="0"/>
                <w:sz w:val="20"/>
                <w:szCs w:val="20"/>
                <w:lang w:val="lv-LV"/>
                <w14:ligatures w14:val="none"/>
              </w:rPr>
              <w:t>Aviācijas personāla sertificēšanas daļa</w:t>
            </w:r>
          </w:p>
        </w:tc>
        <w:tc>
          <w:tcPr>
            <w:tcW w:w="539" w:type="pct"/>
            <w:gridSpan w:val="3"/>
            <w:shd w:val="clear" w:color="000000" w:fill="FFFFFF"/>
            <w:hideMark/>
          </w:tcPr>
          <w:p w14:paraId="44A02DC7" w14:textId="77777777" w:rsidR="00B8213F" w:rsidRPr="00B8213F" w:rsidRDefault="00B8213F"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G.Prekelis</w:t>
            </w:r>
          </w:p>
        </w:tc>
        <w:tc>
          <w:tcPr>
            <w:tcW w:w="698" w:type="pct"/>
            <w:gridSpan w:val="4"/>
            <w:shd w:val="clear" w:color="000000" w:fill="FFFFFF"/>
            <w:hideMark/>
          </w:tcPr>
          <w:p w14:paraId="500900C9" w14:textId="77777777" w:rsidR="00B8213F" w:rsidRPr="00B8213F" w:rsidRDefault="00B8213F"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I.Makare / K.Sīpoliņa</w:t>
            </w:r>
          </w:p>
        </w:tc>
        <w:tc>
          <w:tcPr>
            <w:tcW w:w="846" w:type="pct"/>
            <w:shd w:val="clear" w:color="000000" w:fill="FFFFFF"/>
            <w:hideMark/>
          </w:tcPr>
          <w:p w14:paraId="04700287" w14:textId="6AB116F0" w:rsidR="00B8213F" w:rsidRPr="00B8213F" w:rsidRDefault="00B8213F" w:rsidP="009A6650">
            <w:pPr>
              <w:spacing w:after="0" w:line="240" w:lineRule="auto"/>
              <w:rPr>
                <w:rFonts w:ascii="Times New Roman" w:eastAsia="Times New Roman" w:hAnsi="Times New Roman" w:cs="Times New Roman"/>
                <w:kern w:val="0"/>
                <w:sz w:val="20"/>
                <w:szCs w:val="20"/>
                <w:lang w:val="lv-LV"/>
                <w14:ligatures w14:val="none"/>
              </w:rPr>
            </w:pPr>
            <w:r w:rsidRPr="00B8213F">
              <w:rPr>
                <w:rFonts w:ascii="Times New Roman" w:eastAsia="Times New Roman" w:hAnsi="Times New Roman" w:cs="Times New Roman"/>
                <w:b/>
                <w:bCs/>
                <w:kern w:val="0"/>
                <w:sz w:val="20"/>
                <w:szCs w:val="20"/>
                <w:lang w:val="lv-LV"/>
                <w14:ligatures w14:val="none"/>
              </w:rPr>
              <w:t>Izpildīts (nav piemērojams).</w:t>
            </w:r>
            <w:r w:rsidR="00ED21C0">
              <w:rPr>
                <w:rFonts w:ascii="Times New Roman" w:eastAsia="Times New Roman" w:hAnsi="Times New Roman" w:cs="Times New Roman"/>
                <w:b/>
                <w:bCs/>
                <w:kern w:val="0"/>
                <w:sz w:val="20"/>
                <w:szCs w:val="20"/>
                <w:lang w:val="lv-LV"/>
                <w14:ligatures w14:val="none"/>
              </w:rPr>
              <w:t xml:space="preserve"> </w:t>
            </w:r>
            <w:r w:rsidRPr="00B8213F">
              <w:rPr>
                <w:rFonts w:ascii="Times New Roman" w:eastAsia="Times New Roman" w:hAnsi="Times New Roman" w:cs="Times New Roman"/>
                <w:kern w:val="0"/>
                <w:sz w:val="20"/>
                <w:szCs w:val="20"/>
                <w:lang w:val="lv-LV"/>
                <w14:ligatures w14:val="none"/>
              </w:rPr>
              <w:t>Organizācija savu darbību apturējusi 2023.gadā.</w:t>
            </w:r>
          </w:p>
        </w:tc>
      </w:tr>
      <w:tr w:rsidR="0040449A" w:rsidRPr="00E73EB6" w14:paraId="21BBB2B5" w14:textId="77777777" w:rsidTr="00E73EB6">
        <w:trPr>
          <w:gridAfter w:val="1"/>
          <w:wAfter w:w="17" w:type="pct"/>
          <w:trHeight w:val="1530"/>
        </w:trPr>
        <w:tc>
          <w:tcPr>
            <w:tcW w:w="1752" w:type="pct"/>
            <w:gridSpan w:val="2"/>
            <w:shd w:val="clear" w:color="auto" w:fill="auto"/>
            <w:hideMark/>
          </w:tcPr>
          <w:p w14:paraId="0618B982" w14:textId="2AFAA478" w:rsidR="00B8213F" w:rsidRPr="00B8213F" w:rsidRDefault="00B8213F" w:rsidP="009A6650">
            <w:pPr>
              <w:spacing w:after="0" w:line="240" w:lineRule="auto"/>
              <w:rPr>
                <w:rFonts w:ascii="Times New Roman" w:eastAsia="Times New Roman" w:hAnsi="Times New Roman" w:cs="Times New Roman"/>
                <w:kern w:val="0"/>
                <w:sz w:val="20"/>
                <w:szCs w:val="20"/>
                <w:lang w:val="lv-LV"/>
                <w14:ligatures w14:val="none"/>
              </w:rPr>
            </w:pPr>
            <w:r w:rsidRPr="00B8213F">
              <w:rPr>
                <w:rFonts w:ascii="Times New Roman" w:eastAsia="Times New Roman" w:hAnsi="Times New Roman" w:cs="Times New Roman"/>
                <w:kern w:val="0"/>
                <w:sz w:val="20"/>
                <w:szCs w:val="20"/>
                <w:lang w:val="lv-LV"/>
                <w14:ligatures w14:val="none"/>
              </w:rPr>
              <w:lastRenderedPageBreak/>
              <w:t xml:space="preserve">Pamatojoties uz </w:t>
            </w:r>
            <w:r w:rsidRPr="00B8213F">
              <w:rPr>
                <w:rFonts w:ascii="Times New Roman" w:eastAsia="Times New Roman" w:hAnsi="Times New Roman" w:cs="Times New Roman"/>
                <w:i/>
                <w:iCs/>
                <w:kern w:val="0"/>
                <w:sz w:val="20"/>
                <w:szCs w:val="20"/>
                <w:lang w:val="lv-LV"/>
                <w14:ligatures w14:val="none"/>
              </w:rPr>
              <w:t>ICAO / Regulu un EASA</w:t>
            </w:r>
            <w:r w:rsidRPr="00B8213F">
              <w:rPr>
                <w:rFonts w:ascii="Times New Roman" w:eastAsia="Times New Roman" w:hAnsi="Times New Roman" w:cs="Times New Roman"/>
                <w:kern w:val="0"/>
                <w:sz w:val="20"/>
                <w:szCs w:val="20"/>
                <w:lang w:val="lv-LV"/>
                <w14:ligatures w14:val="none"/>
              </w:rPr>
              <w:t xml:space="preserve"> dokumentu prasībām, drošības vadības sistēmas (SMS) ieviešanas un</w:t>
            </w:r>
            <w:r w:rsidR="00ED21C0">
              <w:rPr>
                <w:rFonts w:ascii="Times New Roman" w:eastAsia="Times New Roman" w:hAnsi="Times New Roman" w:cs="Times New Roman"/>
                <w:kern w:val="0"/>
                <w:sz w:val="20"/>
                <w:szCs w:val="20"/>
                <w:lang w:val="lv-LV"/>
                <w14:ligatures w14:val="none"/>
              </w:rPr>
              <w:t xml:space="preserve"> </w:t>
            </w:r>
            <w:r w:rsidRPr="00B8213F">
              <w:rPr>
                <w:rFonts w:ascii="Times New Roman" w:eastAsia="Times New Roman" w:hAnsi="Times New Roman" w:cs="Times New Roman"/>
                <w:kern w:val="0"/>
                <w:sz w:val="20"/>
                <w:szCs w:val="20"/>
                <w:lang w:val="lv-LV"/>
                <w14:ligatures w14:val="none"/>
              </w:rPr>
              <w:t>pilnveidošanas uzraudzība mācību organizācijās.</w:t>
            </w:r>
          </w:p>
        </w:tc>
        <w:tc>
          <w:tcPr>
            <w:tcW w:w="574" w:type="pct"/>
            <w:gridSpan w:val="3"/>
            <w:shd w:val="clear" w:color="000000" w:fill="FFFFFF"/>
            <w:hideMark/>
          </w:tcPr>
          <w:p w14:paraId="7D91620D" w14:textId="77777777" w:rsidR="00B8213F" w:rsidRPr="00B8213F" w:rsidRDefault="00B8213F" w:rsidP="009A6650">
            <w:pPr>
              <w:spacing w:after="0" w:line="240" w:lineRule="auto"/>
              <w:jc w:val="center"/>
              <w:rPr>
                <w:rFonts w:ascii="Times New Roman" w:eastAsia="Times New Roman" w:hAnsi="Times New Roman" w:cs="Times New Roman"/>
                <w:kern w:val="0"/>
                <w:sz w:val="20"/>
                <w:szCs w:val="20"/>
                <w:lang w:val="lv-LV"/>
                <w14:ligatures w14:val="none"/>
              </w:rPr>
            </w:pPr>
            <w:r w:rsidRPr="00B8213F">
              <w:rPr>
                <w:rFonts w:ascii="Times New Roman" w:eastAsia="Times New Roman" w:hAnsi="Times New Roman" w:cs="Times New Roman"/>
                <w:kern w:val="0"/>
                <w:sz w:val="20"/>
                <w:szCs w:val="20"/>
                <w:lang w:val="lv-LV"/>
                <w14:ligatures w14:val="none"/>
              </w:rPr>
              <w:t>Visu periodu</w:t>
            </w:r>
          </w:p>
        </w:tc>
        <w:tc>
          <w:tcPr>
            <w:tcW w:w="574" w:type="pct"/>
            <w:gridSpan w:val="3"/>
            <w:shd w:val="clear" w:color="000000" w:fill="FFFFFF"/>
            <w:hideMark/>
          </w:tcPr>
          <w:p w14:paraId="4D6B84E8" w14:textId="77777777" w:rsidR="00B8213F" w:rsidRPr="00B8213F" w:rsidRDefault="00B8213F" w:rsidP="009A6650">
            <w:pPr>
              <w:spacing w:after="0" w:line="240" w:lineRule="auto"/>
              <w:jc w:val="center"/>
              <w:rPr>
                <w:rFonts w:ascii="Times New Roman" w:eastAsia="Times New Roman" w:hAnsi="Times New Roman" w:cs="Times New Roman"/>
                <w:kern w:val="0"/>
                <w:sz w:val="20"/>
                <w:szCs w:val="20"/>
                <w:lang w:val="lv-LV"/>
                <w14:ligatures w14:val="none"/>
              </w:rPr>
            </w:pPr>
            <w:r w:rsidRPr="00B8213F">
              <w:rPr>
                <w:rFonts w:ascii="Times New Roman" w:eastAsia="Times New Roman" w:hAnsi="Times New Roman" w:cs="Times New Roman"/>
                <w:kern w:val="0"/>
                <w:sz w:val="20"/>
                <w:szCs w:val="20"/>
                <w:lang w:val="lv-LV"/>
                <w14:ligatures w14:val="none"/>
              </w:rPr>
              <w:t>Aviācijas personāla sertificēšanas daļa</w:t>
            </w:r>
          </w:p>
        </w:tc>
        <w:tc>
          <w:tcPr>
            <w:tcW w:w="539" w:type="pct"/>
            <w:gridSpan w:val="3"/>
            <w:shd w:val="clear" w:color="000000" w:fill="FFFFFF"/>
            <w:hideMark/>
          </w:tcPr>
          <w:p w14:paraId="30D69F9C" w14:textId="77777777" w:rsidR="00B8213F" w:rsidRPr="00B8213F" w:rsidRDefault="00B8213F"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G.Prekelis</w:t>
            </w:r>
          </w:p>
        </w:tc>
        <w:tc>
          <w:tcPr>
            <w:tcW w:w="698" w:type="pct"/>
            <w:gridSpan w:val="4"/>
            <w:shd w:val="clear" w:color="000000" w:fill="FFFFFF"/>
            <w:hideMark/>
          </w:tcPr>
          <w:p w14:paraId="34B5E9A8" w14:textId="2DC524E5" w:rsidR="00B8213F" w:rsidRPr="00B8213F" w:rsidRDefault="00B8213F"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A.Ozoliņš / I. Kope / D. Tuča</w:t>
            </w:r>
            <w:r w:rsidR="00ED21C0">
              <w:rPr>
                <w:rFonts w:ascii="Times New Roman" w:eastAsia="Times New Roman" w:hAnsi="Times New Roman" w:cs="Times New Roman"/>
                <w:color w:val="000000"/>
                <w:kern w:val="0"/>
                <w:sz w:val="20"/>
                <w:szCs w:val="20"/>
                <w:lang w:val="lv-LV"/>
                <w14:ligatures w14:val="none"/>
              </w:rPr>
              <w:t xml:space="preserve"> </w:t>
            </w:r>
            <w:r w:rsidRPr="00B8213F">
              <w:rPr>
                <w:rFonts w:ascii="Times New Roman" w:eastAsia="Times New Roman" w:hAnsi="Times New Roman" w:cs="Times New Roman"/>
                <w:color w:val="000000"/>
                <w:kern w:val="0"/>
                <w:sz w:val="20"/>
                <w:szCs w:val="20"/>
                <w:lang w:val="lv-LV"/>
                <w14:ligatures w14:val="none"/>
              </w:rPr>
              <w:br/>
              <w:t xml:space="preserve"> </w:t>
            </w:r>
          </w:p>
        </w:tc>
        <w:tc>
          <w:tcPr>
            <w:tcW w:w="846" w:type="pct"/>
            <w:shd w:val="clear" w:color="000000" w:fill="FFFFFF"/>
            <w:hideMark/>
          </w:tcPr>
          <w:p w14:paraId="75CD12F8" w14:textId="77777777" w:rsidR="00A07C3F" w:rsidRDefault="00B8213F" w:rsidP="009A6650">
            <w:pPr>
              <w:spacing w:after="0" w:line="240" w:lineRule="auto"/>
              <w:rPr>
                <w:rFonts w:ascii="Times New Roman" w:eastAsia="Times New Roman" w:hAnsi="Times New Roman" w:cs="Times New Roman"/>
                <w:kern w:val="0"/>
                <w:sz w:val="20"/>
                <w:szCs w:val="20"/>
                <w:lang w:val="lv-LV"/>
                <w14:ligatures w14:val="none"/>
              </w:rPr>
            </w:pPr>
            <w:r w:rsidRPr="00B8213F">
              <w:rPr>
                <w:rFonts w:ascii="Times New Roman" w:eastAsia="Times New Roman" w:hAnsi="Times New Roman" w:cs="Times New Roman"/>
                <w:b/>
                <w:bCs/>
                <w:kern w:val="0"/>
                <w:sz w:val="20"/>
                <w:szCs w:val="20"/>
                <w:lang w:val="lv-LV"/>
                <w14:ligatures w14:val="none"/>
              </w:rPr>
              <w:t>Izpildīts.</w:t>
            </w:r>
            <w:r w:rsidR="00ED21C0">
              <w:rPr>
                <w:rFonts w:ascii="Times New Roman" w:eastAsia="Times New Roman" w:hAnsi="Times New Roman" w:cs="Times New Roman"/>
                <w:kern w:val="0"/>
                <w:sz w:val="20"/>
                <w:szCs w:val="20"/>
                <w:lang w:val="lv-LV"/>
                <w14:ligatures w14:val="none"/>
              </w:rPr>
              <w:t xml:space="preserve"> </w:t>
            </w:r>
          </w:p>
          <w:p w14:paraId="41D19E89" w14:textId="4BC8EA30" w:rsidR="00B8213F" w:rsidRPr="00B8213F" w:rsidRDefault="00B8213F" w:rsidP="009A6650">
            <w:pPr>
              <w:spacing w:after="0" w:line="240" w:lineRule="auto"/>
              <w:rPr>
                <w:rFonts w:ascii="Times New Roman" w:eastAsia="Times New Roman" w:hAnsi="Times New Roman" w:cs="Times New Roman"/>
                <w:kern w:val="0"/>
                <w:sz w:val="20"/>
                <w:szCs w:val="20"/>
                <w:lang w:val="lv-LV"/>
                <w14:ligatures w14:val="none"/>
              </w:rPr>
            </w:pPr>
            <w:r w:rsidRPr="00B8213F">
              <w:rPr>
                <w:rFonts w:ascii="Times New Roman" w:eastAsia="Times New Roman" w:hAnsi="Times New Roman" w:cs="Times New Roman"/>
                <w:kern w:val="0"/>
                <w:sz w:val="20"/>
                <w:szCs w:val="20"/>
                <w:lang w:val="lv-LV"/>
                <w14:ligatures w14:val="none"/>
              </w:rPr>
              <w:t>SMS ir daļa no mācību organizāciju uzraudzības procesa un tiek veikta saskaņā ar uzraudzības plānu.</w:t>
            </w:r>
          </w:p>
        </w:tc>
      </w:tr>
      <w:tr w:rsidR="0040449A" w:rsidRPr="00E73EB6" w14:paraId="0CDB3BA9" w14:textId="77777777" w:rsidTr="00E73EB6">
        <w:trPr>
          <w:gridAfter w:val="1"/>
          <w:wAfter w:w="17" w:type="pct"/>
          <w:trHeight w:val="2805"/>
        </w:trPr>
        <w:tc>
          <w:tcPr>
            <w:tcW w:w="1752" w:type="pct"/>
            <w:gridSpan w:val="2"/>
            <w:shd w:val="clear" w:color="auto" w:fill="auto"/>
            <w:hideMark/>
          </w:tcPr>
          <w:p w14:paraId="38C3816D" w14:textId="77777777" w:rsidR="00B8213F" w:rsidRPr="00B8213F" w:rsidRDefault="00B8213F" w:rsidP="009A6650">
            <w:pPr>
              <w:spacing w:after="0" w:line="240" w:lineRule="auto"/>
              <w:rPr>
                <w:rFonts w:ascii="Times New Roman" w:eastAsia="Times New Roman" w:hAnsi="Times New Roman" w:cs="Times New Roman"/>
                <w:kern w:val="0"/>
                <w:sz w:val="20"/>
                <w:szCs w:val="20"/>
                <w:lang w:val="lv-LV"/>
                <w14:ligatures w14:val="none"/>
              </w:rPr>
            </w:pPr>
            <w:r w:rsidRPr="00B8213F">
              <w:rPr>
                <w:rFonts w:ascii="Times New Roman" w:eastAsia="Times New Roman" w:hAnsi="Times New Roman" w:cs="Times New Roman"/>
                <w:kern w:val="0"/>
                <w:sz w:val="20"/>
                <w:szCs w:val="20"/>
                <w:lang w:val="lv-LV"/>
                <w14:ligatures w14:val="none"/>
              </w:rPr>
              <w:t>Lidojumu simulācijas trenažieru iekārtu (FSTD) procedūru rokasgrāmatas pilnveidošana saskaņā ar EASA audita laikā sniegtajām rekomendācijām un neatbilstības novēršana.</w:t>
            </w:r>
          </w:p>
        </w:tc>
        <w:tc>
          <w:tcPr>
            <w:tcW w:w="574" w:type="pct"/>
            <w:gridSpan w:val="3"/>
            <w:shd w:val="clear" w:color="000000" w:fill="FFFFFF"/>
            <w:hideMark/>
          </w:tcPr>
          <w:p w14:paraId="3F490ADD" w14:textId="77777777" w:rsidR="00B8213F" w:rsidRPr="00B8213F" w:rsidRDefault="00B8213F" w:rsidP="009A6650">
            <w:pPr>
              <w:spacing w:after="0" w:line="240" w:lineRule="auto"/>
              <w:jc w:val="center"/>
              <w:rPr>
                <w:rFonts w:ascii="Times New Roman" w:eastAsia="Times New Roman" w:hAnsi="Times New Roman" w:cs="Times New Roman"/>
                <w:kern w:val="0"/>
                <w:sz w:val="20"/>
                <w:szCs w:val="20"/>
                <w:lang w:val="lv-LV"/>
                <w14:ligatures w14:val="none"/>
              </w:rPr>
            </w:pPr>
            <w:r w:rsidRPr="00B8213F">
              <w:rPr>
                <w:rFonts w:ascii="Times New Roman" w:eastAsia="Times New Roman" w:hAnsi="Times New Roman" w:cs="Times New Roman"/>
                <w:kern w:val="0"/>
                <w:sz w:val="20"/>
                <w:szCs w:val="20"/>
                <w:lang w:val="lv-LV"/>
                <w14:ligatures w14:val="none"/>
              </w:rPr>
              <w:t>visu periodu</w:t>
            </w:r>
          </w:p>
        </w:tc>
        <w:tc>
          <w:tcPr>
            <w:tcW w:w="574" w:type="pct"/>
            <w:gridSpan w:val="3"/>
            <w:shd w:val="clear" w:color="000000" w:fill="FFFFFF"/>
            <w:hideMark/>
          </w:tcPr>
          <w:p w14:paraId="70329913" w14:textId="77777777" w:rsidR="00B8213F" w:rsidRPr="00B8213F" w:rsidRDefault="00B8213F" w:rsidP="009A6650">
            <w:pPr>
              <w:spacing w:after="0" w:line="240" w:lineRule="auto"/>
              <w:jc w:val="center"/>
              <w:rPr>
                <w:rFonts w:ascii="Times New Roman" w:eastAsia="Times New Roman" w:hAnsi="Times New Roman" w:cs="Times New Roman"/>
                <w:kern w:val="0"/>
                <w:sz w:val="20"/>
                <w:szCs w:val="20"/>
                <w:lang w:val="lv-LV"/>
                <w14:ligatures w14:val="none"/>
              </w:rPr>
            </w:pPr>
            <w:r w:rsidRPr="00B8213F">
              <w:rPr>
                <w:rFonts w:ascii="Times New Roman" w:eastAsia="Times New Roman" w:hAnsi="Times New Roman" w:cs="Times New Roman"/>
                <w:kern w:val="0"/>
                <w:sz w:val="20"/>
                <w:szCs w:val="20"/>
                <w:lang w:val="lv-LV"/>
                <w14:ligatures w14:val="none"/>
              </w:rPr>
              <w:t>Aviācijas personāla sertificēšanas daļa</w:t>
            </w:r>
          </w:p>
        </w:tc>
        <w:tc>
          <w:tcPr>
            <w:tcW w:w="539" w:type="pct"/>
            <w:gridSpan w:val="3"/>
            <w:shd w:val="clear" w:color="000000" w:fill="FFFFFF"/>
            <w:hideMark/>
          </w:tcPr>
          <w:p w14:paraId="6027511B" w14:textId="77777777" w:rsidR="00B8213F" w:rsidRPr="00B8213F" w:rsidRDefault="00B8213F"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G.Prekelis</w:t>
            </w:r>
          </w:p>
        </w:tc>
        <w:tc>
          <w:tcPr>
            <w:tcW w:w="698" w:type="pct"/>
            <w:gridSpan w:val="4"/>
            <w:shd w:val="clear" w:color="000000" w:fill="FFFFFF"/>
            <w:hideMark/>
          </w:tcPr>
          <w:p w14:paraId="5F5F6587" w14:textId="77777777" w:rsidR="00B8213F" w:rsidRPr="00B8213F" w:rsidRDefault="00B8213F"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A. Ozoliņš</w:t>
            </w:r>
          </w:p>
        </w:tc>
        <w:tc>
          <w:tcPr>
            <w:tcW w:w="846" w:type="pct"/>
            <w:shd w:val="clear" w:color="000000" w:fill="FFFFFF"/>
            <w:hideMark/>
          </w:tcPr>
          <w:p w14:paraId="3E81D476" w14:textId="77777777" w:rsidR="00A07C3F" w:rsidRDefault="00B8213F" w:rsidP="009A6650">
            <w:pPr>
              <w:spacing w:after="0" w:line="240" w:lineRule="auto"/>
              <w:rPr>
                <w:rFonts w:ascii="Times New Roman" w:eastAsia="Times New Roman" w:hAnsi="Times New Roman" w:cs="Times New Roman"/>
                <w:kern w:val="0"/>
                <w:sz w:val="20"/>
                <w:szCs w:val="20"/>
                <w:lang w:val="lv-LV"/>
                <w14:ligatures w14:val="none"/>
              </w:rPr>
            </w:pPr>
            <w:r w:rsidRPr="00B8213F">
              <w:rPr>
                <w:rFonts w:ascii="Times New Roman" w:eastAsia="Times New Roman" w:hAnsi="Times New Roman" w:cs="Times New Roman"/>
                <w:b/>
                <w:bCs/>
                <w:kern w:val="0"/>
                <w:sz w:val="20"/>
                <w:szCs w:val="20"/>
                <w:lang w:val="lv-LV"/>
                <w14:ligatures w14:val="none"/>
              </w:rPr>
              <w:t>Izpildīts.</w:t>
            </w:r>
            <w:r w:rsidR="00ED21C0">
              <w:rPr>
                <w:rFonts w:ascii="Times New Roman" w:eastAsia="Times New Roman" w:hAnsi="Times New Roman" w:cs="Times New Roman"/>
                <w:kern w:val="0"/>
                <w:sz w:val="20"/>
                <w:szCs w:val="20"/>
                <w:lang w:val="lv-LV"/>
                <w14:ligatures w14:val="none"/>
              </w:rPr>
              <w:t xml:space="preserve"> </w:t>
            </w:r>
          </w:p>
          <w:p w14:paraId="69C6DB62" w14:textId="58F0BEA8" w:rsidR="00B8213F" w:rsidRPr="00B8213F" w:rsidRDefault="00B8213F" w:rsidP="009A6650">
            <w:pPr>
              <w:spacing w:after="0" w:line="240" w:lineRule="auto"/>
              <w:rPr>
                <w:rFonts w:ascii="Times New Roman" w:eastAsia="Times New Roman" w:hAnsi="Times New Roman" w:cs="Times New Roman"/>
                <w:kern w:val="0"/>
                <w:sz w:val="20"/>
                <w:szCs w:val="20"/>
                <w:lang w:val="lv-LV"/>
                <w14:ligatures w14:val="none"/>
              </w:rPr>
            </w:pPr>
            <w:r w:rsidRPr="00B8213F">
              <w:rPr>
                <w:rFonts w:ascii="Times New Roman" w:eastAsia="Times New Roman" w:hAnsi="Times New Roman" w:cs="Times New Roman"/>
                <w:kern w:val="0"/>
                <w:sz w:val="20"/>
                <w:szCs w:val="20"/>
                <w:lang w:val="lv-LV"/>
                <w14:ligatures w14:val="none"/>
              </w:rPr>
              <w:t>FSTD uz</w:t>
            </w:r>
            <w:r w:rsidR="00A07C3F">
              <w:rPr>
                <w:rFonts w:ascii="Times New Roman" w:eastAsia="Times New Roman" w:hAnsi="Times New Roman" w:cs="Times New Roman"/>
                <w:kern w:val="0"/>
                <w:sz w:val="20"/>
                <w:szCs w:val="20"/>
                <w:lang w:val="lv-LV"/>
                <w14:ligatures w14:val="none"/>
              </w:rPr>
              <w:t>ra</w:t>
            </w:r>
            <w:r w:rsidRPr="00B8213F">
              <w:rPr>
                <w:rFonts w:ascii="Times New Roman" w:eastAsia="Times New Roman" w:hAnsi="Times New Roman" w:cs="Times New Roman"/>
                <w:kern w:val="0"/>
                <w:sz w:val="20"/>
                <w:szCs w:val="20"/>
                <w:lang w:val="lv-LV"/>
                <w14:ligatures w14:val="none"/>
              </w:rPr>
              <w:t>udzības un kvalificēšanas dokumentācija ir pilnveidota saskaņā ar EASA rekomendācijām. Šī gada EASA FSTD standartizācijas auditā neatbilstības netika atklātas un esošās procedūras novērtētas kā atbilstošas.</w:t>
            </w:r>
          </w:p>
        </w:tc>
      </w:tr>
      <w:tr w:rsidR="0040449A" w:rsidRPr="00E73EB6" w14:paraId="24BB8789" w14:textId="77777777" w:rsidTr="00E73EB6">
        <w:trPr>
          <w:gridAfter w:val="1"/>
          <w:wAfter w:w="17" w:type="pct"/>
          <w:trHeight w:val="3315"/>
        </w:trPr>
        <w:tc>
          <w:tcPr>
            <w:tcW w:w="1752" w:type="pct"/>
            <w:gridSpan w:val="2"/>
            <w:shd w:val="clear" w:color="auto" w:fill="auto"/>
            <w:hideMark/>
          </w:tcPr>
          <w:p w14:paraId="518C7BF0" w14:textId="5237EFDB" w:rsidR="00B8213F" w:rsidRPr="00B8213F" w:rsidRDefault="00B8213F" w:rsidP="009A6650">
            <w:pPr>
              <w:spacing w:after="0" w:line="240" w:lineRule="auto"/>
              <w:rPr>
                <w:rFonts w:ascii="Times New Roman" w:eastAsia="Times New Roman" w:hAnsi="Times New Roman" w:cs="Times New Roman"/>
                <w:kern w:val="0"/>
                <w:sz w:val="20"/>
                <w:szCs w:val="20"/>
                <w:lang w:val="lv-LV"/>
                <w14:ligatures w14:val="none"/>
              </w:rPr>
            </w:pPr>
            <w:r w:rsidRPr="00B8213F">
              <w:rPr>
                <w:rFonts w:ascii="Times New Roman" w:eastAsia="Times New Roman" w:hAnsi="Times New Roman" w:cs="Times New Roman"/>
                <w:kern w:val="0"/>
                <w:sz w:val="20"/>
                <w:szCs w:val="20"/>
                <w:lang w:val="lv-LV"/>
                <w14:ligatures w14:val="none"/>
              </w:rPr>
              <w:t>Lidojumu simulācijas trenažieru iekārtu (FSTD) sertificēšana un</w:t>
            </w:r>
            <w:r w:rsidR="00ED21C0">
              <w:rPr>
                <w:rFonts w:ascii="Times New Roman" w:eastAsia="Times New Roman" w:hAnsi="Times New Roman" w:cs="Times New Roman"/>
                <w:kern w:val="0"/>
                <w:sz w:val="20"/>
                <w:szCs w:val="20"/>
                <w:lang w:val="lv-LV"/>
                <w14:ligatures w14:val="none"/>
              </w:rPr>
              <w:t xml:space="preserve"> </w:t>
            </w:r>
            <w:r w:rsidRPr="00B8213F">
              <w:rPr>
                <w:rFonts w:ascii="Times New Roman" w:eastAsia="Times New Roman" w:hAnsi="Times New Roman" w:cs="Times New Roman"/>
                <w:kern w:val="0"/>
                <w:sz w:val="20"/>
                <w:szCs w:val="20"/>
                <w:lang w:val="lv-LV"/>
                <w14:ligatures w14:val="none"/>
              </w:rPr>
              <w:t xml:space="preserve">kvalifikācijas sertifikātu </w:t>
            </w:r>
            <w:proofErr w:type="spellStart"/>
            <w:r w:rsidRPr="00B8213F">
              <w:rPr>
                <w:rFonts w:ascii="Times New Roman" w:eastAsia="Times New Roman" w:hAnsi="Times New Roman" w:cs="Times New Roman"/>
                <w:kern w:val="0"/>
                <w:sz w:val="20"/>
                <w:szCs w:val="20"/>
                <w:lang w:val="lv-LV"/>
                <w14:ligatures w14:val="none"/>
              </w:rPr>
              <w:t>turētaju</w:t>
            </w:r>
            <w:proofErr w:type="spellEnd"/>
            <w:r w:rsidRPr="00B8213F">
              <w:rPr>
                <w:rFonts w:ascii="Times New Roman" w:eastAsia="Times New Roman" w:hAnsi="Times New Roman" w:cs="Times New Roman"/>
                <w:kern w:val="0"/>
                <w:sz w:val="20"/>
                <w:szCs w:val="20"/>
                <w:lang w:val="lv-LV"/>
                <w14:ligatures w14:val="none"/>
              </w:rPr>
              <w:t xml:space="preserve"> uzraudzība un ikgadējā kvalificēšana.</w:t>
            </w:r>
          </w:p>
        </w:tc>
        <w:tc>
          <w:tcPr>
            <w:tcW w:w="574" w:type="pct"/>
            <w:gridSpan w:val="3"/>
            <w:shd w:val="clear" w:color="000000" w:fill="FFFFFF"/>
            <w:hideMark/>
          </w:tcPr>
          <w:p w14:paraId="157B9336" w14:textId="77777777" w:rsidR="00B8213F" w:rsidRPr="00B8213F" w:rsidRDefault="00B8213F" w:rsidP="009A6650">
            <w:pPr>
              <w:spacing w:after="0" w:line="240" w:lineRule="auto"/>
              <w:jc w:val="center"/>
              <w:rPr>
                <w:rFonts w:ascii="Times New Roman" w:eastAsia="Times New Roman" w:hAnsi="Times New Roman" w:cs="Times New Roman"/>
                <w:kern w:val="0"/>
                <w:sz w:val="20"/>
                <w:szCs w:val="20"/>
                <w:lang w:val="lv-LV"/>
                <w14:ligatures w14:val="none"/>
              </w:rPr>
            </w:pPr>
            <w:r w:rsidRPr="00B8213F">
              <w:rPr>
                <w:rFonts w:ascii="Times New Roman" w:eastAsia="Times New Roman" w:hAnsi="Times New Roman" w:cs="Times New Roman"/>
                <w:kern w:val="0"/>
                <w:sz w:val="20"/>
                <w:szCs w:val="20"/>
                <w:lang w:val="lv-LV"/>
                <w14:ligatures w14:val="none"/>
              </w:rPr>
              <w:t>Sertificēšana pēc pieprasījumu; Uzraudzība visu periodu, ikgadējā kvalificēšana pēc individuālā plāna.</w:t>
            </w:r>
          </w:p>
        </w:tc>
        <w:tc>
          <w:tcPr>
            <w:tcW w:w="574" w:type="pct"/>
            <w:gridSpan w:val="3"/>
            <w:shd w:val="clear" w:color="000000" w:fill="FFFFFF"/>
            <w:hideMark/>
          </w:tcPr>
          <w:p w14:paraId="40CB3D1C" w14:textId="77777777" w:rsidR="00B8213F" w:rsidRPr="00B8213F" w:rsidRDefault="00B8213F" w:rsidP="009A6650">
            <w:pPr>
              <w:spacing w:after="0" w:line="240" w:lineRule="auto"/>
              <w:jc w:val="center"/>
              <w:rPr>
                <w:rFonts w:ascii="Times New Roman" w:eastAsia="Times New Roman" w:hAnsi="Times New Roman" w:cs="Times New Roman"/>
                <w:kern w:val="0"/>
                <w:sz w:val="20"/>
                <w:szCs w:val="20"/>
                <w:lang w:val="lv-LV"/>
                <w14:ligatures w14:val="none"/>
              </w:rPr>
            </w:pPr>
            <w:r w:rsidRPr="00B8213F">
              <w:rPr>
                <w:rFonts w:ascii="Times New Roman" w:eastAsia="Times New Roman" w:hAnsi="Times New Roman" w:cs="Times New Roman"/>
                <w:kern w:val="0"/>
                <w:sz w:val="20"/>
                <w:szCs w:val="20"/>
                <w:lang w:val="lv-LV"/>
                <w14:ligatures w14:val="none"/>
              </w:rPr>
              <w:t>Aviācijas personāla sertificēšanas daļa</w:t>
            </w:r>
          </w:p>
        </w:tc>
        <w:tc>
          <w:tcPr>
            <w:tcW w:w="539" w:type="pct"/>
            <w:gridSpan w:val="3"/>
            <w:shd w:val="clear" w:color="000000" w:fill="FFFFFF"/>
            <w:hideMark/>
          </w:tcPr>
          <w:p w14:paraId="4FF42161" w14:textId="77777777" w:rsidR="00B8213F" w:rsidRPr="00B8213F" w:rsidRDefault="00B8213F"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G.Prekelis</w:t>
            </w:r>
          </w:p>
        </w:tc>
        <w:tc>
          <w:tcPr>
            <w:tcW w:w="698" w:type="pct"/>
            <w:gridSpan w:val="4"/>
            <w:shd w:val="clear" w:color="000000" w:fill="FFFFFF"/>
            <w:hideMark/>
          </w:tcPr>
          <w:p w14:paraId="63B167A5" w14:textId="77777777" w:rsidR="00B8213F" w:rsidRPr="00B8213F" w:rsidRDefault="00B8213F"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A.Ozoliņš</w:t>
            </w:r>
          </w:p>
        </w:tc>
        <w:tc>
          <w:tcPr>
            <w:tcW w:w="846" w:type="pct"/>
            <w:shd w:val="clear" w:color="000000" w:fill="FFFFFF"/>
            <w:hideMark/>
          </w:tcPr>
          <w:p w14:paraId="4C2250AD" w14:textId="77777777" w:rsidR="00A07C3F" w:rsidRDefault="00B8213F" w:rsidP="009A6650">
            <w:pPr>
              <w:spacing w:after="0" w:line="240" w:lineRule="auto"/>
              <w:rPr>
                <w:rFonts w:ascii="Times New Roman" w:eastAsia="Times New Roman" w:hAnsi="Times New Roman" w:cs="Times New Roman"/>
                <w:kern w:val="0"/>
                <w:sz w:val="20"/>
                <w:szCs w:val="20"/>
                <w:lang w:val="lv-LV"/>
                <w14:ligatures w14:val="none"/>
              </w:rPr>
            </w:pPr>
            <w:r w:rsidRPr="00B8213F">
              <w:rPr>
                <w:rFonts w:ascii="Times New Roman" w:eastAsia="Times New Roman" w:hAnsi="Times New Roman" w:cs="Times New Roman"/>
                <w:b/>
                <w:bCs/>
                <w:kern w:val="0"/>
                <w:sz w:val="20"/>
                <w:szCs w:val="20"/>
                <w:lang w:val="lv-LV"/>
                <w14:ligatures w14:val="none"/>
              </w:rPr>
              <w:t>Izpildīts.</w:t>
            </w:r>
            <w:r w:rsidR="00ED21C0">
              <w:rPr>
                <w:rFonts w:ascii="Times New Roman" w:eastAsia="Times New Roman" w:hAnsi="Times New Roman" w:cs="Times New Roman"/>
                <w:kern w:val="0"/>
                <w:sz w:val="20"/>
                <w:szCs w:val="20"/>
                <w:lang w:val="lv-LV"/>
                <w14:ligatures w14:val="none"/>
              </w:rPr>
              <w:t xml:space="preserve"> </w:t>
            </w:r>
          </w:p>
          <w:p w14:paraId="27E203E1" w14:textId="48785A05" w:rsidR="00B8213F" w:rsidRPr="00B8213F" w:rsidRDefault="00B8213F" w:rsidP="009A6650">
            <w:pPr>
              <w:spacing w:after="0" w:line="240" w:lineRule="auto"/>
              <w:rPr>
                <w:rFonts w:ascii="Times New Roman" w:eastAsia="Times New Roman" w:hAnsi="Times New Roman" w:cs="Times New Roman"/>
                <w:kern w:val="0"/>
                <w:sz w:val="20"/>
                <w:szCs w:val="20"/>
                <w:lang w:val="lv-LV"/>
                <w14:ligatures w14:val="none"/>
              </w:rPr>
            </w:pPr>
            <w:r w:rsidRPr="00B8213F">
              <w:rPr>
                <w:rFonts w:ascii="Times New Roman" w:eastAsia="Times New Roman" w:hAnsi="Times New Roman" w:cs="Times New Roman"/>
                <w:kern w:val="0"/>
                <w:sz w:val="20"/>
                <w:szCs w:val="20"/>
                <w:lang w:val="lv-LV"/>
                <w14:ligatures w14:val="none"/>
              </w:rPr>
              <w:t>FSTD uzraudzība un ikgadējā kvalificēšana veikta saskaņā ar sastādīto uzraudzības plānu. Divu FSTD kvalificēšanas un uzraudzības procesā dalību ņēma arī EASA FSTD standartizācijas komanda, kura novērtēja, ka uz</w:t>
            </w:r>
            <w:r w:rsidR="00A07C3F">
              <w:rPr>
                <w:rFonts w:ascii="Times New Roman" w:eastAsia="Times New Roman" w:hAnsi="Times New Roman" w:cs="Times New Roman"/>
                <w:kern w:val="0"/>
                <w:sz w:val="20"/>
                <w:szCs w:val="20"/>
                <w:lang w:val="lv-LV"/>
                <w14:ligatures w14:val="none"/>
              </w:rPr>
              <w:t>ra</w:t>
            </w:r>
            <w:r w:rsidRPr="00B8213F">
              <w:rPr>
                <w:rFonts w:ascii="Times New Roman" w:eastAsia="Times New Roman" w:hAnsi="Times New Roman" w:cs="Times New Roman"/>
                <w:kern w:val="0"/>
                <w:sz w:val="20"/>
                <w:szCs w:val="20"/>
                <w:lang w:val="lv-LV"/>
                <w14:ligatures w14:val="none"/>
              </w:rPr>
              <w:t>udzība tiek veikta atbilstoši un neatbilstības netika konstatētas.</w:t>
            </w:r>
          </w:p>
        </w:tc>
      </w:tr>
      <w:tr w:rsidR="0040449A" w:rsidRPr="00E73EB6" w14:paraId="79ABDA66" w14:textId="77777777" w:rsidTr="00E73EB6">
        <w:trPr>
          <w:gridAfter w:val="1"/>
          <w:wAfter w:w="17" w:type="pct"/>
          <w:trHeight w:val="2550"/>
        </w:trPr>
        <w:tc>
          <w:tcPr>
            <w:tcW w:w="1752" w:type="pct"/>
            <w:gridSpan w:val="2"/>
            <w:shd w:val="clear" w:color="auto" w:fill="auto"/>
            <w:hideMark/>
          </w:tcPr>
          <w:p w14:paraId="494B6078" w14:textId="399915E1" w:rsidR="00B8213F" w:rsidRPr="00B8213F" w:rsidRDefault="00B8213F" w:rsidP="009A6650">
            <w:pPr>
              <w:spacing w:after="0" w:line="240" w:lineRule="auto"/>
              <w:rPr>
                <w:rFonts w:ascii="Times New Roman" w:eastAsia="Times New Roman" w:hAnsi="Times New Roman" w:cs="Times New Roman"/>
                <w:kern w:val="0"/>
                <w:sz w:val="20"/>
                <w:szCs w:val="20"/>
                <w:lang w:val="lv-LV"/>
                <w14:ligatures w14:val="none"/>
              </w:rPr>
            </w:pPr>
            <w:r w:rsidRPr="00B8213F">
              <w:rPr>
                <w:rFonts w:ascii="Times New Roman" w:eastAsia="Times New Roman" w:hAnsi="Times New Roman" w:cs="Times New Roman"/>
                <w:kern w:val="0"/>
                <w:sz w:val="20"/>
                <w:szCs w:val="20"/>
                <w:lang w:val="lv-LV"/>
                <w14:ligatures w14:val="none"/>
              </w:rPr>
              <w:lastRenderedPageBreak/>
              <w:t>Sagatavot maksājumu rēķina pieprasījumus Finanšu daļai par veiktajām darbībām mācību organizāciju (ATO) sertificēšanā, DTO un</w:t>
            </w:r>
            <w:r w:rsidR="00ED21C0">
              <w:rPr>
                <w:rFonts w:ascii="Times New Roman" w:eastAsia="Times New Roman" w:hAnsi="Times New Roman" w:cs="Times New Roman"/>
                <w:kern w:val="0"/>
                <w:sz w:val="20"/>
                <w:szCs w:val="20"/>
                <w:lang w:val="lv-LV"/>
                <w14:ligatures w14:val="none"/>
              </w:rPr>
              <w:t xml:space="preserve"> </w:t>
            </w:r>
            <w:r w:rsidRPr="00B8213F">
              <w:rPr>
                <w:rFonts w:ascii="Times New Roman" w:eastAsia="Times New Roman" w:hAnsi="Times New Roman" w:cs="Times New Roman"/>
                <w:kern w:val="0"/>
                <w:sz w:val="20"/>
                <w:szCs w:val="20"/>
                <w:lang w:val="lv-LV"/>
                <w14:ligatures w14:val="none"/>
              </w:rPr>
              <w:t>mācību programmu apstiprināšanā, par veiktajiem teorētiskajiem eksāmeniem, trenažieru (FSTD/FNPT) sertificēšanā un</w:t>
            </w:r>
            <w:r w:rsidR="00ED21C0">
              <w:rPr>
                <w:rFonts w:ascii="Times New Roman" w:eastAsia="Times New Roman" w:hAnsi="Times New Roman" w:cs="Times New Roman"/>
                <w:kern w:val="0"/>
                <w:sz w:val="20"/>
                <w:szCs w:val="20"/>
                <w:lang w:val="lv-LV"/>
                <w14:ligatures w14:val="none"/>
              </w:rPr>
              <w:t xml:space="preserve"> </w:t>
            </w:r>
            <w:r w:rsidRPr="00B8213F">
              <w:rPr>
                <w:rFonts w:ascii="Times New Roman" w:eastAsia="Times New Roman" w:hAnsi="Times New Roman" w:cs="Times New Roman"/>
                <w:kern w:val="0"/>
                <w:sz w:val="20"/>
                <w:szCs w:val="20"/>
                <w:lang w:val="lv-LV"/>
                <w14:ligatures w14:val="none"/>
              </w:rPr>
              <w:t>kvalificēšanā, kā arī maksājumu pieņemšana POS sistēmā.</w:t>
            </w:r>
          </w:p>
        </w:tc>
        <w:tc>
          <w:tcPr>
            <w:tcW w:w="574" w:type="pct"/>
            <w:gridSpan w:val="3"/>
            <w:shd w:val="clear" w:color="000000" w:fill="FFFFFF"/>
            <w:hideMark/>
          </w:tcPr>
          <w:p w14:paraId="6BC0C34B" w14:textId="77777777" w:rsidR="00B8213F" w:rsidRPr="00B8213F" w:rsidRDefault="00B8213F" w:rsidP="009A6650">
            <w:pPr>
              <w:spacing w:after="0" w:line="240" w:lineRule="auto"/>
              <w:jc w:val="center"/>
              <w:rPr>
                <w:rFonts w:ascii="Times New Roman" w:eastAsia="Times New Roman" w:hAnsi="Times New Roman" w:cs="Times New Roman"/>
                <w:kern w:val="0"/>
                <w:sz w:val="20"/>
                <w:szCs w:val="20"/>
                <w:lang w:val="lv-LV"/>
                <w14:ligatures w14:val="none"/>
              </w:rPr>
            </w:pPr>
            <w:r w:rsidRPr="00B8213F">
              <w:rPr>
                <w:rFonts w:ascii="Times New Roman" w:eastAsia="Times New Roman" w:hAnsi="Times New Roman" w:cs="Times New Roman"/>
                <w:kern w:val="0"/>
                <w:sz w:val="20"/>
                <w:szCs w:val="20"/>
                <w:lang w:val="lv-LV"/>
                <w14:ligatures w14:val="none"/>
              </w:rPr>
              <w:t>Visu periodu</w:t>
            </w:r>
            <w:r w:rsidRPr="00B8213F">
              <w:rPr>
                <w:rFonts w:ascii="Times New Roman" w:eastAsia="Times New Roman" w:hAnsi="Times New Roman" w:cs="Times New Roman"/>
                <w:kern w:val="0"/>
                <w:sz w:val="20"/>
                <w:szCs w:val="20"/>
                <w:lang w:val="lv-LV"/>
                <w14:ligatures w14:val="none"/>
              </w:rPr>
              <w:br/>
              <w:t>(par veiktām darbībām)</w:t>
            </w:r>
          </w:p>
        </w:tc>
        <w:tc>
          <w:tcPr>
            <w:tcW w:w="574" w:type="pct"/>
            <w:gridSpan w:val="3"/>
            <w:shd w:val="clear" w:color="000000" w:fill="FFFFFF"/>
            <w:hideMark/>
          </w:tcPr>
          <w:p w14:paraId="5D10FD12" w14:textId="77777777" w:rsidR="00B8213F" w:rsidRPr="00B8213F" w:rsidRDefault="00B8213F" w:rsidP="009A6650">
            <w:pPr>
              <w:spacing w:after="0" w:line="240" w:lineRule="auto"/>
              <w:jc w:val="center"/>
              <w:rPr>
                <w:rFonts w:ascii="Times New Roman" w:eastAsia="Times New Roman" w:hAnsi="Times New Roman" w:cs="Times New Roman"/>
                <w:kern w:val="0"/>
                <w:sz w:val="20"/>
                <w:szCs w:val="20"/>
                <w:lang w:val="lv-LV"/>
                <w14:ligatures w14:val="none"/>
              </w:rPr>
            </w:pPr>
            <w:r w:rsidRPr="00B8213F">
              <w:rPr>
                <w:rFonts w:ascii="Times New Roman" w:eastAsia="Times New Roman" w:hAnsi="Times New Roman" w:cs="Times New Roman"/>
                <w:kern w:val="0"/>
                <w:sz w:val="20"/>
                <w:szCs w:val="20"/>
                <w:lang w:val="lv-LV"/>
                <w14:ligatures w14:val="none"/>
              </w:rPr>
              <w:t>Aviācijas personāla sertificēšanas daļa</w:t>
            </w:r>
          </w:p>
        </w:tc>
        <w:tc>
          <w:tcPr>
            <w:tcW w:w="539" w:type="pct"/>
            <w:gridSpan w:val="3"/>
            <w:shd w:val="clear" w:color="000000" w:fill="FFFFFF"/>
            <w:hideMark/>
          </w:tcPr>
          <w:p w14:paraId="6FC979DF" w14:textId="77777777" w:rsidR="00B8213F" w:rsidRPr="00B8213F" w:rsidRDefault="00B8213F" w:rsidP="009A6650">
            <w:pPr>
              <w:spacing w:after="0" w:line="240" w:lineRule="auto"/>
              <w:jc w:val="center"/>
              <w:rPr>
                <w:rFonts w:ascii="Times New Roman" w:eastAsia="Times New Roman" w:hAnsi="Times New Roman" w:cs="Times New Roman"/>
                <w:kern w:val="0"/>
                <w:sz w:val="20"/>
                <w:szCs w:val="20"/>
                <w:lang w:val="lv-LV"/>
                <w14:ligatures w14:val="none"/>
              </w:rPr>
            </w:pPr>
            <w:r w:rsidRPr="00B8213F">
              <w:rPr>
                <w:rFonts w:ascii="Times New Roman" w:eastAsia="Times New Roman" w:hAnsi="Times New Roman" w:cs="Times New Roman"/>
                <w:kern w:val="0"/>
                <w:sz w:val="20"/>
                <w:szCs w:val="20"/>
                <w:lang w:val="lv-LV"/>
                <w14:ligatures w14:val="none"/>
              </w:rPr>
              <w:t>G.Prekelis</w:t>
            </w:r>
          </w:p>
        </w:tc>
        <w:tc>
          <w:tcPr>
            <w:tcW w:w="698" w:type="pct"/>
            <w:gridSpan w:val="4"/>
            <w:shd w:val="clear" w:color="000000" w:fill="FFFFFF"/>
            <w:hideMark/>
          </w:tcPr>
          <w:p w14:paraId="1F555427" w14:textId="77777777" w:rsidR="00B8213F" w:rsidRPr="00B8213F" w:rsidRDefault="00B8213F" w:rsidP="009A6650">
            <w:pPr>
              <w:spacing w:after="0" w:line="240" w:lineRule="auto"/>
              <w:jc w:val="center"/>
              <w:rPr>
                <w:rFonts w:ascii="Times New Roman" w:eastAsia="Times New Roman" w:hAnsi="Times New Roman" w:cs="Times New Roman"/>
                <w:kern w:val="0"/>
                <w:sz w:val="20"/>
                <w:szCs w:val="20"/>
                <w:lang w:val="lv-LV"/>
                <w14:ligatures w14:val="none"/>
              </w:rPr>
            </w:pPr>
            <w:r w:rsidRPr="00B8213F">
              <w:rPr>
                <w:rFonts w:ascii="Times New Roman" w:eastAsia="Times New Roman" w:hAnsi="Times New Roman" w:cs="Times New Roman"/>
                <w:kern w:val="0"/>
                <w:sz w:val="20"/>
                <w:szCs w:val="20"/>
                <w:lang w:val="lv-LV"/>
                <w14:ligatures w14:val="none"/>
              </w:rPr>
              <w:t xml:space="preserve"> I.Kope</w:t>
            </w:r>
            <w:r w:rsidRPr="00B8213F">
              <w:rPr>
                <w:rFonts w:ascii="Times New Roman" w:eastAsia="Times New Roman" w:hAnsi="Times New Roman" w:cs="Times New Roman"/>
                <w:kern w:val="0"/>
                <w:sz w:val="20"/>
                <w:szCs w:val="20"/>
                <w:lang w:val="lv-LV"/>
                <w14:ligatures w14:val="none"/>
              </w:rPr>
              <w:br/>
              <w:t>D.Tuča</w:t>
            </w:r>
          </w:p>
        </w:tc>
        <w:tc>
          <w:tcPr>
            <w:tcW w:w="846" w:type="pct"/>
            <w:shd w:val="clear" w:color="000000" w:fill="FFFFFF"/>
            <w:hideMark/>
          </w:tcPr>
          <w:p w14:paraId="0562B275" w14:textId="77777777" w:rsidR="00A07C3F" w:rsidRDefault="00B8213F" w:rsidP="009A6650">
            <w:pPr>
              <w:spacing w:after="0" w:line="240" w:lineRule="auto"/>
              <w:rPr>
                <w:rFonts w:ascii="Times New Roman" w:eastAsia="Times New Roman" w:hAnsi="Times New Roman" w:cs="Times New Roman"/>
                <w:kern w:val="0"/>
                <w:sz w:val="20"/>
                <w:szCs w:val="20"/>
                <w:lang w:val="lv-LV"/>
                <w14:ligatures w14:val="none"/>
              </w:rPr>
            </w:pPr>
            <w:r w:rsidRPr="00B8213F">
              <w:rPr>
                <w:rFonts w:ascii="Times New Roman" w:eastAsia="Times New Roman" w:hAnsi="Times New Roman" w:cs="Times New Roman"/>
                <w:b/>
                <w:bCs/>
                <w:kern w:val="0"/>
                <w:sz w:val="20"/>
                <w:szCs w:val="20"/>
                <w:lang w:val="lv-LV"/>
                <w14:ligatures w14:val="none"/>
              </w:rPr>
              <w:t>Izpildīts.</w:t>
            </w:r>
            <w:r w:rsidR="00ED21C0">
              <w:rPr>
                <w:rFonts w:ascii="Times New Roman" w:eastAsia="Times New Roman" w:hAnsi="Times New Roman" w:cs="Times New Roman"/>
                <w:kern w:val="0"/>
                <w:sz w:val="20"/>
                <w:szCs w:val="20"/>
                <w:lang w:val="lv-LV"/>
                <w14:ligatures w14:val="none"/>
              </w:rPr>
              <w:t xml:space="preserve"> </w:t>
            </w:r>
          </w:p>
          <w:p w14:paraId="278A24A0" w14:textId="5B7DD509" w:rsidR="00B8213F" w:rsidRPr="00B8213F" w:rsidRDefault="00B8213F" w:rsidP="009A6650">
            <w:pPr>
              <w:spacing w:after="0" w:line="240" w:lineRule="auto"/>
              <w:rPr>
                <w:rFonts w:ascii="Times New Roman" w:eastAsia="Times New Roman" w:hAnsi="Times New Roman" w:cs="Times New Roman"/>
                <w:kern w:val="0"/>
                <w:sz w:val="20"/>
                <w:szCs w:val="20"/>
                <w:lang w:val="lv-LV"/>
                <w14:ligatures w14:val="none"/>
              </w:rPr>
            </w:pPr>
            <w:r w:rsidRPr="00B8213F">
              <w:rPr>
                <w:rFonts w:ascii="Times New Roman" w:eastAsia="Times New Roman" w:hAnsi="Times New Roman" w:cs="Times New Roman"/>
                <w:kern w:val="0"/>
                <w:sz w:val="20"/>
                <w:szCs w:val="20"/>
                <w:lang w:val="lv-LV"/>
                <w14:ligatures w14:val="none"/>
              </w:rPr>
              <w:t>Maksājuma rēķini tiek sagatavoti pēc veiktā</w:t>
            </w:r>
            <w:r w:rsidR="00ED21C0">
              <w:rPr>
                <w:rFonts w:ascii="Times New Roman" w:eastAsia="Times New Roman" w:hAnsi="Times New Roman" w:cs="Times New Roman"/>
                <w:kern w:val="0"/>
                <w:sz w:val="20"/>
                <w:szCs w:val="20"/>
                <w:lang w:val="lv-LV"/>
                <w14:ligatures w14:val="none"/>
              </w:rPr>
              <w:t xml:space="preserve"> </w:t>
            </w:r>
            <w:r w:rsidRPr="00B8213F">
              <w:rPr>
                <w:rFonts w:ascii="Times New Roman" w:eastAsia="Times New Roman" w:hAnsi="Times New Roman" w:cs="Times New Roman"/>
                <w:kern w:val="0"/>
                <w:sz w:val="20"/>
                <w:szCs w:val="20"/>
                <w:lang w:val="lv-LV"/>
                <w14:ligatures w14:val="none"/>
              </w:rPr>
              <w:t>pieprasītā pakalpojuma. Regulāri tiek sagatavoti rēķini par teorētisko zināšanu eksāmeniem, kā arī par mācību organizāciju, FSTD sertificēšanu un ikgadējo uzraudzību.</w:t>
            </w:r>
          </w:p>
        </w:tc>
      </w:tr>
      <w:tr w:rsidR="0040449A" w:rsidRPr="00E73EB6" w14:paraId="10B6E2ED" w14:textId="77777777" w:rsidTr="00E73EB6">
        <w:trPr>
          <w:gridAfter w:val="1"/>
          <w:wAfter w:w="17" w:type="pct"/>
          <w:trHeight w:val="3570"/>
        </w:trPr>
        <w:tc>
          <w:tcPr>
            <w:tcW w:w="1752" w:type="pct"/>
            <w:gridSpan w:val="2"/>
            <w:shd w:val="clear" w:color="auto" w:fill="auto"/>
            <w:hideMark/>
          </w:tcPr>
          <w:p w14:paraId="50E677CF" w14:textId="77777777" w:rsidR="00B8213F" w:rsidRPr="00B8213F" w:rsidRDefault="00B8213F" w:rsidP="009A6650">
            <w:pPr>
              <w:spacing w:after="0" w:line="240" w:lineRule="auto"/>
              <w:rPr>
                <w:rFonts w:ascii="Times New Roman" w:eastAsia="Times New Roman" w:hAnsi="Times New Roman" w:cs="Times New Roman"/>
                <w:kern w:val="0"/>
                <w:sz w:val="20"/>
                <w:szCs w:val="20"/>
                <w:lang w:val="lv-LV"/>
                <w14:ligatures w14:val="none"/>
              </w:rPr>
            </w:pPr>
            <w:r w:rsidRPr="00B8213F">
              <w:rPr>
                <w:rFonts w:ascii="Times New Roman" w:eastAsia="Times New Roman" w:hAnsi="Times New Roman" w:cs="Times New Roman"/>
                <w:kern w:val="0"/>
                <w:sz w:val="20"/>
                <w:szCs w:val="20"/>
                <w:lang w:val="lv-LV"/>
                <w14:ligatures w14:val="none"/>
              </w:rPr>
              <w:t xml:space="preserve">EMPIC programmas </w:t>
            </w:r>
            <w:r w:rsidRPr="00B8213F">
              <w:rPr>
                <w:rFonts w:ascii="Times New Roman" w:eastAsia="Times New Roman" w:hAnsi="Times New Roman" w:cs="Times New Roman"/>
                <w:i/>
                <w:iCs/>
                <w:kern w:val="0"/>
                <w:sz w:val="20"/>
                <w:szCs w:val="20"/>
                <w:lang w:val="lv-LV"/>
                <w14:ligatures w14:val="none"/>
              </w:rPr>
              <w:t>OAS</w:t>
            </w:r>
            <w:r w:rsidRPr="00B8213F">
              <w:rPr>
                <w:rFonts w:ascii="Times New Roman" w:eastAsia="Times New Roman" w:hAnsi="Times New Roman" w:cs="Times New Roman"/>
                <w:kern w:val="0"/>
                <w:sz w:val="20"/>
                <w:szCs w:val="20"/>
                <w:lang w:val="lv-LV"/>
                <w14:ligatures w14:val="none"/>
              </w:rPr>
              <w:t xml:space="preserve"> moduļa ieviešana mācību organizāciju (ATO/DTO/NMO) un lidojumu simulācijas trenažieru (FSTD) sertificēšanas un uzraudzības jomā.</w:t>
            </w:r>
          </w:p>
        </w:tc>
        <w:tc>
          <w:tcPr>
            <w:tcW w:w="574" w:type="pct"/>
            <w:gridSpan w:val="3"/>
            <w:shd w:val="clear" w:color="000000" w:fill="FFFFFF"/>
            <w:hideMark/>
          </w:tcPr>
          <w:p w14:paraId="348F2AAC" w14:textId="77777777" w:rsidR="00B8213F" w:rsidRPr="00B8213F" w:rsidRDefault="00B8213F" w:rsidP="009A6650">
            <w:pPr>
              <w:spacing w:after="0" w:line="240" w:lineRule="auto"/>
              <w:jc w:val="center"/>
              <w:rPr>
                <w:rFonts w:ascii="Times New Roman" w:eastAsia="Times New Roman" w:hAnsi="Times New Roman" w:cs="Times New Roman"/>
                <w:kern w:val="0"/>
                <w:sz w:val="20"/>
                <w:szCs w:val="20"/>
                <w:lang w:val="lv-LV"/>
                <w14:ligatures w14:val="none"/>
              </w:rPr>
            </w:pPr>
            <w:r w:rsidRPr="00B8213F">
              <w:rPr>
                <w:rFonts w:ascii="Times New Roman" w:eastAsia="Times New Roman" w:hAnsi="Times New Roman" w:cs="Times New Roman"/>
                <w:kern w:val="0"/>
                <w:sz w:val="20"/>
                <w:szCs w:val="20"/>
                <w:lang w:val="lv-LV"/>
                <w14:ligatures w14:val="none"/>
              </w:rPr>
              <w:t>visu periodu</w:t>
            </w:r>
          </w:p>
        </w:tc>
        <w:tc>
          <w:tcPr>
            <w:tcW w:w="574" w:type="pct"/>
            <w:gridSpan w:val="3"/>
            <w:shd w:val="clear" w:color="000000" w:fill="FFFFFF"/>
            <w:hideMark/>
          </w:tcPr>
          <w:p w14:paraId="7364E697" w14:textId="77777777" w:rsidR="00B8213F" w:rsidRPr="00B8213F" w:rsidRDefault="00B8213F" w:rsidP="009A6650">
            <w:pPr>
              <w:spacing w:after="0" w:line="240" w:lineRule="auto"/>
              <w:jc w:val="center"/>
              <w:rPr>
                <w:rFonts w:ascii="Times New Roman" w:eastAsia="Times New Roman" w:hAnsi="Times New Roman" w:cs="Times New Roman"/>
                <w:kern w:val="0"/>
                <w:sz w:val="20"/>
                <w:szCs w:val="20"/>
                <w:lang w:val="lv-LV"/>
                <w14:ligatures w14:val="none"/>
              </w:rPr>
            </w:pPr>
            <w:r w:rsidRPr="00B8213F">
              <w:rPr>
                <w:rFonts w:ascii="Times New Roman" w:eastAsia="Times New Roman" w:hAnsi="Times New Roman" w:cs="Times New Roman"/>
                <w:kern w:val="0"/>
                <w:sz w:val="20"/>
                <w:szCs w:val="20"/>
                <w:lang w:val="lv-LV"/>
                <w14:ligatures w14:val="none"/>
              </w:rPr>
              <w:t>Aviācijas personāla sertificēšanas daļa</w:t>
            </w:r>
          </w:p>
        </w:tc>
        <w:tc>
          <w:tcPr>
            <w:tcW w:w="539" w:type="pct"/>
            <w:gridSpan w:val="3"/>
            <w:shd w:val="clear" w:color="000000" w:fill="FFFFFF"/>
            <w:hideMark/>
          </w:tcPr>
          <w:p w14:paraId="00EF3475" w14:textId="77777777" w:rsidR="00B8213F" w:rsidRPr="00B8213F" w:rsidRDefault="00B8213F" w:rsidP="009A6650">
            <w:pPr>
              <w:spacing w:after="0" w:line="240" w:lineRule="auto"/>
              <w:jc w:val="center"/>
              <w:rPr>
                <w:rFonts w:ascii="Times New Roman" w:eastAsia="Times New Roman" w:hAnsi="Times New Roman" w:cs="Times New Roman"/>
                <w:kern w:val="0"/>
                <w:sz w:val="20"/>
                <w:szCs w:val="20"/>
                <w:lang w:val="lv-LV"/>
                <w14:ligatures w14:val="none"/>
              </w:rPr>
            </w:pPr>
            <w:r w:rsidRPr="00B8213F">
              <w:rPr>
                <w:rFonts w:ascii="Times New Roman" w:eastAsia="Times New Roman" w:hAnsi="Times New Roman" w:cs="Times New Roman"/>
                <w:kern w:val="0"/>
                <w:sz w:val="20"/>
                <w:szCs w:val="20"/>
                <w:lang w:val="lv-LV"/>
                <w14:ligatures w14:val="none"/>
              </w:rPr>
              <w:t>G.Prekelis</w:t>
            </w:r>
          </w:p>
        </w:tc>
        <w:tc>
          <w:tcPr>
            <w:tcW w:w="698" w:type="pct"/>
            <w:gridSpan w:val="4"/>
            <w:shd w:val="clear" w:color="000000" w:fill="FFFFFF"/>
            <w:hideMark/>
          </w:tcPr>
          <w:p w14:paraId="73BC1AE2" w14:textId="77777777" w:rsidR="00B8213F" w:rsidRPr="00B8213F" w:rsidRDefault="00B8213F" w:rsidP="009A6650">
            <w:pPr>
              <w:spacing w:after="0" w:line="240" w:lineRule="auto"/>
              <w:jc w:val="center"/>
              <w:rPr>
                <w:rFonts w:ascii="Times New Roman" w:eastAsia="Times New Roman" w:hAnsi="Times New Roman" w:cs="Times New Roman"/>
                <w:kern w:val="0"/>
                <w:sz w:val="20"/>
                <w:szCs w:val="20"/>
                <w:lang w:val="lv-LV"/>
                <w14:ligatures w14:val="none"/>
              </w:rPr>
            </w:pPr>
            <w:r w:rsidRPr="00B8213F">
              <w:rPr>
                <w:rFonts w:ascii="Times New Roman" w:eastAsia="Times New Roman" w:hAnsi="Times New Roman" w:cs="Times New Roman"/>
                <w:kern w:val="0"/>
                <w:sz w:val="20"/>
                <w:szCs w:val="20"/>
                <w:lang w:val="lv-LV"/>
                <w14:ligatures w14:val="none"/>
              </w:rPr>
              <w:t xml:space="preserve"> I.Kope</w:t>
            </w:r>
            <w:r w:rsidRPr="00B8213F">
              <w:rPr>
                <w:rFonts w:ascii="Times New Roman" w:eastAsia="Times New Roman" w:hAnsi="Times New Roman" w:cs="Times New Roman"/>
                <w:kern w:val="0"/>
                <w:sz w:val="20"/>
                <w:szCs w:val="20"/>
                <w:lang w:val="lv-LV"/>
                <w14:ligatures w14:val="none"/>
              </w:rPr>
              <w:br/>
              <w:t>D.Tuča</w:t>
            </w:r>
          </w:p>
        </w:tc>
        <w:tc>
          <w:tcPr>
            <w:tcW w:w="846" w:type="pct"/>
            <w:shd w:val="clear" w:color="000000" w:fill="FFFFFF"/>
            <w:hideMark/>
          </w:tcPr>
          <w:p w14:paraId="1D847946" w14:textId="77777777" w:rsidR="00A07C3F" w:rsidRDefault="00B8213F" w:rsidP="009A6650">
            <w:pPr>
              <w:spacing w:after="0" w:line="240" w:lineRule="auto"/>
              <w:rPr>
                <w:rFonts w:ascii="Times New Roman" w:eastAsia="Times New Roman" w:hAnsi="Times New Roman" w:cs="Times New Roman"/>
                <w:kern w:val="0"/>
                <w:sz w:val="20"/>
                <w:szCs w:val="20"/>
                <w:lang w:val="lv-LV"/>
                <w14:ligatures w14:val="none"/>
              </w:rPr>
            </w:pPr>
            <w:r w:rsidRPr="00B8213F">
              <w:rPr>
                <w:rFonts w:ascii="Times New Roman" w:eastAsia="Times New Roman" w:hAnsi="Times New Roman" w:cs="Times New Roman"/>
                <w:b/>
                <w:bCs/>
                <w:kern w:val="0"/>
                <w:sz w:val="20"/>
                <w:szCs w:val="20"/>
                <w:lang w:val="lv-LV"/>
                <w14:ligatures w14:val="none"/>
              </w:rPr>
              <w:t>Nav izpildīts.</w:t>
            </w:r>
            <w:r w:rsidR="00ED21C0">
              <w:rPr>
                <w:rFonts w:ascii="Times New Roman" w:eastAsia="Times New Roman" w:hAnsi="Times New Roman" w:cs="Times New Roman"/>
                <w:kern w:val="0"/>
                <w:sz w:val="20"/>
                <w:szCs w:val="20"/>
                <w:lang w:val="lv-LV"/>
                <w14:ligatures w14:val="none"/>
              </w:rPr>
              <w:t xml:space="preserve"> </w:t>
            </w:r>
          </w:p>
          <w:p w14:paraId="12603AA7" w14:textId="401FC2E4" w:rsidR="00B8213F" w:rsidRPr="00B8213F" w:rsidRDefault="00B8213F" w:rsidP="009A6650">
            <w:pPr>
              <w:spacing w:after="0" w:line="240" w:lineRule="auto"/>
              <w:rPr>
                <w:rFonts w:ascii="Times New Roman" w:eastAsia="Times New Roman" w:hAnsi="Times New Roman" w:cs="Times New Roman"/>
                <w:kern w:val="0"/>
                <w:sz w:val="20"/>
                <w:szCs w:val="20"/>
                <w:lang w:val="lv-LV"/>
                <w14:ligatures w14:val="none"/>
              </w:rPr>
            </w:pPr>
            <w:r w:rsidRPr="00B8213F">
              <w:rPr>
                <w:rFonts w:ascii="Times New Roman" w:eastAsia="Times New Roman" w:hAnsi="Times New Roman" w:cs="Times New Roman"/>
                <w:kern w:val="0"/>
                <w:sz w:val="20"/>
                <w:szCs w:val="20"/>
                <w:lang w:val="lv-LV"/>
                <w14:ligatures w14:val="none"/>
              </w:rPr>
              <w:t>EMPIC ieviešana prasa lielus darba laika resursus, kuri šī gada laikā tika veltīti pri</w:t>
            </w:r>
            <w:r w:rsidR="00A07C3F">
              <w:rPr>
                <w:rFonts w:ascii="Times New Roman" w:eastAsia="Times New Roman" w:hAnsi="Times New Roman" w:cs="Times New Roman"/>
                <w:kern w:val="0"/>
                <w:sz w:val="20"/>
                <w:szCs w:val="20"/>
                <w:lang w:val="lv-LV"/>
                <w14:ligatures w14:val="none"/>
              </w:rPr>
              <w:t>ori</w:t>
            </w:r>
            <w:r w:rsidRPr="00B8213F">
              <w:rPr>
                <w:rFonts w:ascii="Times New Roman" w:eastAsia="Times New Roman" w:hAnsi="Times New Roman" w:cs="Times New Roman"/>
                <w:kern w:val="0"/>
                <w:sz w:val="20"/>
                <w:szCs w:val="20"/>
                <w:lang w:val="lv-LV"/>
                <w14:ligatures w14:val="none"/>
              </w:rPr>
              <w:t>tārām lietām, piemēram, FAA audita sagatavošanas un novadīšanas procesam, pieaudzis mācību organizāciju iensiegto izmaiņu skaits, kā arī studentu skaits, kam jānodrošina eksaminēšana un dokumentācijas sagatavošana ir pieaudzis.</w:t>
            </w:r>
          </w:p>
        </w:tc>
      </w:tr>
      <w:tr w:rsidR="0040449A" w:rsidRPr="00A01D71" w14:paraId="440BB011" w14:textId="77777777" w:rsidTr="00E73EB6">
        <w:trPr>
          <w:gridAfter w:val="1"/>
          <w:wAfter w:w="17" w:type="pct"/>
          <w:trHeight w:val="1020"/>
        </w:trPr>
        <w:tc>
          <w:tcPr>
            <w:tcW w:w="1752" w:type="pct"/>
            <w:gridSpan w:val="2"/>
            <w:shd w:val="clear" w:color="auto" w:fill="auto"/>
            <w:hideMark/>
          </w:tcPr>
          <w:p w14:paraId="532C51CC" w14:textId="77777777" w:rsidR="00B8213F" w:rsidRPr="00B8213F" w:rsidRDefault="00B8213F" w:rsidP="009A6650">
            <w:pPr>
              <w:spacing w:after="0" w:line="240" w:lineRule="auto"/>
              <w:rPr>
                <w:rFonts w:ascii="Times New Roman" w:eastAsia="Times New Roman" w:hAnsi="Times New Roman" w:cs="Times New Roman"/>
                <w:kern w:val="0"/>
                <w:sz w:val="20"/>
                <w:szCs w:val="20"/>
                <w:lang w:val="lv-LV"/>
                <w14:ligatures w14:val="none"/>
              </w:rPr>
            </w:pPr>
            <w:r w:rsidRPr="00B8213F">
              <w:rPr>
                <w:rFonts w:ascii="Times New Roman" w:eastAsia="Times New Roman" w:hAnsi="Times New Roman" w:cs="Times New Roman"/>
                <w:kern w:val="0"/>
                <w:sz w:val="20"/>
                <w:szCs w:val="20"/>
                <w:lang w:val="lv-LV"/>
                <w14:ligatures w14:val="none"/>
              </w:rPr>
              <w:t>Izstrādāt MK noteikumu projektu "Grozījumi Ministru kabineta 2020.gada 9.jūnija noteikumos Nr.373 "Kārtība, kādā sertificē civilās aviācijas gaisa kuģu lidojumu apkalpes locekļu apmācību sniedzējus"</w:t>
            </w:r>
          </w:p>
        </w:tc>
        <w:tc>
          <w:tcPr>
            <w:tcW w:w="574" w:type="pct"/>
            <w:gridSpan w:val="3"/>
            <w:shd w:val="clear" w:color="000000" w:fill="FFFFFF"/>
            <w:hideMark/>
          </w:tcPr>
          <w:p w14:paraId="664AE5AF" w14:textId="77777777" w:rsidR="00B8213F" w:rsidRPr="00B8213F" w:rsidRDefault="00B8213F" w:rsidP="009A6650">
            <w:pPr>
              <w:spacing w:after="0" w:line="240" w:lineRule="auto"/>
              <w:jc w:val="center"/>
              <w:rPr>
                <w:rFonts w:ascii="Times New Roman" w:eastAsia="Times New Roman" w:hAnsi="Times New Roman" w:cs="Times New Roman"/>
                <w:kern w:val="0"/>
                <w:sz w:val="20"/>
                <w:szCs w:val="20"/>
                <w:lang w:val="lv-LV"/>
                <w14:ligatures w14:val="none"/>
              </w:rPr>
            </w:pPr>
            <w:r w:rsidRPr="00B8213F">
              <w:rPr>
                <w:rFonts w:ascii="Times New Roman" w:eastAsia="Times New Roman" w:hAnsi="Times New Roman" w:cs="Times New Roman"/>
                <w:kern w:val="0"/>
                <w:sz w:val="20"/>
                <w:szCs w:val="20"/>
                <w:lang w:val="lv-LV"/>
                <w14:ligatures w14:val="none"/>
              </w:rPr>
              <w:t>2023.gada 30.jūnijam</w:t>
            </w:r>
          </w:p>
        </w:tc>
        <w:tc>
          <w:tcPr>
            <w:tcW w:w="574" w:type="pct"/>
            <w:gridSpan w:val="3"/>
            <w:shd w:val="clear" w:color="000000" w:fill="FFFFFF"/>
            <w:hideMark/>
          </w:tcPr>
          <w:p w14:paraId="625A5DF6" w14:textId="77777777" w:rsidR="00B8213F" w:rsidRPr="00B8213F" w:rsidRDefault="00B8213F" w:rsidP="009A6650">
            <w:pPr>
              <w:spacing w:after="0" w:line="240" w:lineRule="auto"/>
              <w:jc w:val="center"/>
              <w:rPr>
                <w:rFonts w:ascii="Times New Roman" w:eastAsia="Times New Roman" w:hAnsi="Times New Roman" w:cs="Times New Roman"/>
                <w:kern w:val="0"/>
                <w:sz w:val="20"/>
                <w:szCs w:val="20"/>
                <w:lang w:val="lv-LV"/>
                <w14:ligatures w14:val="none"/>
              </w:rPr>
            </w:pPr>
            <w:r w:rsidRPr="00B8213F">
              <w:rPr>
                <w:rFonts w:ascii="Times New Roman" w:eastAsia="Times New Roman" w:hAnsi="Times New Roman" w:cs="Times New Roman"/>
                <w:kern w:val="0"/>
                <w:sz w:val="20"/>
                <w:szCs w:val="20"/>
                <w:lang w:val="lv-LV"/>
                <w14:ligatures w14:val="none"/>
              </w:rPr>
              <w:t>Aviācijas personāla sertificēšanas daļa</w:t>
            </w:r>
          </w:p>
        </w:tc>
        <w:tc>
          <w:tcPr>
            <w:tcW w:w="539" w:type="pct"/>
            <w:gridSpan w:val="3"/>
            <w:shd w:val="clear" w:color="000000" w:fill="FFFFFF"/>
            <w:hideMark/>
          </w:tcPr>
          <w:p w14:paraId="3FD39C14" w14:textId="77777777" w:rsidR="00B8213F" w:rsidRPr="00B8213F" w:rsidRDefault="00B8213F" w:rsidP="009A6650">
            <w:pPr>
              <w:spacing w:after="0" w:line="240" w:lineRule="auto"/>
              <w:jc w:val="center"/>
              <w:rPr>
                <w:rFonts w:ascii="Times New Roman" w:eastAsia="Times New Roman" w:hAnsi="Times New Roman" w:cs="Times New Roman"/>
                <w:kern w:val="0"/>
                <w:sz w:val="20"/>
                <w:szCs w:val="20"/>
                <w:lang w:val="lv-LV"/>
                <w14:ligatures w14:val="none"/>
              </w:rPr>
            </w:pPr>
            <w:r w:rsidRPr="00B8213F">
              <w:rPr>
                <w:rFonts w:ascii="Times New Roman" w:eastAsia="Times New Roman" w:hAnsi="Times New Roman" w:cs="Times New Roman"/>
                <w:kern w:val="0"/>
                <w:sz w:val="20"/>
                <w:szCs w:val="20"/>
                <w:lang w:val="lv-LV"/>
                <w14:ligatures w14:val="none"/>
              </w:rPr>
              <w:t>G.Prekelis</w:t>
            </w:r>
          </w:p>
        </w:tc>
        <w:tc>
          <w:tcPr>
            <w:tcW w:w="698" w:type="pct"/>
            <w:gridSpan w:val="4"/>
            <w:shd w:val="clear" w:color="000000" w:fill="FFFFFF"/>
            <w:hideMark/>
          </w:tcPr>
          <w:p w14:paraId="341792D1" w14:textId="77777777" w:rsidR="00B8213F" w:rsidRPr="00B8213F" w:rsidRDefault="00B8213F" w:rsidP="009A6650">
            <w:pPr>
              <w:spacing w:after="0" w:line="240" w:lineRule="auto"/>
              <w:jc w:val="center"/>
              <w:rPr>
                <w:rFonts w:ascii="Times New Roman" w:eastAsia="Times New Roman" w:hAnsi="Times New Roman" w:cs="Times New Roman"/>
                <w:kern w:val="0"/>
                <w:sz w:val="20"/>
                <w:szCs w:val="20"/>
                <w:lang w:val="lv-LV"/>
                <w14:ligatures w14:val="none"/>
              </w:rPr>
            </w:pPr>
            <w:r w:rsidRPr="00B8213F">
              <w:rPr>
                <w:rFonts w:ascii="Times New Roman" w:eastAsia="Times New Roman" w:hAnsi="Times New Roman" w:cs="Times New Roman"/>
                <w:kern w:val="0"/>
                <w:sz w:val="20"/>
                <w:szCs w:val="20"/>
                <w:lang w:val="lv-LV"/>
                <w14:ligatures w14:val="none"/>
              </w:rPr>
              <w:t>A.Ozoliņš</w:t>
            </w:r>
            <w:r w:rsidRPr="00B8213F">
              <w:rPr>
                <w:rFonts w:ascii="Times New Roman" w:eastAsia="Times New Roman" w:hAnsi="Times New Roman" w:cs="Times New Roman"/>
                <w:kern w:val="0"/>
                <w:sz w:val="20"/>
                <w:szCs w:val="20"/>
                <w:lang w:val="lv-LV"/>
                <w14:ligatures w14:val="none"/>
              </w:rPr>
              <w:br/>
              <w:t>I.Makare</w:t>
            </w:r>
          </w:p>
        </w:tc>
        <w:tc>
          <w:tcPr>
            <w:tcW w:w="846" w:type="pct"/>
            <w:shd w:val="clear" w:color="000000" w:fill="FFFFFF"/>
            <w:hideMark/>
          </w:tcPr>
          <w:p w14:paraId="6AB51627" w14:textId="77777777" w:rsidR="00A07C3F" w:rsidRDefault="00B8213F" w:rsidP="009A6650">
            <w:pPr>
              <w:spacing w:after="0" w:line="240" w:lineRule="auto"/>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b/>
                <w:bCs/>
                <w:color w:val="000000"/>
                <w:kern w:val="0"/>
                <w:sz w:val="20"/>
                <w:szCs w:val="20"/>
                <w:lang w:val="lv-LV"/>
                <w14:ligatures w14:val="none"/>
              </w:rPr>
              <w:t>Izpildīts.</w:t>
            </w:r>
            <w:r w:rsidR="00ED21C0">
              <w:rPr>
                <w:rFonts w:ascii="Times New Roman" w:eastAsia="Times New Roman" w:hAnsi="Times New Roman" w:cs="Times New Roman"/>
                <w:color w:val="000000"/>
                <w:kern w:val="0"/>
                <w:sz w:val="20"/>
                <w:szCs w:val="20"/>
                <w:lang w:val="lv-LV"/>
                <w14:ligatures w14:val="none"/>
              </w:rPr>
              <w:t xml:space="preserve"> </w:t>
            </w:r>
          </w:p>
          <w:p w14:paraId="076836D1" w14:textId="00878990" w:rsidR="00B8213F" w:rsidRPr="00B8213F" w:rsidRDefault="00B8213F" w:rsidP="009A6650">
            <w:pPr>
              <w:spacing w:after="0" w:line="240" w:lineRule="auto"/>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MK noteikumu projekts saskaņots un ie</w:t>
            </w:r>
            <w:r w:rsidR="00A07C3F">
              <w:rPr>
                <w:rFonts w:ascii="Times New Roman" w:eastAsia="Times New Roman" w:hAnsi="Times New Roman" w:cs="Times New Roman"/>
                <w:color w:val="000000"/>
                <w:kern w:val="0"/>
                <w:sz w:val="20"/>
                <w:szCs w:val="20"/>
                <w:lang w:val="lv-LV"/>
                <w14:ligatures w14:val="none"/>
              </w:rPr>
              <w:t>s</w:t>
            </w:r>
            <w:r w:rsidRPr="00B8213F">
              <w:rPr>
                <w:rFonts w:ascii="Times New Roman" w:eastAsia="Times New Roman" w:hAnsi="Times New Roman" w:cs="Times New Roman"/>
                <w:color w:val="000000"/>
                <w:kern w:val="0"/>
                <w:sz w:val="20"/>
                <w:szCs w:val="20"/>
                <w:lang w:val="lv-LV"/>
                <w14:ligatures w14:val="none"/>
              </w:rPr>
              <w:t>niegts TAP portālā.</w:t>
            </w:r>
          </w:p>
        </w:tc>
      </w:tr>
      <w:tr w:rsidR="00B8213F" w:rsidRPr="00B8213F" w14:paraId="13EFCB45" w14:textId="77777777" w:rsidTr="00E73EB6">
        <w:trPr>
          <w:gridAfter w:val="1"/>
          <w:wAfter w:w="17" w:type="pct"/>
          <w:trHeight w:val="1890"/>
        </w:trPr>
        <w:tc>
          <w:tcPr>
            <w:tcW w:w="4983" w:type="pct"/>
            <w:gridSpan w:val="16"/>
            <w:shd w:val="clear" w:color="000000" w:fill="FFFF00"/>
            <w:hideMark/>
          </w:tcPr>
          <w:p w14:paraId="0F6E423D" w14:textId="754610BA" w:rsidR="00B8213F" w:rsidRPr="00B8213F" w:rsidRDefault="00B8213F" w:rsidP="009A6650">
            <w:pPr>
              <w:spacing w:after="0" w:line="240" w:lineRule="auto"/>
              <w:rPr>
                <w:rFonts w:ascii="Times New Roman" w:eastAsia="Times New Roman" w:hAnsi="Times New Roman" w:cs="Times New Roman"/>
                <w:b/>
                <w:bCs/>
                <w:kern w:val="0"/>
                <w:sz w:val="20"/>
                <w:szCs w:val="20"/>
                <w:lang w:val="lv-LV"/>
                <w14:ligatures w14:val="none"/>
              </w:rPr>
            </w:pPr>
            <w:r w:rsidRPr="00B8213F">
              <w:rPr>
                <w:rFonts w:ascii="Times New Roman" w:eastAsia="Times New Roman" w:hAnsi="Times New Roman" w:cs="Times New Roman"/>
                <w:b/>
                <w:bCs/>
                <w:kern w:val="0"/>
                <w:sz w:val="20"/>
                <w:szCs w:val="20"/>
                <w:lang w:val="lv-LV"/>
                <w14:ligatures w14:val="none"/>
              </w:rPr>
              <w:t>3.13. Uzdevums:</w:t>
            </w:r>
            <w:r w:rsidRPr="00B8213F">
              <w:rPr>
                <w:rFonts w:ascii="Times New Roman" w:eastAsia="Times New Roman" w:hAnsi="Times New Roman" w:cs="Times New Roman"/>
                <w:kern w:val="0"/>
                <w:sz w:val="20"/>
                <w:szCs w:val="20"/>
                <w:lang w:val="lv-LV"/>
                <w14:ligatures w14:val="none"/>
              </w:rPr>
              <w:t xml:space="preserve"> </w:t>
            </w:r>
            <w:r w:rsidRPr="00B8213F">
              <w:rPr>
                <w:rFonts w:ascii="Times New Roman" w:eastAsia="Times New Roman" w:hAnsi="Times New Roman" w:cs="Times New Roman"/>
                <w:b/>
                <w:bCs/>
                <w:kern w:val="0"/>
                <w:sz w:val="20"/>
                <w:szCs w:val="20"/>
                <w:lang w:val="lv-LV"/>
                <w14:ligatures w14:val="none"/>
              </w:rPr>
              <w:t>Aviācijas personāla eksaminēšana</w:t>
            </w:r>
            <w:r w:rsidR="00ED21C0">
              <w:rPr>
                <w:rFonts w:ascii="Times New Roman" w:eastAsia="Times New Roman" w:hAnsi="Times New Roman" w:cs="Times New Roman"/>
                <w:b/>
                <w:bCs/>
                <w:kern w:val="0"/>
                <w:sz w:val="20"/>
                <w:szCs w:val="20"/>
                <w:lang w:val="lv-LV"/>
                <w14:ligatures w14:val="none"/>
              </w:rPr>
              <w:t xml:space="preserve"> </w:t>
            </w:r>
            <w:r w:rsidRPr="00B8213F">
              <w:rPr>
                <w:rFonts w:ascii="Times New Roman" w:eastAsia="Times New Roman" w:hAnsi="Times New Roman" w:cs="Times New Roman"/>
                <w:b/>
                <w:bCs/>
                <w:kern w:val="0"/>
                <w:sz w:val="20"/>
                <w:szCs w:val="20"/>
                <w:lang w:val="lv-LV"/>
                <w14:ligatures w14:val="none"/>
              </w:rPr>
              <w:br/>
              <w:t>• Komisijas 2011. gada 3. novembra Regula (ES) Nr. 1178/2011, ar ko nosaka tehniskās prasības un administratīvās procedūras attiecībā uz civilās aviācijas gaisa kuģa apkalpi atbilstīgi Eiropas Parlamenta un Padomes Regulai (EK) Nr. 216/2008;</w:t>
            </w:r>
            <w:r w:rsidR="00ED21C0">
              <w:rPr>
                <w:rFonts w:ascii="Times New Roman" w:eastAsia="Times New Roman" w:hAnsi="Times New Roman" w:cs="Times New Roman"/>
                <w:b/>
                <w:bCs/>
                <w:kern w:val="0"/>
                <w:sz w:val="20"/>
                <w:szCs w:val="20"/>
                <w:lang w:val="lv-LV"/>
                <w14:ligatures w14:val="none"/>
              </w:rPr>
              <w:t xml:space="preserve"> </w:t>
            </w:r>
            <w:r w:rsidRPr="00B8213F">
              <w:rPr>
                <w:rFonts w:ascii="Times New Roman" w:eastAsia="Times New Roman" w:hAnsi="Times New Roman" w:cs="Times New Roman"/>
                <w:b/>
                <w:bCs/>
                <w:kern w:val="0"/>
                <w:sz w:val="20"/>
                <w:szCs w:val="20"/>
                <w:lang w:val="lv-LV"/>
                <w14:ligatures w14:val="none"/>
              </w:rPr>
              <w:br/>
              <w:t>• Ministru kabineta 2021.gada 16.novembra noteikumi Nr.754 "Civilās aviācijas gaisa kuģu lidojumu apkalpes locekļu sertificēšanas noteikumi"(turpmāk - MK noteikumi Nr.754);</w:t>
            </w:r>
            <w:r w:rsidRPr="00B8213F">
              <w:rPr>
                <w:rFonts w:ascii="Times New Roman" w:eastAsia="Times New Roman" w:hAnsi="Times New Roman" w:cs="Times New Roman"/>
                <w:b/>
                <w:bCs/>
                <w:kern w:val="0"/>
                <w:sz w:val="20"/>
                <w:szCs w:val="20"/>
                <w:lang w:val="lv-LV"/>
                <w14:ligatures w14:val="none"/>
              </w:rPr>
              <w:br/>
              <w:t>• Ministru kabineta 2013. gada 15. oktobra</w:t>
            </w:r>
            <w:r w:rsidR="00ED21C0">
              <w:rPr>
                <w:rFonts w:ascii="Times New Roman" w:eastAsia="Times New Roman" w:hAnsi="Times New Roman" w:cs="Times New Roman"/>
                <w:b/>
                <w:bCs/>
                <w:kern w:val="0"/>
                <w:sz w:val="20"/>
                <w:szCs w:val="20"/>
                <w:lang w:val="lv-LV"/>
                <w14:ligatures w14:val="none"/>
              </w:rPr>
              <w:t xml:space="preserve"> </w:t>
            </w:r>
            <w:r w:rsidRPr="00B8213F">
              <w:rPr>
                <w:rFonts w:ascii="Times New Roman" w:eastAsia="Times New Roman" w:hAnsi="Times New Roman" w:cs="Times New Roman"/>
                <w:b/>
                <w:bCs/>
                <w:kern w:val="0"/>
                <w:sz w:val="20"/>
                <w:szCs w:val="20"/>
                <w:lang w:val="lv-LV"/>
                <w14:ligatures w14:val="none"/>
              </w:rPr>
              <w:t>noteikumi Nr.1111 ''Noteikumi par ārvalstu civilās aviācijas gaisa kuģa lidojumu apkalpes personāla apliecību atzīšanu'' (turpmāk - MK noteikumi Nr. 1111)</w:t>
            </w:r>
            <w:r w:rsidR="00ED21C0">
              <w:rPr>
                <w:rFonts w:ascii="Times New Roman" w:eastAsia="Times New Roman" w:hAnsi="Times New Roman" w:cs="Times New Roman"/>
                <w:b/>
                <w:bCs/>
                <w:kern w:val="0"/>
                <w:sz w:val="20"/>
                <w:szCs w:val="20"/>
                <w:lang w:val="lv-LV"/>
                <w14:ligatures w14:val="none"/>
              </w:rPr>
              <w:t xml:space="preserve"> </w:t>
            </w:r>
          </w:p>
        </w:tc>
      </w:tr>
      <w:tr w:rsidR="00B8213F" w:rsidRPr="00B8213F" w14:paraId="05215427" w14:textId="77777777" w:rsidTr="00E73EB6">
        <w:trPr>
          <w:gridAfter w:val="1"/>
          <w:wAfter w:w="17" w:type="pct"/>
          <w:trHeight w:val="360"/>
        </w:trPr>
        <w:tc>
          <w:tcPr>
            <w:tcW w:w="4983" w:type="pct"/>
            <w:gridSpan w:val="16"/>
            <w:shd w:val="clear" w:color="000000" w:fill="CCC0DA"/>
            <w:vAlign w:val="center"/>
            <w:hideMark/>
          </w:tcPr>
          <w:p w14:paraId="7155D6E0" w14:textId="77777777" w:rsidR="00B8213F" w:rsidRPr="00B8213F" w:rsidRDefault="00B8213F" w:rsidP="009A6650">
            <w:pPr>
              <w:spacing w:after="0" w:line="240" w:lineRule="auto"/>
              <w:rPr>
                <w:rFonts w:ascii="Times New Roman" w:eastAsia="Times New Roman" w:hAnsi="Times New Roman" w:cs="Times New Roman"/>
                <w:b/>
                <w:bCs/>
                <w:kern w:val="0"/>
                <w:sz w:val="20"/>
                <w:szCs w:val="20"/>
                <w:lang w:val="lv-LV"/>
                <w14:ligatures w14:val="none"/>
              </w:rPr>
            </w:pPr>
            <w:r w:rsidRPr="00B8213F">
              <w:rPr>
                <w:rFonts w:ascii="Times New Roman" w:eastAsia="Times New Roman" w:hAnsi="Times New Roman" w:cs="Times New Roman"/>
                <w:b/>
                <w:bCs/>
                <w:kern w:val="0"/>
                <w:sz w:val="20"/>
                <w:szCs w:val="20"/>
                <w:lang w:val="lv-LV"/>
                <w14:ligatures w14:val="none"/>
              </w:rPr>
              <w:t xml:space="preserve">Pamatojums: </w:t>
            </w:r>
            <w:r w:rsidRPr="00B8213F">
              <w:rPr>
                <w:rFonts w:ascii="Times New Roman" w:eastAsia="Times New Roman" w:hAnsi="Times New Roman" w:cs="Times New Roman"/>
                <w:kern w:val="0"/>
                <w:sz w:val="20"/>
                <w:szCs w:val="20"/>
                <w:lang w:val="lv-LV"/>
                <w14:ligatures w14:val="none"/>
              </w:rPr>
              <w:t>Prasībām atbilstoša teorētisko eksāmenu kārtošanas un novērtēšanas sistēma</w:t>
            </w:r>
          </w:p>
        </w:tc>
      </w:tr>
      <w:tr w:rsidR="0040449A" w:rsidRPr="00E73EB6" w14:paraId="7142E521" w14:textId="77777777" w:rsidTr="00E73EB6">
        <w:trPr>
          <w:gridAfter w:val="1"/>
          <w:wAfter w:w="17" w:type="pct"/>
          <w:trHeight w:val="2040"/>
        </w:trPr>
        <w:tc>
          <w:tcPr>
            <w:tcW w:w="1752" w:type="pct"/>
            <w:gridSpan w:val="2"/>
            <w:shd w:val="clear" w:color="auto" w:fill="auto"/>
            <w:hideMark/>
          </w:tcPr>
          <w:p w14:paraId="6AA60A8C" w14:textId="44C85518" w:rsidR="00B8213F" w:rsidRPr="00B8213F" w:rsidRDefault="00B8213F" w:rsidP="009A6650">
            <w:pPr>
              <w:spacing w:after="0" w:line="240" w:lineRule="auto"/>
              <w:jc w:val="both"/>
              <w:rPr>
                <w:rFonts w:ascii="Times New Roman" w:eastAsia="Times New Roman" w:hAnsi="Times New Roman" w:cs="Times New Roman"/>
                <w:kern w:val="0"/>
                <w:sz w:val="20"/>
                <w:szCs w:val="20"/>
                <w:lang w:val="lv-LV"/>
                <w14:ligatures w14:val="none"/>
              </w:rPr>
            </w:pPr>
            <w:r w:rsidRPr="00B8213F">
              <w:rPr>
                <w:rFonts w:ascii="Times New Roman" w:eastAsia="Times New Roman" w:hAnsi="Times New Roman" w:cs="Times New Roman"/>
                <w:i/>
                <w:iCs/>
                <w:kern w:val="0"/>
                <w:sz w:val="20"/>
                <w:szCs w:val="20"/>
                <w:lang w:val="lv-LV"/>
                <w14:ligatures w14:val="none"/>
              </w:rPr>
              <w:lastRenderedPageBreak/>
              <w:t xml:space="preserve">EASA </w:t>
            </w:r>
            <w:r w:rsidRPr="00B8213F">
              <w:rPr>
                <w:rFonts w:ascii="Times New Roman" w:eastAsia="Times New Roman" w:hAnsi="Times New Roman" w:cs="Times New Roman"/>
                <w:kern w:val="0"/>
                <w:sz w:val="20"/>
                <w:szCs w:val="20"/>
                <w:lang w:val="lv-LV"/>
                <w14:ligatures w14:val="none"/>
              </w:rPr>
              <w:t xml:space="preserve">teorētisko eksāmenu Centrālās datu bāzes </w:t>
            </w:r>
            <w:r w:rsidRPr="00B8213F">
              <w:rPr>
                <w:rFonts w:ascii="Times New Roman" w:eastAsia="Times New Roman" w:hAnsi="Times New Roman" w:cs="Times New Roman"/>
                <w:i/>
                <w:iCs/>
                <w:kern w:val="0"/>
                <w:sz w:val="20"/>
                <w:szCs w:val="20"/>
                <w:lang w:val="lv-LV"/>
                <w14:ligatures w14:val="none"/>
              </w:rPr>
              <w:t>(ECQB-2022)</w:t>
            </w:r>
            <w:r w:rsidRPr="00B8213F">
              <w:rPr>
                <w:rFonts w:ascii="Times New Roman" w:eastAsia="Times New Roman" w:hAnsi="Times New Roman" w:cs="Times New Roman"/>
                <w:kern w:val="0"/>
                <w:sz w:val="20"/>
                <w:szCs w:val="20"/>
                <w:lang w:val="lv-LV"/>
                <w14:ligatures w14:val="none"/>
              </w:rPr>
              <w:t xml:space="preserve"> operēšana, saskaņā ar noteiktām procedūrām un</w:t>
            </w:r>
            <w:r w:rsidR="00ED21C0">
              <w:rPr>
                <w:rFonts w:ascii="Times New Roman" w:eastAsia="Times New Roman" w:hAnsi="Times New Roman" w:cs="Times New Roman"/>
                <w:kern w:val="0"/>
                <w:sz w:val="20"/>
                <w:szCs w:val="20"/>
                <w:lang w:val="lv-LV"/>
                <w14:ligatures w14:val="none"/>
              </w:rPr>
              <w:t xml:space="preserve"> </w:t>
            </w:r>
            <w:r w:rsidRPr="00B8213F">
              <w:rPr>
                <w:rFonts w:ascii="Times New Roman" w:eastAsia="Times New Roman" w:hAnsi="Times New Roman" w:cs="Times New Roman"/>
                <w:kern w:val="0"/>
                <w:sz w:val="20"/>
                <w:szCs w:val="20"/>
                <w:lang w:val="lv-LV"/>
                <w14:ligatures w14:val="none"/>
              </w:rPr>
              <w:t>datorizētu eksāmenu piemērošana EASA noteiktām pilotu kategorijām. ECQB atjauninājumu ieviešana EASA noteiktajā 9 mēnešu periodā.</w:t>
            </w:r>
          </w:p>
        </w:tc>
        <w:tc>
          <w:tcPr>
            <w:tcW w:w="574" w:type="pct"/>
            <w:gridSpan w:val="3"/>
            <w:shd w:val="clear" w:color="000000" w:fill="FFFFFF"/>
            <w:hideMark/>
          </w:tcPr>
          <w:p w14:paraId="7EEF8767" w14:textId="471DE771" w:rsidR="00B8213F" w:rsidRPr="00B8213F" w:rsidRDefault="00B8213F" w:rsidP="009A6650">
            <w:pPr>
              <w:spacing w:after="0" w:line="240" w:lineRule="auto"/>
              <w:jc w:val="center"/>
              <w:rPr>
                <w:rFonts w:ascii="Times New Roman" w:eastAsia="Times New Roman" w:hAnsi="Times New Roman" w:cs="Times New Roman"/>
                <w:kern w:val="0"/>
                <w:sz w:val="20"/>
                <w:szCs w:val="20"/>
                <w:lang w:val="lv-LV"/>
                <w14:ligatures w14:val="none"/>
              </w:rPr>
            </w:pPr>
            <w:r w:rsidRPr="00B8213F">
              <w:rPr>
                <w:rFonts w:ascii="Times New Roman" w:eastAsia="Times New Roman" w:hAnsi="Times New Roman" w:cs="Times New Roman"/>
                <w:kern w:val="0"/>
                <w:sz w:val="20"/>
                <w:szCs w:val="20"/>
                <w:lang w:val="lv-LV"/>
                <w14:ligatures w14:val="none"/>
              </w:rPr>
              <w:t>Visu periodu</w:t>
            </w:r>
            <w:r w:rsidR="00ED21C0">
              <w:rPr>
                <w:rFonts w:ascii="Times New Roman" w:eastAsia="Times New Roman" w:hAnsi="Times New Roman" w:cs="Times New Roman"/>
                <w:kern w:val="0"/>
                <w:sz w:val="20"/>
                <w:szCs w:val="20"/>
                <w:lang w:val="lv-LV"/>
                <w14:ligatures w14:val="none"/>
              </w:rPr>
              <w:t xml:space="preserve"> </w:t>
            </w:r>
          </w:p>
        </w:tc>
        <w:tc>
          <w:tcPr>
            <w:tcW w:w="574" w:type="pct"/>
            <w:gridSpan w:val="3"/>
            <w:shd w:val="clear" w:color="000000" w:fill="FFFFFF"/>
            <w:hideMark/>
          </w:tcPr>
          <w:p w14:paraId="462A85DC" w14:textId="77777777" w:rsidR="00B8213F" w:rsidRPr="00B8213F" w:rsidRDefault="00B8213F" w:rsidP="009A6650">
            <w:pPr>
              <w:spacing w:after="0" w:line="240" w:lineRule="auto"/>
              <w:jc w:val="center"/>
              <w:rPr>
                <w:rFonts w:ascii="Times New Roman" w:eastAsia="Times New Roman" w:hAnsi="Times New Roman" w:cs="Times New Roman"/>
                <w:kern w:val="0"/>
                <w:sz w:val="20"/>
                <w:szCs w:val="20"/>
                <w:lang w:val="lv-LV"/>
                <w14:ligatures w14:val="none"/>
              </w:rPr>
            </w:pPr>
            <w:r w:rsidRPr="00B8213F">
              <w:rPr>
                <w:rFonts w:ascii="Times New Roman" w:eastAsia="Times New Roman" w:hAnsi="Times New Roman" w:cs="Times New Roman"/>
                <w:kern w:val="0"/>
                <w:sz w:val="20"/>
                <w:szCs w:val="20"/>
                <w:lang w:val="lv-LV"/>
                <w14:ligatures w14:val="none"/>
              </w:rPr>
              <w:t>Aviācijas personāla sertificēšanas daļa</w:t>
            </w:r>
          </w:p>
        </w:tc>
        <w:tc>
          <w:tcPr>
            <w:tcW w:w="539" w:type="pct"/>
            <w:gridSpan w:val="3"/>
            <w:shd w:val="clear" w:color="000000" w:fill="FFFFFF"/>
            <w:hideMark/>
          </w:tcPr>
          <w:p w14:paraId="685E241C" w14:textId="77777777" w:rsidR="00B8213F" w:rsidRPr="00B8213F" w:rsidRDefault="00B8213F"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G.Prekelis</w:t>
            </w:r>
          </w:p>
        </w:tc>
        <w:tc>
          <w:tcPr>
            <w:tcW w:w="698" w:type="pct"/>
            <w:gridSpan w:val="4"/>
            <w:shd w:val="clear" w:color="000000" w:fill="FFFFFF"/>
            <w:hideMark/>
          </w:tcPr>
          <w:p w14:paraId="7E9C222E" w14:textId="316A2546" w:rsidR="00B8213F" w:rsidRPr="00B8213F" w:rsidRDefault="00B8213F"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A.Ozoliņš / I. Kope / D. Tuča</w:t>
            </w:r>
            <w:r w:rsidR="00ED21C0">
              <w:rPr>
                <w:rFonts w:ascii="Times New Roman" w:eastAsia="Times New Roman" w:hAnsi="Times New Roman" w:cs="Times New Roman"/>
                <w:color w:val="000000"/>
                <w:kern w:val="0"/>
                <w:sz w:val="20"/>
                <w:szCs w:val="20"/>
                <w:lang w:val="lv-LV"/>
                <w14:ligatures w14:val="none"/>
              </w:rPr>
              <w:t xml:space="preserve"> </w:t>
            </w:r>
            <w:r w:rsidRPr="00B8213F">
              <w:rPr>
                <w:rFonts w:ascii="Times New Roman" w:eastAsia="Times New Roman" w:hAnsi="Times New Roman" w:cs="Times New Roman"/>
                <w:color w:val="000000"/>
                <w:kern w:val="0"/>
                <w:sz w:val="20"/>
                <w:szCs w:val="20"/>
                <w:lang w:val="lv-LV"/>
                <w14:ligatures w14:val="none"/>
              </w:rPr>
              <w:br/>
              <w:t xml:space="preserve"> </w:t>
            </w:r>
          </w:p>
        </w:tc>
        <w:tc>
          <w:tcPr>
            <w:tcW w:w="846" w:type="pct"/>
            <w:shd w:val="clear" w:color="000000" w:fill="FFFFFF"/>
            <w:hideMark/>
          </w:tcPr>
          <w:p w14:paraId="29277802" w14:textId="77777777" w:rsidR="00A07C3F" w:rsidRDefault="00B8213F" w:rsidP="009A6650">
            <w:pPr>
              <w:spacing w:after="0" w:line="240" w:lineRule="auto"/>
              <w:rPr>
                <w:rFonts w:ascii="Times New Roman" w:eastAsia="Times New Roman" w:hAnsi="Times New Roman" w:cs="Times New Roman"/>
                <w:kern w:val="0"/>
                <w:sz w:val="20"/>
                <w:szCs w:val="20"/>
                <w:lang w:val="lv-LV"/>
                <w14:ligatures w14:val="none"/>
              </w:rPr>
            </w:pPr>
            <w:r w:rsidRPr="00B8213F">
              <w:rPr>
                <w:rFonts w:ascii="Times New Roman" w:eastAsia="Times New Roman" w:hAnsi="Times New Roman" w:cs="Times New Roman"/>
                <w:b/>
                <w:bCs/>
                <w:kern w:val="0"/>
                <w:sz w:val="20"/>
                <w:szCs w:val="20"/>
                <w:lang w:val="lv-LV"/>
                <w14:ligatures w14:val="none"/>
              </w:rPr>
              <w:t>Izpildīts.</w:t>
            </w:r>
            <w:r w:rsidR="00ED21C0">
              <w:rPr>
                <w:rFonts w:ascii="Times New Roman" w:eastAsia="Times New Roman" w:hAnsi="Times New Roman" w:cs="Times New Roman"/>
                <w:kern w:val="0"/>
                <w:sz w:val="20"/>
                <w:szCs w:val="20"/>
                <w:lang w:val="lv-LV"/>
                <w14:ligatures w14:val="none"/>
              </w:rPr>
              <w:t xml:space="preserve"> </w:t>
            </w:r>
          </w:p>
          <w:p w14:paraId="46D84103" w14:textId="7E2D411A" w:rsidR="00B8213F" w:rsidRPr="00B8213F" w:rsidRDefault="00B8213F" w:rsidP="009A6650">
            <w:pPr>
              <w:spacing w:after="0" w:line="240" w:lineRule="auto"/>
              <w:rPr>
                <w:rFonts w:ascii="Times New Roman" w:eastAsia="Times New Roman" w:hAnsi="Times New Roman" w:cs="Times New Roman"/>
                <w:kern w:val="0"/>
                <w:sz w:val="20"/>
                <w:szCs w:val="20"/>
                <w:lang w:val="lv-LV"/>
                <w14:ligatures w14:val="none"/>
              </w:rPr>
            </w:pPr>
            <w:r w:rsidRPr="00B8213F">
              <w:rPr>
                <w:rFonts w:ascii="Times New Roman" w:eastAsia="Times New Roman" w:hAnsi="Times New Roman" w:cs="Times New Roman"/>
                <w:kern w:val="0"/>
                <w:sz w:val="20"/>
                <w:szCs w:val="20"/>
                <w:lang w:val="lv-LV"/>
                <w14:ligatures w14:val="none"/>
              </w:rPr>
              <w:t>Sadarbībā ar LPLUS ražotāju, eksaminēšanas sistēma tiek atjaunināta regulāri, jebkuru ECQB izmaiņu ieviešana tiek nodrošināta mēneša laikā kopš to publicēšanas.</w:t>
            </w:r>
          </w:p>
        </w:tc>
      </w:tr>
      <w:tr w:rsidR="0040449A" w:rsidRPr="00A01D71" w14:paraId="1AC5848F" w14:textId="77777777" w:rsidTr="00E73EB6">
        <w:trPr>
          <w:gridAfter w:val="1"/>
          <w:wAfter w:w="17" w:type="pct"/>
          <w:trHeight w:val="2295"/>
        </w:trPr>
        <w:tc>
          <w:tcPr>
            <w:tcW w:w="1752" w:type="pct"/>
            <w:gridSpan w:val="2"/>
            <w:shd w:val="clear" w:color="auto" w:fill="auto"/>
            <w:hideMark/>
          </w:tcPr>
          <w:p w14:paraId="2E5D2969" w14:textId="2AF65557" w:rsidR="00B8213F" w:rsidRPr="00B8213F" w:rsidRDefault="00B8213F" w:rsidP="009A6650">
            <w:pPr>
              <w:spacing w:after="0" w:line="240" w:lineRule="auto"/>
              <w:jc w:val="both"/>
              <w:rPr>
                <w:rFonts w:ascii="Times New Roman" w:eastAsia="Times New Roman" w:hAnsi="Times New Roman" w:cs="Times New Roman"/>
                <w:kern w:val="0"/>
                <w:sz w:val="20"/>
                <w:szCs w:val="20"/>
                <w:lang w:val="lv-LV"/>
                <w14:ligatures w14:val="none"/>
              </w:rPr>
            </w:pPr>
            <w:r w:rsidRPr="00B8213F">
              <w:rPr>
                <w:rFonts w:ascii="Times New Roman" w:eastAsia="Times New Roman" w:hAnsi="Times New Roman" w:cs="Times New Roman"/>
                <w:kern w:val="0"/>
                <w:sz w:val="20"/>
                <w:szCs w:val="20"/>
                <w:lang w:val="lv-LV"/>
                <w14:ligatures w14:val="none"/>
              </w:rPr>
              <w:t>Teorētisko eksāmenu jautājumu gatavošana un operēšana un ieviešana LPLUS sistēmā atbilstoši noteiktām procedūrām EASA un MK noteikumu Nr.754</w:t>
            </w:r>
            <w:r w:rsidR="00ED21C0">
              <w:rPr>
                <w:rFonts w:ascii="Times New Roman" w:eastAsia="Times New Roman" w:hAnsi="Times New Roman" w:cs="Times New Roman"/>
                <w:kern w:val="0"/>
                <w:sz w:val="20"/>
                <w:szCs w:val="20"/>
                <w:lang w:val="lv-LV"/>
                <w14:ligatures w14:val="none"/>
              </w:rPr>
              <w:t xml:space="preserve"> </w:t>
            </w:r>
            <w:r w:rsidRPr="00B8213F">
              <w:rPr>
                <w:rFonts w:ascii="Times New Roman" w:eastAsia="Times New Roman" w:hAnsi="Times New Roman" w:cs="Times New Roman"/>
                <w:kern w:val="0"/>
                <w:sz w:val="20"/>
                <w:szCs w:val="20"/>
                <w:lang w:val="lv-LV"/>
                <w14:ligatures w14:val="none"/>
              </w:rPr>
              <w:t>noteiktām pilotu kategorijām, kuru eksaminācijā netiek piemērota EASA teorētisko eksāmenu Centrālā datu bāze (ECQB).</w:t>
            </w:r>
          </w:p>
        </w:tc>
        <w:tc>
          <w:tcPr>
            <w:tcW w:w="574" w:type="pct"/>
            <w:gridSpan w:val="3"/>
            <w:shd w:val="clear" w:color="000000" w:fill="FFFFFF"/>
            <w:hideMark/>
          </w:tcPr>
          <w:p w14:paraId="470A75E3" w14:textId="25932E09" w:rsidR="00B8213F" w:rsidRPr="00B8213F" w:rsidRDefault="00B8213F" w:rsidP="009A6650">
            <w:pPr>
              <w:spacing w:after="0" w:line="240" w:lineRule="auto"/>
              <w:jc w:val="center"/>
              <w:rPr>
                <w:rFonts w:ascii="Times New Roman" w:eastAsia="Times New Roman" w:hAnsi="Times New Roman" w:cs="Times New Roman"/>
                <w:kern w:val="0"/>
                <w:sz w:val="20"/>
                <w:szCs w:val="20"/>
                <w:lang w:val="lv-LV"/>
                <w14:ligatures w14:val="none"/>
              </w:rPr>
            </w:pPr>
            <w:r w:rsidRPr="00B8213F">
              <w:rPr>
                <w:rFonts w:ascii="Times New Roman" w:eastAsia="Times New Roman" w:hAnsi="Times New Roman" w:cs="Times New Roman"/>
                <w:kern w:val="0"/>
                <w:sz w:val="20"/>
                <w:szCs w:val="20"/>
                <w:lang w:val="lv-LV"/>
                <w14:ligatures w14:val="none"/>
              </w:rPr>
              <w:t>Visu periodu</w:t>
            </w:r>
            <w:r w:rsidR="00ED21C0">
              <w:rPr>
                <w:rFonts w:ascii="Times New Roman" w:eastAsia="Times New Roman" w:hAnsi="Times New Roman" w:cs="Times New Roman"/>
                <w:kern w:val="0"/>
                <w:sz w:val="20"/>
                <w:szCs w:val="20"/>
                <w:lang w:val="lv-LV"/>
                <w14:ligatures w14:val="none"/>
              </w:rPr>
              <w:t xml:space="preserve"> </w:t>
            </w:r>
          </w:p>
        </w:tc>
        <w:tc>
          <w:tcPr>
            <w:tcW w:w="574" w:type="pct"/>
            <w:gridSpan w:val="3"/>
            <w:shd w:val="clear" w:color="000000" w:fill="FFFFFF"/>
            <w:hideMark/>
          </w:tcPr>
          <w:p w14:paraId="77597003" w14:textId="77777777" w:rsidR="00B8213F" w:rsidRPr="00B8213F" w:rsidRDefault="00B8213F" w:rsidP="009A6650">
            <w:pPr>
              <w:spacing w:after="0" w:line="240" w:lineRule="auto"/>
              <w:jc w:val="center"/>
              <w:rPr>
                <w:rFonts w:ascii="Times New Roman" w:eastAsia="Times New Roman" w:hAnsi="Times New Roman" w:cs="Times New Roman"/>
                <w:kern w:val="0"/>
                <w:sz w:val="20"/>
                <w:szCs w:val="20"/>
                <w:lang w:val="lv-LV"/>
                <w14:ligatures w14:val="none"/>
              </w:rPr>
            </w:pPr>
            <w:r w:rsidRPr="00B8213F">
              <w:rPr>
                <w:rFonts w:ascii="Times New Roman" w:eastAsia="Times New Roman" w:hAnsi="Times New Roman" w:cs="Times New Roman"/>
                <w:kern w:val="0"/>
                <w:sz w:val="20"/>
                <w:szCs w:val="20"/>
                <w:lang w:val="lv-LV"/>
                <w14:ligatures w14:val="none"/>
              </w:rPr>
              <w:t>Aviācijas personāla sertificēšanas daļa</w:t>
            </w:r>
          </w:p>
        </w:tc>
        <w:tc>
          <w:tcPr>
            <w:tcW w:w="539" w:type="pct"/>
            <w:gridSpan w:val="3"/>
            <w:shd w:val="clear" w:color="000000" w:fill="FFFFFF"/>
            <w:hideMark/>
          </w:tcPr>
          <w:p w14:paraId="3D2B082B" w14:textId="77777777" w:rsidR="00B8213F" w:rsidRPr="00B8213F" w:rsidRDefault="00B8213F"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G.Prekelis</w:t>
            </w:r>
          </w:p>
        </w:tc>
        <w:tc>
          <w:tcPr>
            <w:tcW w:w="698" w:type="pct"/>
            <w:gridSpan w:val="4"/>
            <w:shd w:val="clear" w:color="000000" w:fill="FFFFFF"/>
            <w:hideMark/>
          </w:tcPr>
          <w:p w14:paraId="36E534CF" w14:textId="4ADD6391" w:rsidR="00B8213F" w:rsidRPr="00B8213F" w:rsidRDefault="00B8213F"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A.Ozoliņš / I. Kope / D. Tuča</w:t>
            </w:r>
            <w:r w:rsidR="00ED21C0">
              <w:rPr>
                <w:rFonts w:ascii="Times New Roman" w:eastAsia="Times New Roman" w:hAnsi="Times New Roman" w:cs="Times New Roman"/>
                <w:color w:val="000000"/>
                <w:kern w:val="0"/>
                <w:sz w:val="20"/>
                <w:szCs w:val="20"/>
                <w:lang w:val="lv-LV"/>
                <w14:ligatures w14:val="none"/>
              </w:rPr>
              <w:t xml:space="preserve"> </w:t>
            </w:r>
            <w:r w:rsidRPr="00B8213F">
              <w:rPr>
                <w:rFonts w:ascii="Times New Roman" w:eastAsia="Times New Roman" w:hAnsi="Times New Roman" w:cs="Times New Roman"/>
                <w:color w:val="000000"/>
                <w:kern w:val="0"/>
                <w:sz w:val="20"/>
                <w:szCs w:val="20"/>
                <w:lang w:val="lv-LV"/>
                <w14:ligatures w14:val="none"/>
              </w:rPr>
              <w:br/>
              <w:t xml:space="preserve"> </w:t>
            </w:r>
          </w:p>
        </w:tc>
        <w:tc>
          <w:tcPr>
            <w:tcW w:w="846" w:type="pct"/>
            <w:shd w:val="clear" w:color="000000" w:fill="FFFFFF"/>
            <w:hideMark/>
          </w:tcPr>
          <w:p w14:paraId="5E1CD29B" w14:textId="77777777" w:rsidR="00A07C3F" w:rsidRDefault="00B8213F" w:rsidP="009A6650">
            <w:pPr>
              <w:spacing w:after="0" w:line="240" w:lineRule="auto"/>
              <w:rPr>
                <w:rFonts w:ascii="Times New Roman" w:eastAsia="Times New Roman" w:hAnsi="Times New Roman" w:cs="Times New Roman"/>
                <w:kern w:val="0"/>
                <w:sz w:val="20"/>
                <w:szCs w:val="20"/>
                <w:lang w:val="lv-LV"/>
                <w14:ligatures w14:val="none"/>
              </w:rPr>
            </w:pPr>
            <w:r w:rsidRPr="00B8213F">
              <w:rPr>
                <w:rFonts w:ascii="Times New Roman" w:eastAsia="Times New Roman" w:hAnsi="Times New Roman" w:cs="Times New Roman"/>
                <w:b/>
                <w:bCs/>
                <w:kern w:val="0"/>
                <w:sz w:val="20"/>
                <w:szCs w:val="20"/>
                <w:lang w:val="lv-LV"/>
                <w14:ligatures w14:val="none"/>
              </w:rPr>
              <w:t>Izpildīts.</w:t>
            </w:r>
            <w:r w:rsidR="00ED21C0">
              <w:rPr>
                <w:rFonts w:ascii="Times New Roman" w:eastAsia="Times New Roman" w:hAnsi="Times New Roman" w:cs="Times New Roman"/>
                <w:kern w:val="0"/>
                <w:sz w:val="20"/>
                <w:szCs w:val="20"/>
                <w:lang w:val="lv-LV"/>
                <w14:ligatures w14:val="none"/>
              </w:rPr>
              <w:t xml:space="preserve"> </w:t>
            </w:r>
          </w:p>
          <w:p w14:paraId="1227C537" w14:textId="6A33BE6A" w:rsidR="00B8213F" w:rsidRPr="00B8213F" w:rsidRDefault="00B8213F" w:rsidP="009A6650">
            <w:pPr>
              <w:spacing w:after="0" w:line="240" w:lineRule="auto"/>
              <w:rPr>
                <w:rFonts w:ascii="Times New Roman" w:eastAsia="Times New Roman" w:hAnsi="Times New Roman" w:cs="Times New Roman"/>
                <w:kern w:val="0"/>
                <w:sz w:val="20"/>
                <w:szCs w:val="20"/>
                <w:lang w:val="lv-LV"/>
                <w14:ligatures w14:val="none"/>
              </w:rPr>
            </w:pPr>
            <w:r w:rsidRPr="00B8213F">
              <w:rPr>
                <w:rFonts w:ascii="Times New Roman" w:eastAsia="Times New Roman" w:hAnsi="Times New Roman" w:cs="Times New Roman"/>
                <w:kern w:val="0"/>
                <w:sz w:val="20"/>
                <w:szCs w:val="20"/>
                <w:lang w:val="lv-LV"/>
                <w14:ligatures w14:val="none"/>
              </w:rPr>
              <w:t>Eksaminēšana tiek nodrošināta visām apliecību kategorijām, kuras tiek apmācītas Latvijā. Nacionālo apliecību kategorijām eksaminēšana tiek nodrošināta arī latviešu valodā.</w:t>
            </w:r>
          </w:p>
        </w:tc>
      </w:tr>
      <w:tr w:rsidR="0040449A" w:rsidRPr="00E73EB6" w14:paraId="2C9CE5ED" w14:textId="77777777" w:rsidTr="00E73EB6">
        <w:trPr>
          <w:gridAfter w:val="1"/>
          <w:wAfter w:w="17" w:type="pct"/>
          <w:trHeight w:val="4080"/>
        </w:trPr>
        <w:tc>
          <w:tcPr>
            <w:tcW w:w="1752" w:type="pct"/>
            <w:gridSpan w:val="2"/>
            <w:shd w:val="clear" w:color="auto" w:fill="auto"/>
            <w:hideMark/>
          </w:tcPr>
          <w:p w14:paraId="267B108E" w14:textId="77777777" w:rsidR="00B8213F" w:rsidRPr="00B8213F" w:rsidRDefault="00B8213F" w:rsidP="009A6650">
            <w:pPr>
              <w:spacing w:after="0" w:line="240" w:lineRule="auto"/>
              <w:jc w:val="both"/>
              <w:rPr>
                <w:rFonts w:ascii="Times New Roman" w:eastAsia="Times New Roman" w:hAnsi="Times New Roman" w:cs="Times New Roman"/>
                <w:kern w:val="0"/>
                <w:sz w:val="20"/>
                <w:szCs w:val="20"/>
                <w:lang w:val="lv-LV"/>
                <w14:ligatures w14:val="none"/>
              </w:rPr>
            </w:pPr>
            <w:r w:rsidRPr="00B8213F">
              <w:rPr>
                <w:rFonts w:ascii="Times New Roman" w:eastAsia="Times New Roman" w:hAnsi="Times New Roman" w:cs="Times New Roman"/>
                <w:kern w:val="0"/>
                <w:sz w:val="20"/>
                <w:szCs w:val="20"/>
                <w:lang w:val="lv-LV"/>
                <w14:ligatures w14:val="none"/>
              </w:rPr>
              <w:t>Nominētā daļas darbinieka dalība EASA teorētisko eksāmenu Centrālās datu bāzes (ECQB) jaunākās versijas izvērtēšanā, atbilstoši EASA noteiktajām prasībām un procedūrām.</w:t>
            </w:r>
          </w:p>
        </w:tc>
        <w:tc>
          <w:tcPr>
            <w:tcW w:w="574" w:type="pct"/>
            <w:gridSpan w:val="3"/>
            <w:shd w:val="clear" w:color="000000" w:fill="FFFFFF"/>
            <w:hideMark/>
          </w:tcPr>
          <w:p w14:paraId="5A36F0AD" w14:textId="0176E0B7" w:rsidR="00B8213F" w:rsidRPr="00B8213F" w:rsidRDefault="00B8213F" w:rsidP="009A6650">
            <w:pPr>
              <w:spacing w:after="0" w:line="240" w:lineRule="auto"/>
              <w:jc w:val="center"/>
              <w:rPr>
                <w:rFonts w:ascii="Times New Roman" w:eastAsia="Times New Roman" w:hAnsi="Times New Roman" w:cs="Times New Roman"/>
                <w:kern w:val="0"/>
                <w:sz w:val="20"/>
                <w:szCs w:val="20"/>
                <w:lang w:val="lv-LV"/>
                <w14:ligatures w14:val="none"/>
              </w:rPr>
            </w:pPr>
            <w:r w:rsidRPr="00B8213F">
              <w:rPr>
                <w:rFonts w:ascii="Times New Roman" w:eastAsia="Times New Roman" w:hAnsi="Times New Roman" w:cs="Times New Roman"/>
                <w:kern w:val="0"/>
                <w:sz w:val="20"/>
                <w:szCs w:val="20"/>
                <w:lang w:val="lv-LV"/>
                <w14:ligatures w14:val="none"/>
              </w:rPr>
              <w:t>Visu periodu</w:t>
            </w:r>
            <w:r w:rsidR="00ED21C0">
              <w:rPr>
                <w:rFonts w:ascii="Times New Roman" w:eastAsia="Times New Roman" w:hAnsi="Times New Roman" w:cs="Times New Roman"/>
                <w:kern w:val="0"/>
                <w:sz w:val="20"/>
                <w:szCs w:val="20"/>
                <w:lang w:val="lv-LV"/>
                <w14:ligatures w14:val="none"/>
              </w:rPr>
              <w:t xml:space="preserve"> </w:t>
            </w:r>
          </w:p>
        </w:tc>
        <w:tc>
          <w:tcPr>
            <w:tcW w:w="574" w:type="pct"/>
            <w:gridSpan w:val="3"/>
            <w:shd w:val="clear" w:color="000000" w:fill="FFFFFF"/>
            <w:hideMark/>
          </w:tcPr>
          <w:p w14:paraId="08BBF591" w14:textId="77777777" w:rsidR="00B8213F" w:rsidRPr="00B8213F" w:rsidRDefault="00B8213F" w:rsidP="009A6650">
            <w:pPr>
              <w:spacing w:after="0" w:line="240" w:lineRule="auto"/>
              <w:jc w:val="center"/>
              <w:rPr>
                <w:rFonts w:ascii="Times New Roman" w:eastAsia="Times New Roman" w:hAnsi="Times New Roman" w:cs="Times New Roman"/>
                <w:kern w:val="0"/>
                <w:sz w:val="20"/>
                <w:szCs w:val="20"/>
                <w:lang w:val="lv-LV"/>
                <w14:ligatures w14:val="none"/>
              </w:rPr>
            </w:pPr>
            <w:r w:rsidRPr="00B8213F">
              <w:rPr>
                <w:rFonts w:ascii="Times New Roman" w:eastAsia="Times New Roman" w:hAnsi="Times New Roman" w:cs="Times New Roman"/>
                <w:kern w:val="0"/>
                <w:sz w:val="20"/>
                <w:szCs w:val="20"/>
                <w:lang w:val="lv-LV"/>
                <w14:ligatures w14:val="none"/>
              </w:rPr>
              <w:t>Aviācijas personāla sertificēšanas daļa</w:t>
            </w:r>
          </w:p>
        </w:tc>
        <w:tc>
          <w:tcPr>
            <w:tcW w:w="539" w:type="pct"/>
            <w:gridSpan w:val="3"/>
            <w:shd w:val="clear" w:color="000000" w:fill="FFFFFF"/>
            <w:hideMark/>
          </w:tcPr>
          <w:p w14:paraId="2DC8718D" w14:textId="77777777" w:rsidR="00B8213F" w:rsidRPr="00B8213F" w:rsidRDefault="00B8213F"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G.Prekelis</w:t>
            </w:r>
          </w:p>
        </w:tc>
        <w:tc>
          <w:tcPr>
            <w:tcW w:w="698" w:type="pct"/>
            <w:gridSpan w:val="4"/>
            <w:shd w:val="clear" w:color="000000" w:fill="FFFFFF"/>
            <w:hideMark/>
          </w:tcPr>
          <w:p w14:paraId="7DB8F8B3" w14:textId="77777777" w:rsidR="00B8213F" w:rsidRPr="00B8213F" w:rsidRDefault="00B8213F"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 xml:space="preserve">A.Ozoliņš </w:t>
            </w:r>
          </w:p>
        </w:tc>
        <w:tc>
          <w:tcPr>
            <w:tcW w:w="846" w:type="pct"/>
            <w:shd w:val="clear" w:color="000000" w:fill="FFFFFF"/>
            <w:hideMark/>
          </w:tcPr>
          <w:p w14:paraId="2CFB9C07" w14:textId="77777777" w:rsidR="00A07C3F" w:rsidRDefault="00B8213F" w:rsidP="009A6650">
            <w:pPr>
              <w:spacing w:after="0" w:line="240" w:lineRule="auto"/>
              <w:rPr>
                <w:rFonts w:ascii="Times New Roman" w:eastAsia="Times New Roman" w:hAnsi="Times New Roman" w:cs="Times New Roman"/>
                <w:kern w:val="0"/>
                <w:sz w:val="20"/>
                <w:szCs w:val="20"/>
                <w:lang w:val="lv-LV"/>
                <w14:ligatures w14:val="none"/>
              </w:rPr>
            </w:pPr>
            <w:r w:rsidRPr="00B8213F">
              <w:rPr>
                <w:rFonts w:ascii="Times New Roman" w:eastAsia="Times New Roman" w:hAnsi="Times New Roman" w:cs="Times New Roman"/>
                <w:b/>
                <w:bCs/>
                <w:kern w:val="0"/>
                <w:sz w:val="20"/>
                <w:szCs w:val="20"/>
                <w:lang w:val="lv-LV"/>
                <w14:ligatures w14:val="none"/>
              </w:rPr>
              <w:t>Izpildīts.</w:t>
            </w:r>
            <w:r w:rsidR="00ED21C0">
              <w:rPr>
                <w:rFonts w:ascii="Times New Roman" w:eastAsia="Times New Roman" w:hAnsi="Times New Roman" w:cs="Times New Roman"/>
                <w:kern w:val="0"/>
                <w:sz w:val="20"/>
                <w:szCs w:val="20"/>
                <w:lang w:val="lv-LV"/>
                <w14:ligatures w14:val="none"/>
              </w:rPr>
              <w:t xml:space="preserve"> </w:t>
            </w:r>
          </w:p>
          <w:p w14:paraId="3C29D9FF" w14:textId="12C865F1" w:rsidR="00B8213F" w:rsidRPr="00B8213F" w:rsidRDefault="00B8213F" w:rsidP="009A6650">
            <w:pPr>
              <w:spacing w:after="0" w:line="240" w:lineRule="auto"/>
              <w:rPr>
                <w:rFonts w:ascii="Times New Roman" w:eastAsia="Times New Roman" w:hAnsi="Times New Roman" w:cs="Times New Roman"/>
                <w:kern w:val="0"/>
                <w:sz w:val="20"/>
                <w:szCs w:val="20"/>
                <w:lang w:val="lv-LV"/>
                <w14:ligatures w14:val="none"/>
              </w:rPr>
            </w:pPr>
            <w:r w:rsidRPr="00B8213F">
              <w:rPr>
                <w:rFonts w:ascii="Times New Roman" w:eastAsia="Times New Roman" w:hAnsi="Times New Roman" w:cs="Times New Roman"/>
                <w:kern w:val="0"/>
                <w:sz w:val="20"/>
                <w:szCs w:val="20"/>
                <w:lang w:val="lv-LV"/>
                <w14:ligatures w14:val="none"/>
              </w:rPr>
              <w:t>Aktīvi tiek ņemta dalība ECQB jautājumu izvērtēšanā, ECQB 6.revīzija jau ir ieviesta, kā arī 2024.gada ECQB ir sagatavota. Saskaņā ar izmaiņām līgumā starp EASA un CAA, izvērtējamo jautājumu skaits ir proporcionāls veiktajām teorētisko zināšanu pārbaudēm. Ņemot vērā, ka studentu skaits ir pieaudzis, arī izvērtējamo jautājumu skaits ir palielinājies.</w:t>
            </w:r>
          </w:p>
        </w:tc>
      </w:tr>
      <w:tr w:rsidR="0040449A" w:rsidRPr="00E73EB6" w14:paraId="76FDB3F3" w14:textId="77777777" w:rsidTr="00E73EB6">
        <w:trPr>
          <w:gridAfter w:val="1"/>
          <w:wAfter w:w="17" w:type="pct"/>
          <w:trHeight w:val="2805"/>
        </w:trPr>
        <w:tc>
          <w:tcPr>
            <w:tcW w:w="1752" w:type="pct"/>
            <w:gridSpan w:val="2"/>
            <w:shd w:val="clear" w:color="auto" w:fill="auto"/>
            <w:hideMark/>
          </w:tcPr>
          <w:p w14:paraId="1A2D8A38" w14:textId="77777777" w:rsidR="00B8213F" w:rsidRPr="00B8213F" w:rsidRDefault="00B8213F" w:rsidP="009A6650">
            <w:pPr>
              <w:spacing w:after="0" w:line="240" w:lineRule="auto"/>
              <w:jc w:val="both"/>
              <w:rPr>
                <w:rFonts w:ascii="Times New Roman" w:eastAsia="Times New Roman" w:hAnsi="Times New Roman" w:cs="Times New Roman"/>
                <w:kern w:val="0"/>
                <w:sz w:val="20"/>
                <w:szCs w:val="20"/>
                <w:lang w:val="lv-LV"/>
                <w14:ligatures w14:val="none"/>
              </w:rPr>
            </w:pPr>
            <w:r w:rsidRPr="00B8213F">
              <w:rPr>
                <w:rFonts w:ascii="Times New Roman" w:eastAsia="Times New Roman" w:hAnsi="Times New Roman" w:cs="Times New Roman"/>
                <w:kern w:val="0"/>
                <w:sz w:val="20"/>
                <w:szCs w:val="20"/>
                <w:lang w:val="lv-LV"/>
                <w14:ligatures w14:val="none"/>
              </w:rPr>
              <w:lastRenderedPageBreak/>
              <w:t xml:space="preserve">Teorētisko zināšanu pārbaužu plānošana un organizēšana atbilstoši </w:t>
            </w:r>
            <w:proofErr w:type="spellStart"/>
            <w:r w:rsidRPr="00B8213F">
              <w:rPr>
                <w:rFonts w:ascii="Times New Roman" w:eastAsia="Times New Roman" w:hAnsi="Times New Roman" w:cs="Times New Roman"/>
                <w:kern w:val="0"/>
                <w:sz w:val="20"/>
                <w:szCs w:val="20"/>
                <w:lang w:val="lv-LV"/>
                <w14:ligatures w14:val="none"/>
              </w:rPr>
              <w:t>Part</w:t>
            </w:r>
            <w:proofErr w:type="spellEnd"/>
            <w:r w:rsidRPr="00B8213F">
              <w:rPr>
                <w:rFonts w:ascii="Times New Roman" w:eastAsia="Times New Roman" w:hAnsi="Times New Roman" w:cs="Times New Roman"/>
                <w:kern w:val="0"/>
                <w:sz w:val="20"/>
                <w:szCs w:val="20"/>
                <w:lang w:val="lv-LV"/>
                <w14:ligatures w14:val="none"/>
              </w:rPr>
              <w:t xml:space="preserve">-FCL/ARA un MK noteikumu 754 un </w:t>
            </w:r>
            <w:r w:rsidRPr="00B8213F">
              <w:rPr>
                <w:rFonts w:ascii="Times New Roman" w:eastAsia="Times New Roman" w:hAnsi="Times New Roman" w:cs="Times New Roman"/>
                <w:kern w:val="0"/>
                <w:sz w:val="20"/>
                <w:szCs w:val="20"/>
                <w:lang w:val="lv-LV"/>
                <w14:ligatures w14:val="none"/>
              </w:rPr>
              <w:br/>
              <w:t>MK noteikumu Nr.1111 prasībām. Eksaminēšanas procesa vadība, uzraudzība un pilnveidošana. Pretendentu rezultātu reģistrēšana un attiecīgu eksaminēšanas dokumentu noformēšana.</w:t>
            </w:r>
          </w:p>
        </w:tc>
        <w:tc>
          <w:tcPr>
            <w:tcW w:w="574" w:type="pct"/>
            <w:gridSpan w:val="3"/>
            <w:shd w:val="clear" w:color="000000" w:fill="FFFFFF"/>
            <w:hideMark/>
          </w:tcPr>
          <w:p w14:paraId="601C4701" w14:textId="4B6C4B03" w:rsidR="00B8213F" w:rsidRPr="00B8213F" w:rsidRDefault="00B8213F" w:rsidP="009A6650">
            <w:pPr>
              <w:spacing w:after="0" w:line="240" w:lineRule="auto"/>
              <w:jc w:val="center"/>
              <w:rPr>
                <w:rFonts w:ascii="Times New Roman" w:eastAsia="Times New Roman" w:hAnsi="Times New Roman" w:cs="Times New Roman"/>
                <w:kern w:val="0"/>
                <w:sz w:val="20"/>
                <w:szCs w:val="20"/>
                <w:lang w:val="lv-LV"/>
                <w14:ligatures w14:val="none"/>
              </w:rPr>
            </w:pPr>
            <w:r w:rsidRPr="00B8213F">
              <w:rPr>
                <w:rFonts w:ascii="Times New Roman" w:eastAsia="Times New Roman" w:hAnsi="Times New Roman" w:cs="Times New Roman"/>
                <w:kern w:val="0"/>
                <w:sz w:val="20"/>
                <w:szCs w:val="20"/>
                <w:lang w:val="lv-LV"/>
                <w14:ligatures w14:val="none"/>
              </w:rPr>
              <w:t>Visu periodu</w:t>
            </w:r>
            <w:r w:rsidR="00ED21C0">
              <w:rPr>
                <w:rFonts w:ascii="Times New Roman" w:eastAsia="Times New Roman" w:hAnsi="Times New Roman" w:cs="Times New Roman"/>
                <w:kern w:val="0"/>
                <w:sz w:val="20"/>
                <w:szCs w:val="20"/>
                <w:lang w:val="lv-LV"/>
                <w14:ligatures w14:val="none"/>
              </w:rPr>
              <w:t xml:space="preserve"> </w:t>
            </w:r>
          </w:p>
        </w:tc>
        <w:tc>
          <w:tcPr>
            <w:tcW w:w="574" w:type="pct"/>
            <w:gridSpan w:val="3"/>
            <w:shd w:val="clear" w:color="000000" w:fill="FFFFFF"/>
            <w:hideMark/>
          </w:tcPr>
          <w:p w14:paraId="37DCE833" w14:textId="77777777" w:rsidR="00B8213F" w:rsidRPr="00B8213F" w:rsidRDefault="00B8213F" w:rsidP="009A6650">
            <w:pPr>
              <w:spacing w:after="0" w:line="240" w:lineRule="auto"/>
              <w:jc w:val="center"/>
              <w:rPr>
                <w:rFonts w:ascii="Times New Roman" w:eastAsia="Times New Roman" w:hAnsi="Times New Roman" w:cs="Times New Roman"/>
                <w:kern w:val="0"/>
                <w:sz w:val="20"/>
                <w:szCs w:val="20"/>
                <w:lang w:val="lv-LV"/>
                <w14:ligatures w14:val="none"/>
              </w:rPr>
            </w:pPr>
            <w:r w:rsidRPr="00B8213F">
              <w:rPr>
                <w:rFonts w:ascii="Times New Roman" w:eastAsia="Times New Roman" w:hAnsi="Times New Roman" w:cs="Times New Roman"/>
                <w:kern w:val="0"/>
                <w:sz w:val="20"/>
                <w:szCs w:val="20"/>
                <w:lang w:val="lv-LV"/>
                <w14:ligatures w14:val="none"/>
              </w:rPr>
              <w:t>Aviācijas personāla sertificēšanas daļa</w:t>
            </w:r>
          </w:p>
        </w:tc>
        <w:tc>
          <w:tcPr>
            <w:tcW w:w="539" w:type="pct"/>
            <w:gridSpan w:val="3"/>
            <w:shd w:val="clear" w:color="000000" w:fill="FFFFFF"/>
            <w:hideMark/>
          </w:tcPr>
          <w:p w14:paraId="30C4C984" w14:textId="77777777" w:rsidR="00B8213F" w:rsidRPr="00B8213F" w:rsidRDefault="00B8213F"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G.Prekelis</w:t>
            </w:r>
          </w:p>
        </w:tc>
        <w:tc>
          <w:tcPr>
            <w:tcW w:w="698" w:type="pct"/>
            <w:gridSpan w:val="4"/>
            <w:shd w:val="clear" w:color="000000" w:fill="FFFFFF"/>
            <w:hideMark/>
          </w:tcPr>
          <w:p w14:paraId="08739064" w14:textId="7BEDBCD3" w:rsidR="00B8213F" w:rsidRPr="00B8213F" w:rsidRDefault="00B8213F"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A.Ozoliņš / I. Kope / D. Tuča</w:t>
            </w:r>
            <w:r w:rsidR="00ED21C0">
              <w:rPr>
                <w:rFonts w:ascii="Times New Roman" w:eastAsia="Times New Roman" w:hAnsi="Times New Roman" w:cs="Times New Roman"/>
                <w:color w:val="000000"/>
                <w:kern w:val="0"/>
                <w:sz w:val="20"/>
                <w:szCs w:val="20"/>
                <w:lang w:val="lv-LV"/>
                <w14:ligatures w14:val="none"/>
              </w:rPr>
              <w:t xml:space="preserve"> </w:t>
            </w:r>
            <w:r w:rsidRPr="00B8213F">
              <w:rPr>
                <w:rFonts w:ascii="Times New Roman" w:eastAsia="Times New Roman" w:hAnsi="Times New Roman" w:cs="Times New Roman"/>
                <w:color w:val="000000"/>
                <w:kern w:val="0"/>
                <w:sz w:val="20"/>
                <w:szCs w:val="20"/>
                <w:lang w:val="lv-LV"/>
                <w14:ligatures w14:val="none"/>
              </w:rPr>
              <w:br/>
              <w:t xml:space="preserve"> </w:t>
            </w:r>
          </w:p>
        </w:tc>
        <w:tc>
          <w:tcPr>
            <w:tcW w:w="846" w:type="pct"/>
            <w:shd w:val="clear" w:color="000000" w:fill="FFFFFF"/>
            <w:hideMark/>
          </w:tcPr>
          <w:p w14:paraId="75F7576D" w14:textId="77777777" w:rsidR="00A07C3F" w:rsidRDefault="00B8213F" w:rsidP="009A6650">
            <w:pPr>
              <w:spacing w:after="0" w:line="240" w:lineRule="auto"/>
              <w:rPr>
                <w:rFonts w:ascii="Times New Roman" w:eastAsia="Times New Roman" w:hAnsi="Times New Roman" w:cs="Times New Roman"/>
                <w:kern w:val="0"/>
                <w:sz w:val="20"/>
                <w:szCs w:val="20"/>
                <w:lang w:val="lv-LV"/>
                <w14:ligatures w14:val="none"/>
              </w:rPr>
            </w:pPr>
            <w:r w:rsidRPr="00B8213F">
              <w:rPr>
                <w:rFonts w:ascii="Times New Roman" w:eastAsia="Times New Roman" w:hAnsi="Times New Roman" w:cs="Times New Roman"/>
                <w:b/>
                <w:bCs/>
                <w:kern w:val="0"/>
                <w:sz w:val="20"/>
                <w:szCs w:val="20"/>
                <w:lang w:val="lv-LV"/>
                <w14:ligatures w14:val="none"/>
              </w:rPr>
              <w:t>Izpildīts.</w:t>
            </w:r>
            <w:r w:rsidR="00ED21C0">
              <w:rPr>
                <w:rFonts w:ascii="Times New Roman" w:eastAsia="Times New Roman" w:hAnsi="Times New Roman" w:cs="Times New Roman"/>
                <w:kern w:val="0"/>
                <w:sz w:val="20"/>
                <w:szCs w:val="20"/>
                <w:lang w:val="lv-LV"/>
                <w14:ligatures w14:val="none"/>
              </w:rPr>
              <w:t xml:space="preserve"> </w:t>
            </w:r>
          </w:p>
          <w:p w14:paraId="54771216" w14:textId="001209E5" w:rsidR="00B8213F" w:rsidRPr="00B8213F" w:rsidRDefault="00B8213F" w:rsidP="009A6650">
            <w:pPr>
              <w:spacing w:after="0" w:line="240" w:lineRule="auto"/>
              <w:rPr>
                <w:rFonts w:ascii="Times New Roman" w:eastAsia="Times New Roman" w:hAnsi="Times New Roman" w:cs="Times New Roman"/>
                <w:kern w:val="0"/>
                <w:sz w:val="20"/>
                <w:szCs w:val="20"/>
                <w:lang w:val="lv-LV"/>
                <w14:ligatures w14:val="none"/>
              </w:rPr>
            </w:pPr>
            <w:r w:rsidRPr="00B8213F">
              <w:rPr>
                <w:rFonts w:ascii="Times New Roman" w:eastAsia="Times New Roman" w:hAnsi="Times New Roman" w:cs="Times New Roman"/>
                <w:kern w:val="0"/>
                <w:sz w:val="20"/>
                <w:szCs w:val="20"/>
                <w:lang w:val="lv-LV"/>
                <w14:ligatures w14:val="none"/>
              </w:rPr>
              <w:t>Eksaminēšana tiek veikta saskaņā ar spēkā esošajām prasībām, MK Nr.225 noteikumi aizvieto MK Nr.1111, līdz ar to visas eksaminēšanas sistēma izmainīta atbilstoši šo noteikumu prasībām, kā arī jau tiek nodrošināta eks</w:t>
            </w:r>
            <w:r w:rsidR="00A07C3F">
              <w:rPr>
                <w:rFonts w:ascii="Times New Roman" w:eastAsia="Times New Roman" w:hAnsi="Times New Roman" w:cs="Times New Roman"/>
                <w:kern w:val="0"/>
                <w:sz w:val="20"/>
                <w:szCs w:val="20"/>
                <w:lang w:val="lv-LV"/>
                <w14:ligatures w14:val="none"/>
              </w:rPr>
              <w:t>am</w:t>
            </w:r>
            <w:r w:rsidRPr="00B8213F">
              <w:rPr>
                <w:rFonts w:ascii="Times New Roman" w:eastAsia="Times New Roman" w:hAnsi="Times New Roman" w:cs="Times New Roman"/>
                <w:kern w:val="0"/>
                <w:sz w:val="20"/>
                <w:szCs w:val="20"/>
                <w:lang w:val="lv-LV"/>
                <w14:ligatures w14:val="none"/>
              </w:rPr>
              <w:t>inēšana.</w:t>
            </w:r>
          </w:p>
        </w:tc>
      </w:tr>
      <w:tr w:rsidR="0040449A" w:rsidRPr="00E73EB6" w14:paraId="5CE795EC" w14:textId="77777777" w:rsidTr="00E73EB6">
        <w:trPr>
          <w:gridAfter w:val="1"/>
          <w:wAfter w:w="17" w:type="pct"/>
          <w:trHeight w:val="1020"/>
        </w:trPr>
        <w:tc>
          <w:tcPr>
            <w:tcW w:w="1752" w:type="pct"/>
            <w:gridSpan w:val="2"/>
            <w:shd w:val="clear" w:color="auto" w:fill="auto"/>
            <w:hideMark/>
          </w:tcPr>
          <w:p w14:paraId="7DED68EF" w14:textId="60C5E185" w:rsidR="00B8213F" w:rsidRPr="00B8213F" w:rsidRDefault="00B8213F" w:rsidP="009A6650">
            <w:pPr>
              <w:spacing w:after="0" w:line="240" w:lineRule="auto"/>
              <w:jc w:val="both"/>
              <w:rPr>
                <w:rFonts w:ascii="Times New Roman" w:eastAsia="Times New Roman" w:hAnsi="Times New Roman" w:cs="Times New Roman"/>
                <w:kern w:val="0"/>
                <w:sz w:val="20"/>
                <w:szCs w:val="20"/>
                <w:lang w:val="lv-LV"/>
                <w14:ligatures w14:val="none"/>
              </w:rPr>
            </w:pPr>
            <w:r w:rsidRPr="00B8213F">
              <w:rPr>
                <w:rFonts w:ascii="Times New Roman" w:eastAsia="Times New Roman" w:hAnsi="Times New Roman" w:cs="Times New Roman"/>
                <w:kern w:val="0"/>
                <w:sz w:val="20"/>
                <w:szCs w:val="20"/>
                <w:lang w:val="lv-LV"/>
                <w14:ligatures w14:val="none"/>
              </w:rPr>
              <w:t>Eksaminētāju nozīmēšana lidojumu prasmes pārbaužu un kompetenču pārbaužu veikšanai,</w:t>
            </w:r>
            <w:r w:rsidR="00ED21C0">
              <w:rPr>
                <w:rFonts w:ascii="Times New Roman" w:eastAsia="Times New Roman" w:hAnsi="Times New Roman" w:cs="Times New Roman"/>
                <w:kern w:val="0"/>
                <w:sz w:val="20"/>
                <w:szCs w:val="20"/>
                <w:lang w:val="lv-LV"/>
                <w14:ligatures w14:val="none"/>
              </w:rPr>
              <w:t xml:space="preserve"> </w:t>
            </w:r>
            <w:r w:rsidRPr="00B8213F">
              <w:rPr>
                <w:rFonts w:ascii="Times New Roman" w:eastAsia="Times New Roman" w:hAnsi="Times New Roman" w:cs="Times New Roman"/>
                <w:kern w:val="0"/>
                <w:sz w:val="20"/>
                <w:szCs w:val="20"/>
                <w:lang w:val="lv-LV"/>
                <w14:ligatures w14:val="none"/>
              </w:rPr>
              <w:t>atbilstoši PART-FCL un MK noteikumu 754</w:t>
            </w:r>
            <w:r w:rsidR="00ED21C0">
              <w:rPr>
                <w:rFonts w:ascii="Times New Roman" w:eastAsia="Times New Roman" w:hAnsi="Times New Roman" w:cs="Times New Roman"/>
                <w:kern w:val="0"/>
                <w:sz w:val="20"/>
                <w:szCs w:val="20"/>
                <w:lang w:val="lv-LV"/>
                <w14:ligatures w14:val="none"/>
              </w:rPr>
              <w:t xml:space="preserve"> </w:t>
            </w:r>
            <w:r w:rsidRPr="00B8213F">
              <w:rPr>
                <w:rFonts w:ascii="Times New Roman" w:eastAsia="Times New Roman" w:hAnsi="Times New Roman" w:cs="Times New Roman"/>
                <w:kern w:val="0"/>
                <w:sz w:val="20"/>
                <w:szCs w:val="20"/>
                <w:lang w:val="lv-LV"/>
                <w14:ligatures w14:val="none"/>
              </w:rPr>
              <w:t>prasībām.</w:t>
            </w:r>
          </w:p>
        </w:tc>
        <w:tc>
          <w:tcPr>
            <w:tcW w:w="574" w:type="pct"/>
            <w:gridSpan w:val="3"/>
            <w:shd w:val="clear" w:color="000000" w:fill="FFFFFF"/>
            <w:hideMark/>
          </w:tcPr>
          <w:p w14:paraId="17DF9C2D" w14:textId="4922934B" w:rsidR="00B8213F" w:rsidRPr="00B8213F" w:rsidRDefault="00B8213F" w:rsidP="009A6650">
            <w:pPr>
              <w:spacing w:after="0" w:line="240" w:lineRule="auto"/>
              <w:jc w:val="center"/>
              <w:rPr>
                <w:rFonts w:ascii="Times New Roman" w:eastAsia="Times New Roman" w:hAnsi="Times New Roman" w:cs="Times New Roman"/>
                <w:kern w:val="0"/>
                <w:sz w:val="20"/>
                <w:szCs w:val="20"/>
                <w:lang w:val="lv-LV"/>
                <w14:ligatures w14:val="none"/>
              </w:rPr>
            </w:pPr>
            <w:r w:rsidRPr="00B8213F">
              <w:rPr>
                <w:rFonts w:ascii="Times New Roman" w:eastAsia="Times New Roman" w:hAnsi="Times New Roman" w:cs="Times New Roman"/>
                <w:kern w:val="0"/>
                <w:sz w:val="20"/>
                <w:szCs w:val="20"/>
                <w:lang w:val="lv-LV"/>
                <w14:ligatures w14:val="none"/>
              </w:rPr>
              <w:t>Visu periodu</w:t>
            </w:r>
            <w:r w:rsidR="00ED21C0">
              <w:rPr>
                <w:rFonts w:ascii="Times New Roman" w:eastAsia="Times New Roman" w:hAnsi="Times New Roman" w:cs="Times New Roman"/>
                <w:kern w:val="0"/>
                <w:sz w:val="20"/>
                <w:szCs w:val="20"/>
                <w:lang w:val="lv-LV"/>
                <w14:ligatures w14:val="none"/>
              </w:rPr>
              <w:t xml:space="preserve"> </w:t>
            </w:r>
            <w:r w:rsidRPr="00B8213F">
              <w:rPr>
                <w:rFonts w:ascii="Times New Roman" w:eastAsia="Times New Roman" w:hAnsi="Times New Roman" w:cs="Times New Roman"/>
                <w:kern w:val="0"/>
                <w:sz w:val="20"/>
                <w:szCs w:val="20"/>
                <w:lang w:val="lv-LV"/>
                <w14:ligatures w14:val="none"/>
              </w:rPr>
              <w:br/>
              <w:t>(pēc pieprasījuma)</w:t>
            </w:r>
            <w:r w:rsidR="00ED21C0">
              <w:rPr>
                <w:rFonts w:ascii="Times New Roman" w:eastAsia="Times New Roman" w:hAnsi="Times New Roman" w:cs="Times New Roman"/>
                <w:kern w:val="0"/>
                <w:sz w:val="20"/>
                <w:szCs w:val="20"/>
                <w:lang w:val="lv-LV"/>
                <w14:ligatures w14:val="none"/>
              </w:rPr>
              <w:t xml:space="preserve"> </w:t>
            </w:r>
          </w:p>
        </w:tc>
        <w:tc>
          <w:tcPr>
            <w:tcW w:w="574" w:type="pct"/>
            <w:gridSpan w:val="3"/>
            <w:shd w:val="clear" w:color="000000" w:fill="FFFFFF"/>
            <w:hideMark/>
          </w:tcPr>
          <w:p w14:paraId="78772DDB" w14:textId="77777777" w:rsidR="00B8213F" w:rsidRPr="00B8213F" w:rsidRDefault="00B8213F" w:rsidP="009A6650">
            <w:pPr>
              <w:spacing w:after="0" w:line="240" w:lineRule="auto"/>
              <w:jc w:val="center"/>
              <w:rPr>
                <w:rFonts w:ascii="Times New Roman" w:eastAsia="Times New Roman" w:hAnsi="Times New Roman" w:cs="Times New Roman"/>
                <w:kern w:val="0"/>
                <w:sz w:val="20"/>
                <w:szCs w:val="20"/>
                <w:lang w:val="lv-LV"/>
                <w14:ligatures w14:val="none"/>
              </w:rPr>
            </w:pPr>
            <w:r w:rsidRPr="00B8213F">
              <w:rPr>
                <w:rFonts w:ascii="Times New Roman" w:eastAsia="Times New Roman" w:hAnsi="Times New Roman" w:cs="Times New Roman"/>
                <w:kern w:val="0"/>
                <w:sz w:val="20"/>
                <w:szCs w:val="20"/>
                <w:lang w:val="lv-LV"/>
                <w14:ligatures w14:val="none"/>
              </w:rPr>
              <w:t>Aviācijas personāla sertificēšanas daļa</w:t>
            </w:r>
          </w:p>
        </w:tc>
        <w:tc>
          <w:tcPr>
            <w:tcW w:w="539" w:type="pct"/>
            <w:gridSpan w:val="3"/>
            <w:shd w:val="clear" w:color="000000" w:fill="FFFFFF"/>
            <w:hideMark/>
          </w:tcPr>
          <w:p w14:paraId="0F271DA7" w14:textId="77777777" w:rsidR="00B8213F" w:rsidRPr="00B8213F" w:rsidRDefault="00B8213F"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G.Prekelis</w:t>
            </w:r>
          </w:p>
        </w:tc>
        <w:tc>
          <w:tcPr>
            <w:tcW w:w="698" w:type="pct"/>
            <w:gridSpan w:val="4"/>
            <w:shd w:val="clear" w:color="000000" w:fill="FFFFFF"/>
            <w:hideMark/>
          </w:tcPr>
          <w:p w14:paraId="6AA94324" w14:textId="250F4D5E" w:rsidR="00B8213F" w:rsidRPr="00B8213F" w:rsidRDefault="00B8213F"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A.Ozoliņš / I. Kope</w:t>
            </w:r>
            <w:r w:rsidR="00ED21C0">
              <w:rPr>
                <w:rFonts w:ascii="Times New Roman" w:eastAsia="Times New Roman" w:hAnsi="Times New Roman" w:cs="Times New Roman"/>
                <w:color w:val="000000"/>
                <w:kern w:val="0"/>
                <w:sz w:val="20"/>
                <w:szCs w:val="20"/>
                <w:lang w:val="lv-LV"/>
                <w14:ligatures w14:val="none"/>
              </w:rPr>
              <w:t xml:space="preserve"> </w:t>
            </w:r>
            <w:r w:rsidRPr="00B8213F">
              <w:rPr>
                <w:rFonts w:ascii="Times New Roman" w:eastAsia="Times New Roman" w:hAnsi="Times New Roman" w:cs="Times New Roman"/>
                <w:color w:val="000000"/>
                <w:kern w:val="0"/>
                <w:sz w:val="20"/>
                <w:szCs w:val="20"/>
                <w:lang w:val="lv-LV"/>
                <w14:ligatures w14:val="none"/>
              </w:rPr>
              <w:br/>
              <w:t xml:space="preserve"> </w:t>
            </w:r>
          </w:p>
        </w:tc>
        <w:tc>
          <w:tcPr>
            <w:tcW w:w="846" w:type="pct"/>
            <w:shd w:val="clear" w:color="000000" w:fill="FFFFFF"/>
            <w:hideMark/>
          </w:tcPr>
          <w:p w14:paraId="0BC3753F" w14:textId="77777777" w:rsidR="00A07C3F" w:rsidRDefault="00B8213F" w:rsidP="009A6650">
            <w:pPr>
              <w:spacing w:after="0" w:line="240" w:lineRule="auto"/>
              <w:rPr>
                <w:rFonts w:ascii="Times New Roman" w:eastAsia="Times New Roman" w:hAnsi="Times New Roman" w:cs="Times New Roman"/>
                <w:kern w:val="0"/>
                <w:sz w:val="20"/>
                <w:szCs w:val="20"/>
                <w:lang w:val="lv-LV"/>
                <w14:ligatures w14:val="none"/>
              </w:rPr>
            </w:pPr>
            <w:r w:rsidRPr="00B8213F">
              <w:rPr>
                <w:rFonts w:ascii="Times New Roman" w:eastAsia="Times New Roman" w:hAnsi="Times New Roman" w:cs="Times New Roman"/>
                <w:b/>
                <w:bCs/>
                <w:kern w:val="0"/>
                <w:sz w:val="20"/>
                <w:szCs w:val="20"/>
                <w:lang w:val="lv-LV"/>
                <w14:ligatures w14:val="none"/>
              </w:rPr>
              <w:t>Izpildīts.</w:t>
            </w:r>
            <w:r w:rsidR="00ED21C0">
              <w:rPr>
                <w:rFonts w:ascii="Times New Roman" w:eastAsia="Times New Roman" w:hAnsi="Times New Roman" w:cs="Times New Roman"/>
                <w:kern w:val="0"/>
                <w:sz w:val="20"/>
                <w:szCs w:val="20"/>
                <w:lang w:val="lv-LV"/>
                <w14:ligatures w14:val="none"/>
              </w:rPr>
              <w:t xml:space="preserve"> </w:t>
            </w:r>
          </w:p>
          <w:p w14:paraId="7A81B41C" w14:textId="4F124A91" w:rsidR="00B8213F" w:rsidRPr="00B8213F" w:rsidRDefault="00B8213F" w:rsidP="009A6650">
            <w:pPr>
              <w:spacing w:after="0" w:line="240" w:lineRule="auto"/>
              <w:rPr>
                <w:rFonts w:ascii="Times New Roman" w:eastAsia="Times New Roman" w:hAnsi="Times New Roman" w:cs="Times New Roman"/>
                <w:kern w:val="0"/>
                <w:sz w:val="20"/>
                <w:szCs w:val="20"/>
                <w:lang w:val="lv-LV"/>
                <w14:ligatures w14:val="none"/>
              </w:rPr>
            </w:pPr>
            <w:r w:rsidRPr="00B8213F">
              <w:rPr>
                <w:rFonts w:ascii="Times New Roman" w:eastAsia="Times New Roman" w:hAnsi="Times New Roman" w:cs="Times New Roman"/>
                <w:kern w:val="0"/>
                <w:sz w:val="20"/>
                <w:szCs w:val="20"/>
                <w:lang w:val="lv-LV"/>
                <w14:ligatures w14:val="none"/>
              </w:rPr>
              <w:t>Pārbaudes nozīmēs pēc pieprasījuma. Šī gada laikā nozīmētas 245 pārbaudes.</w:t>
            </w:r>
          </w:p>
        </w:tc>
      </w:tr>
      <w:tr w:rsidR="0040449A" w:rsidRPr="00E73EB6" w14:paraId="3910B5C5" w14:textId="77777777" w:rsidTr="00E73EB6">
        <w:trPr>
          <w:gridAfter w:val="1"/>
          <w:wAfter w:w="17" w:type="pct"/>
          <w:trHeight w:val="1020"/>
        </w:trPr>
        <w:tc>
          <w:tcPr>
            <w:tcW w:w="1752" w:type="pct"/>
            <w:gridSpan w:val="2"/>
            <w:shd w:val="clear" w:color="auto" w:fill="auto"/>
            <w:hideMark/>
          </w:tcPr>
          <w:p w14:paraId="3B6F7366" w14:textId="4F6C3D63" w:rsidR="00B8213F" w:rsidRPr="00B8213F" w:rsidRDefault="00B8213F" w:rsidP="009A6650">
            <w:pPr>
              <w:spacing w:after="0" w:line="240" w:lineRule="auto"/>
              <w:rPr>
                <w:rFonts w:ascii="Times New Roman" w:eastAsia="Times New Roman" w:hAnsi="Times New Roman" w:cs="Times New Roman"/>
                <w:kern w:val="0"/>
                <w:sz w:val="20"/>
                <w:szCs w:val="20"/>
                <w:lang w:val="lv-LV"/>
                <w14:ligatures w14:val="none"/>
              </w:rPr>
            </w:pPr>
            <w:r w:rsidRPr="00B8213F">
              <w:rPr>
                <w:rFonts w:ascii="Times New Roman" w:eastAsia="Times New Roman" w:hAnsi="Times New Roman" w:cs="Times New Roman"/>
                <w:kern w:val="0"/>
                <w:sz w:val="20"/>
                <w:szCs w:val="20"/>
                <w:lang w:val="lv-LV"/>
                <w14:ligatures w14:val="none"/>
              </w:rPr>
              <w:t xml:space="preserve">Eksaminētāju kompetenču pārbaužu veikšana gaisa kuģī vai FSTD, atbilstoši </w:t>
            </w:r>
            <w:proofErr w:type="spellStart"/>
            <w:r w:rsidRPr="00B8213F">
              <w:rPr>
                <w:rFonts w:ascii="Times New Roman" w:eastAsia="Times New Roman" w:hAnsi="Times New Roman" w:cs="Times New Roman"/>
                <w:i/>
                <w:iCs/>
                <w:kern w:val="0"/>
                <w:sz w:val="20"/>
                <w:szCs w:val="20"/>
                <w:lang w:val="lv-LV"/>
                <w14:ligatures w14:val="none"/>
              </w:rPr>
              <w:t>Part</w:t>
            </w:r>
            <w:proofErr w:type="spellEnd"/>
            <w:r w:rsidRPr="00B8213F">
              <w:rPr>
                <w:rFonts w:ascii="Times New Roman" w:eastAsia="Times New Roman" w:hAnsi="Times New Roman" w:cs="Times New Roman"/>
                <w:i/>
                <w:iCs/>
                <w:kern w:val="0"/>
                <w:sz w:val="20"/>
                <w:szCs w:val="20"/>
                <w:lang w:val="lv-LV"/>
                <w14:ligatures w14:val="none"/>
              </w:rPr>
              <w:t xml:space="preserve"> -FCL</w:t>
            </w:r>
            <w:r w:rsidR="00ED21C0">
              <w:rPr>
                <w:rFonts w:ascii="Times New Roman" w:eastAsia="Times New Roman" w:hAnsi="Times New Roman" w:cs="Times New Roman"/>
                <w:kern w:val="0"/>
                <w:sz w:val="20"/>
                <w:szCs w:val="20"/>
                <w:lang w:val="lv-LV"/>
                <w14:ligatures w14:val="none"/>
              </w:rPr>
              <w:t xml:space="preserve"> </w:t>
            </w:r>
            <w:r w:rsidRPr="00B8213F">
              <w:rPr>
                <w:rFonts w:ascii="Times New Roman" w:eastAsia="Times New Roman" w:hAnsi="Times New Roman" w:cs="Times New Roman"/>
                <w:kern w:val="0"/>
                <w:sz w:val="20"/>
                <w:szCs w:val="20"/>
                <w:lang w:val="lv-LV"/>
                <w14:ligatures w14:val="none"/>
              </w:rPr>
              <w:t>un MK noteikumu 754 prasībām.</w:t>
            </w:r>
          </w:p>
        </w:tc>
        <w:tc>
          <w:tcPr>
            <w:tcW w:w="574" w:type="pct"/>
            <w:gridSpan w:val="3"/>
            <w:shd w:val="clear" w:color="000000" w:fill="FFFFFF"/>
            <w:hideMark/>
          </w:tcPr>
          <w:p w14:paraId="3DAAE2C7" w14:textId="5B3B85D9" w:rsidR="00B8213F" w:rsidRPr="00B8213F" w:rsidRDefault="00B8213F" w:rsidP="009A6650">
            <w:pPr>
              <w:spacing w:after="0" w:line="240" w:lineRule="auto"/>
              <w:jc w:val="center"/>
              <w:rPr>
                <w:rFonts w:ascii="Times New Roman" w:eastAsia="Times New Roman" w:hAnsi="Times New Roman" w:cs="Times New Roman"/>
                <w:kern w:val="0"/>
                <w:sz w:val="20"/>
                <w:szCs w:val="20"/>
                <w:lang w:val="lv-LV"/>
                <w14:ligatures w14:val="none"/>
              </w:rPr>
            </w:pPr>
            <w:r w:rsidRPr="00B8213F">
              <w:rPr>
                <w:rFonts w:ascii="Times New Roman" w:eastAsia="Times New Roman" w:hAnsi="Times New Roman" w:cs="Times New Roman"/>
                <w:kern w:val="0"/>
                <w:sz w:val="20"/>
                <w:szCs w:val="20"/>
                <w:lang w:val="lv-LV"/>
                <w14:ligatures w14:val="none"/>
              </w:rPr>
              <w:t>Visu periodu</w:t>
            </w:r>
            <w:r w:rsidR="00ED21C0">
              <w:rPr>
                <w:rFonts w:ascii="Times New Roman" w:eastAsia="Times New Roman" w:hAnsi="Times New Roman" w:cs="Times New Roman"/>
                <w:kern w:val="0"/>
                <w:sz w:val="20"/>
                <w:szCs w:val="20"/>
                <w:lang w:val="lv-LV"/>
                <w14:ligatures w14:val="none"/>
              </w:rPr>
              <w:t xml:space="preserve"> </w:t>
            </w:r>
            <w:r w:rsidRPr="00B8213F">
              <w:rPr>
                <w:rFonts w:ascii="Times New Roman" w:eastAsia="Times New Roman" w:hAnsi="Times New Roman" w:cs="Times New Roman"/>
                <w:kern w:val="0"/>
                <w:sz w:val="20"/>
                <w:szCs w:val="20"/>
                <w:lang w:val="lv-LV"/>
                <w14:ligatures w14:val="none"/>
              </w:rPr>
              <w:br/>
              <w:t>(pēc pieprasījuma)</w:t>
            </w:r>
            <w:r w:rsidR="00ED21C0">
              <w:rPr>
                <w:rFonts w:ascii="Times New Roman" w:eastAsia="Times New Roman" w:hAnsi="Times New Roman" w:cs="Times New Roman"/>
                <w:kern w:val="0"/>
                <w:sz w:val="20"/>
                <w:szCs w:val="20"/>
                <w:lang w:val="lv-LV"/>
                <w14:ligatures w14:val="none"/>
              </w:rPr>
              <w:t xml:space="preserve"> </w:t>
            </w:r>
          </w:p>
        </w:tc>
        <w:tc>
          <w:tcPr>
            <w:tcW w:w="574" w:type="pct"/>
            <w:gridSpan w:val="3"/>
            <w:shd w:val="clear" w:color="000000" w:fill="FFFFFF"/>
            <w:hideMark/>
          </w:tcPr>
          <w:p w14:paraId="5FCAB426" w14:textId="77777777" w:rsidR="00B8213F" w:rsidRPr="00B8213F" w:rsidRDefault="00B8213F" w:rsidP="009A6650">
            <w:pPr>
              <w:spacing w:after="0" w:line="240" w:lineRule="auto"/>
              <w:jc w:val="center"/>
              <w:rPr>
                <w:rFonts w:ascii="Times New Roman" w:eastAsia="Times New Roman" w:hAnsi="Times New Roman" w:cs="Times New Roman"/>
                <w:kern w:val="0"/>
                <w:sz w:val="20"/>
                <w:szCs w:val="20"/>
                <w:lang w:val="lv-LV"/>
                <w14:ligatures w14:val="none"/>
              </w:rPr>
            </w:pPr>
            <w:r w:rsidRPr="00B8213F">
              <w:rPr>
                <w:rFonts w:ascii="Times New Roman" w:eastAsia="Times New Roman" w:hAnsi="Times New Roman" w:cs="Times New Roman"/>
                <w:kern w:val="0"/>
                <w:sz w:val="20"/>
                <w:szCs w:val="20"/>
                <w:lang w:val="lv-LV"/>
                <w14:ligatures w14:val="none"/>
              </w:rPr>
              <w:t>Aviācijas personāla sertificēšanas daļa</w:t>
            </w:r>
          </w:p>
        </w:tc>
        <w:tc>
          <w:tcPr>
            <w:tcW w:w="539" w:type="pct"/>
            <w:gridSpan w:val="3"/>
            <w:shd w:val="clear" w:color="000000" w:fill="FFFFFF"/>
            <w:hideMark/>
          </w:tcPr>
          <w:p w14:paraId="7E6DF70F" w14:textId="77777777" w:rsidR="00B8213F" w:rsidRPr="00B8213F" w:rsidRDefault="00B8213F"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G.Prekelis</w:t>
            </w:r>
          </w:p>
        </w:tc>
        <w:tc>
          <w:tcPr>
            <w:tcW w:w="698" w:type="pct"/>
            <w:gridSpan w:val="4"/>
            <w:shd w:val="clear" w:color="000000" w:fill="FFFFFF"/>
            <w:hideMark/>
          </w:tcPr>
          <w:p w14:paraId="5BABF1CF" w14:textId="77777777" w:rsidR="00B8213F" w:rsidRPr="00B8213F" w:rsidRDefault="00B8213F"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 xml:space="preserve">A.Ozoliņš </w:t>
            </w:r>
          </w:p>
        </w:tc>
        <w:tc>
          <w:tcPr>
            <w:tcW w:w="846" w:type="pct"/>
            <w:shd w:val="clear" w:color="000000" w:fill="FFFFFF"/>
            <w:hideMark/>
          </w:tcPr>
          <w:p w14:paraId="10A62ED7" w14:textId="77777777" w:rsidR="00A07C3F" w:rsidRDefault="00B8213F" w:rsidP="009A6650">
            <w:pPr>
              <w:spacing w:after="0" w:line="240" w:lineRule="auto"/>
              <w:rPr>
                <w:rFonts w:ascii="Times New Roman" w:eastAsia="Times New Roman" w:hAnsi="Times New Roman" w:cs="Times New Roman"/>
                <w:kern w:val="0"/>
                <w:sz w:val="20"/>
                <w:szCs w:val="20"/>
                <w:lang w:val="lv-LV"/>
                <w14:ligatures w14:val="none"/>
              </w:rPr>
            </w:pPr>
            <w:r w:rsidRPr="00B8213F">
              <w:rPr>
                <w:rFonts w:ascii="Times New Roman" w:eastAsia="Times New Roman" w:hAnsi="Times New Roman" w:cs="Times New Roman"/>
                <w:b/>
                <w:bCs/>
                <w:kern w:val="0"/>
                <w:sz w:val="20"/>
                <w:szCs w:val="20"/>
                <w:lang w:val="lv-LV"/>
                <w14:ligatures w14:val="none"/>
              </w:rPr>
              <w:t>Izpildīts.</w:t>
            </w:r>
            <w:r w:rsidR="00ED21C0">
              <w:rPr>
                <w:rFonts w:ascii="Times New Roman" w:eastAsia="Times New Roman" w:hAnsi="Times New Roman" w:cs="Times New Roman"/>
                <w:kern w:val="0"/>
                <w:sz w:val="20"/>
                <w:szCs w:val="20"/>
                <w:lang w:val="lv-LV"/>
                <w14:ligatures w14:val="none"/>
              </w:rPr>
              <w:t xml:space="preserve"> </w:t>
            </w:r>
          </w:p>
          <w:p w14:paraId="6E6879AC" w14:textId="6475A775" w:rsidR="00B8213F" w:rsidRPr="00B8213F" w:rsidRDefault="00B8213F" w:rsidP="009A6650">
            <w:pPr>
              <w:spacing w:after="0" w:line="240" w:lineRule="auto"/>
              <w:rPr>
                <w:rFonts w:ascii="Times New Roman" w:eastAsia="Times New Roman" w:hAnsi="Times New Roman" w:cs="Times New Roman"/>
                <w:kern w:val="0"/>
                <w:sz w:val="20"/>
                <w:szCs w:val="20"/>
                <w:lang w:val="lv-LV"/>
                <w14:ligatures w14:val="none"/>
              </w:rPr>
            </w:pPr>
            <w:r w:rsidRPr="00B8213F">
              <w:rPr>
                <w:rFonts w:ascii="Times New Roman" w:eastAsia="Times New Roman" w:hAnsi="Times New Roman" w:cs="Times New Roman"/>
                <w:kern w:val="0"/>
                <w:sz w:val="20"/>
                <w:szCs w:val="20"/>
                <w:lang w:val="lv-LV"/>
                <w14:ligatures w14:val="none"/>
              </w:rPr>
              <w:t>Eksaminētāju pārbaudes veiktas pēc pieprasījuma gan gaisa kuģī gan FSTD.</w:t>
            </w:r>
          </w:p>
        </w:tc>
      </w:tr>
      <w:tr w:rsidR="00B8213F" w:rsidRPr="00E73EB6" w14:paraId="6F1E2CB2" w14:textId="77777777" w:rsidTr="00E73EB6">
        <w:trPr>
          <w:gridAfter w:val="1"/>
          <w:wAfter w:w="17" w:type="pct"/>
          <w:trHeight w:val="2202"/>
        </w:trPr>
        <w:tc>
          <w:tcPr>
            <w:tcW w:w="4983" w:type="pct"/>
            <w:gridSpan w:val="16"/>
            <w:shd w:val="clear" w:color="000000" w:fill="FFFF00"/>
            <w:hideMark/>
          </w:tcPr>
          <w:p w14:paraId="511A0AD3" w14:textId="77777777" w:rsidR="00B8213F" w:rsidRPr="00B8213F" w:rsidRDefault="00B8213F" w:rsidP="009A6650">
            <w:pPr>
              <w:spacing w:after="0" w:line="240" w:lineRule="auto"/>
              <w:rPr>
                <w:rFonts w:ascii="Times New Roman" w:eastAsia="Times New Roman" w:hAnsi="Times New Roman" w:cs="Times New Roman"/>
                <w:b/>
                <w:bCs/>
                <w:kern w:val="0"/>
                <w:sz w:val="20"/>
                <w:szCs w:val="20"/>
                <w:lang w:val="lv-LV"/>
                <w14:ligatures w14:val="none"/>
              </w:rPr>
            </w:pPr>
            <w:r w:rsidRPr="00B8213F">
              <w:rPr>
                <w:rFonts w:ascii="Times New Roman" w:eastAsia="Times New Roman" w:hAnsi="Times New Roman" w:cs="Times New Roman"/>
                <w:b/>
                <w:bCs/>
                <w:kern w:val="0"/>
                <w:sz w:val="20"/>
                <w:szCs w:val="20"/>
                <w:lang w:val="lv-LV"/>
                <w14:ligatures w14:val="none"/>
              </w:rPr>
              <w:t>3.14. Uzdevums: Lidojumu instruktoru un eksaminētāju sagatavošana un uzraudzība</w:t>
            </w:r>
            <w:r w:rsidRPr="00B8213F">
              <w:rPr>
                <w:rFonts w:ascii="Times New Roman" w:eastAsia="Times New Roman" w:hAnsi="Times New Roman" w:cs="Times New Roman"/>
                <w:b/>
                <w:bCs/>
                <w:kern w:val="0"/>
                <w:sz w:val="20"/>
                <w:szCs w:val="20"/>
                <w:lang w:val="lv-LV"/>
                <w14:ligatures w14:val="none"/>
              </w:rPr>
              <w:br/>
              <w:t>• Komisijas 2011. gada 3. novembra Regula (ES) Nr. 1178/2011, ar ko nosaka tehniskās prasības un administratīvās procedūras attiecībā uz civilās aviācijas gaisa kuģa apkalpi atbilstīgi Eiropas Parlamenta un Padomes Regulai (EK) Nr. 216/2008 Dokuments attiecas uz EEZ;</w:t>
            </w:r>
            <w:r w:rsidRPr="00B8213F">
              <w:rPr>
                <w:rFonts w:ascii="Times New Roman" w:eastAsia="Times New Roman" w:hAnsi="Times New Roman" w:cs="Times New Roman"/>
                <w:b/>
                <w:bCs/>
                <w:kern w:val="0"/>
                <w:sz w:val="20"/>
                <w:szCs w:val="20"/>
                <w:lang w:val="lv-LV"/>
                <w14:ligatures w14:val="none"/>
              </w:rPr>
              <w:br/>
              <w:t>• Komisijas 2018.gada 13.marta Regula (ES) 2018/395, ar ko saskaņā ar Eiropas Parlamenta un Padomes Regulas (ES) 2018/1139 paredz sīki izstrādātus gaisa balonu ekspluatācijas noteikumus un gaisa balonu lidojuma apkalpes locekļu licencēšanas noteikumus III pielikums;</w:t>
            </w:r>
            <w:r w:rsidRPr="00B8213F">
              <w:rPr>
                <w:rFonts w:ascii="Times New Roman" w:eastAsia="Times New Roman" w:hAnsi="Times New Roman" w:cs="Times New Roman"/>
                <w:b/>
                <w:bCs/>
                <w:kern w:val="0"/>
                <w:sz w:val="20"/>
                <w:szCs w:val="20"/>
                <w:lang w:val="lv-LV"/>
                <w14:ligatures w14:val="none"/>
              </w:rPr>
              <w:br/>
              <w:t>• Komisijas 2018.gada 14. decembra Īstenošanas Regulas (ES) 2018/1976, ar ko saskaņā ar Eiropas Parlamenta un Padomes Regulu (ES) 2018/1139 paredz sīki izstrādātus planieru ekspluatācijas noteikumus un planieru lidojuma apkalpes locekļu licencēšanas noteikumus III pielikums;</w:t>
            </w:r>
            <w:r w:rsidRPr="00B8213F">
              <w:rPr>
                <w:rFonts w:ascii="Times New Roman" w:eastAsia="Times New Roman" w:hAnsi="Times New Roman" w:cs="Times New Roman"/>
                <w:b/>
                <w:bCs/>
                <w:kern w:val="0"/>
                <w:sz w:val="20"/>
                <w:szCs w:val="20"/>
                <w:lang w:val="lv-LV"/>
                <w14:ligatures w14:val="none"/>
              </w:rPr>
              <w:br/>
              <w:t>• Ministru kabineta 2021.gada 16.novembra noteikumi Nr.754 "Civilās aviācijas gaisa kuģu lidojumu apkalpes locekļu sertificēšanas noteikumi"(turpmāk - MK noteikumi Nr.754)</w:t>
            </w:r>
          </w:p>
        </w:tc>
      </w:tr>
      <w:tr w:rsidR="00B8213F" w:rsidRPr="00B8213F" w14:paraId="34DEE350" w14:textId="77777777" w:rsidTr="00E73EB6">
        <w:trPr>
          <w:gridAfter w:val="1"/>
          <w:wAfter w:w="17" w:type="pct"/>
          <w:trHeight w:val="720"/>
        </w:trPr>
        <w:tc>
          <w:tcPr>
            <w:tcW w:w="4983" w:type="pct"/>
            <w:gridSpan w:val="16"/>
            <w:shd w:val="clear" w:color="000000" w:fill="CCC0DA"/>
            <w:vAlign w:val="center"/>
            <w:hideMark/>
          </w:tcPr>
          <w:p w14:paraId="73A5A604" w14:textId="13699B2A" w:rsidR="00B8213F" w:rsidRPr="00B8213F" w:rsidRDefault="00B8213F" w:rsidP="009A6650">
            <w:pPr>
              <w:spacing w:after="0" w:line="240" w:lineRule="auto"/>
              <w:rPr>
                <w:rFonts w:ascii="Times New Roman" w:eastAsia="Times New Roman" w:hAnsi="Times New Roman" w:cs="Times New Roman"/>
                <w:b/>
                <w:bCs/>
                <w:kern w:val="0"/>
                <w:sz w:val="20"/>
                <w:szCs w:val="20"/>
                <w:lang w:val="lv-LV"/>
                <w14:ligatures w14:val="none"/>
              </w:rPr>
            </w:pPr>
            <w:r w:rsidRPr="00B8213F">
              <w:rPr>
                <w:rFonts w:ascii="Times New Roman" w:eastAsia="Times New Roman" w:hAnsi="Times New Roman" w:cs="Times New Roman"/>
                <w:b/>
                <w:bCs/>
                <w:kern w:val="0"/>
                <w:sz w:val="20"/>
                <w:szCs w:val="20"/>
                <w:lang w:val="lv-LV"/>
                <w14:ligatures w14:val="none"/>
              </w:rPr>
              <w:t>Pamatojums:</w:t>
            </w:r>
            <w:r w:rsidR="00ED21C0">
              <w:rPr>
                <w:rFonts w:ascii="Times New Roman" w:eastAsia="Times New Roman" w:hAnsi="Times New Roman" w:cs="Times New Roman"/>
                <w:kern w:val="0"/>
                <w:sz w:val="20"/>
                <w:szCs w:val="20"/>
                <w:lang w:val="lv-LV"/>
                <w14:ligatures w14:val="none"/>
              </w:rPr>
              <w:t xml:space="preserve"> </w:t>
            </w:r>
            <w:r w:rsidRPr="00B8213F">
              <w:rPr>
                <w:rFonts w:ascii="Times New Roman" w:eastAsia="Times New Roman" w:hAnsi="Times New Roman" w:cs="Times New Roman"/>
                <w:kern w:val="0"/>
                <w:sz w:val="20"/>
                <w:szCs w:val="20"/>
                <w:lang w:val="lv-LV"/>
                <w14:ligatures w14:val="none"/>
              </w:rPr>
              <w:t>ICAO, EK Regula Nr.1178/2011, Regula (ES) Nr. 2020/357; Regula (ES) Nr.2020/358 un Regula (ES) Nr.2020/359</w:t>
            </w:r>
            <w:r w:rsidR="00ED21C0">
              <w:rPr>
                <w:rFonts w:ascii="Times New Roman" w:eastAsia="Times New Roman" w:hAnsi="Times New Roman" w:cs="Times New Roman"/>
                <w:kern w:val="0"/>
                <w:sz w:val="20"/>
                <w:szCs w:val="20"/>
                <w:lang w:val="lv-LV"/>
                <w14:ligatures w14:val="none"/>
              </w:rPr>
              <w:t xml:space="preserve"> </w:t>
            </w:r>
            <w:r w:rsidRPr="00B8213F">
              <w:rPr>
                <w:rFonts w:ascii="Times New Roman" w:eastAsia="Times New Roman" w:hAnsi="Times New Roman" w:cs="Times New Roman"/>
                <w:kern w:val="0"/>
                <w:sz w:val="20"/>
                <w:szCs w:val="20"/>
                <w:lang w:val="lv-LV"/>
                <w14:ligatures w14:val="none"/>
              </w:rPr>
              <w:t>prasības un atbilstoši AMC un GM</w:t>
            </w:r>
          </w:p>
        </w:tc>
      </w:tr>
      <w:tr w:rsidR="0040449A" w:rsidRPr="00E73EB6" w14:paraId="32AFB516" w14:textId="77777777" w:rsidTr="00E73EB6">
        <w:trPr>
          <w:gridAfter w:val="1"/>
          <w:wAfter w:w="17" w:type="pct"/>
          <w:trHeight w:val="2805"/>
        </w:trPr>
        <w:tc>
          <w:tcPr>
            <w:tcW w:w="1752" w:type="pct"/>
            <w:gridSpan w:val="2"/>
            <w:shd w:val="clear" w:color="auto" w:fill="auto"/>
            <w:hideMark/>
          </w:tcPr>
          <w:p w14:paraId="65C33147" w14:textId="77777777" w:rsidR="00B8213F" w:rsidRPr="00B8213F" w:rsidRDefault="00B8213F" w:rsidP="009A6650">
            <w:pPr>
              <w:spacing w:after="0" w:line="240" w:lineRule="auto"/>
              <w:rPr>
                <w:rFonts w:ascii="Times New Roman" w:eastAsia="Times New Roman" w:hAnsi="Times New Roman" w:cs="Times New Roman"/>
                <w:kern w:val="0"/>
                <w:sz w:val="20"/>
                <w:szCs w:val="20"/>
                <w:lang w:val="lv-LV"/>
                <w14:ligatures w14:val="none"/>
              </w:rPr>
            </w:pPr>
            <w:r w:rsidRPr="00B8213F">
              <w:rPr>
                <w:rFonts w:ascii="Times New Roman" w:eastAsia="Times New Roman" w:hAnsi="Times New Roman" w:cs="Times New Roman"/>
                <w:kern w:val="0"/>
                <w:sz w:val="20"/>
                <w:szCs w:val="20"/>
                <w:lang w:val="lv-LV"/>
                <w14:ligatures w14:val="none"/>
              </w:rPr>
              <w:lastRenderedPageBreak/>
              <w:t>Instruktoru un eksaminētāju pretendentu izvērtēšana, sertifikātu un nozīmējumu izsniegšana</w:t>
            </w:r>
          </w:p>
        </w:tc>
        <w:tc>
          <w:tcPr>
            <w:tcW w:w="574" w:type="pct"/>
            <w:gridSpan w:val="3"/>
            <w:shd w:val="clear" w:color="auto" w:fill="auto"/>
            <w:hideMark/>
          </w:tcPr>
          <w:p w14:paraId="0C4659FF" w14:textId="1CDAD9F2" w:rsidR="00B8213F" w:rsidRPr="00B8213F" w:rsidRDefault="00B8213F" w:rsidP="009A6650">
            <w:pPr>
              <w:spacing w:after="0" w:line="240" w:lineRule="auto"/>
              <w:jc w:val="center"/>
              <w:rPr>
                <w:rFonts w:ascii="Times New Roman" w:eastAsia="Times New Roman" w:hAnsi="Times New Roman" w:cs="Times New Roman"/>
                <w:kern w:val="0"/>
                <w:sz w:val="20"/>
                <w:szCs w:val="20"/>
                <w:lang w:val="lv-LV"/>
                <w14:ligatures w14:val="none"/>
              </w:rPr>
            </w:pPr>
            <w:r w:rsidRPr="00B8213F">
              <w:rPr>
                <w:rFonts w:ascii="Times New Roman" w:eastAsia="Times New Roman" w:hAnsi="Times New Roman" w:cs="Times New Roman"/>
                <w:kern w:val="0"/>
                <w:sz w:val="20"/>
                <w:szCs w:val="20"/>
                <w:lang w:val="lv-LV"/>
                <w14:ligatures w14:val="none"/>
              </w:rPr>
              <w:t>Visu periodu</w:t>
            </w:r>
            <w:r w:rsidR="00ED21C0">
              <w:rPr>
                <w:rFonts w:ascii="Times New Roman" w:eastAsia="Times New Roman" w:hAnsi="Times New Roman" w:cs="Times New Roman"/>
                <w:kern w:val="0"/>
                <w:sz w:val="20"/>
                <w:szCs w:val="20"/>
                <w:lang w:val="lv-LV"/>
                <w14:ligatures w14:val="none"/>
              </w:rPr>
              <w:t xml:space="preserve"> </w:t>
            </w:r>
            <w:r w:rsidRPr="00B8213F">
              <w:rPr>
                <w:rFonts w:ascii="Times New Roman" w:eastAsia="Times New Roman" w:hAnsi="Times New Roman" w:cs="Times New Roman"/>
                <w:kern w:val="0"/>
                <w:sz w:val="20"/>
                <w:szCs w:val="20"/>
                <w:lang w:val="lv-LV"/>
                <w14:ligatures w14:val="none"/>
              </w:rPr>
              <w:br/>
              <w:t>(pēc pieprasījuma)</w:t>
            </w:r>
            <w:r w:rsidR="00ED21C0">
              <w:rPr>
                <w:rFonts w:ascii="Times New Roman" w:eastAsia="Times New Roman" w:hAnsi="Times New Roman" w:cs="Times New Roman"/>
                <w:kern w:val="0"/>
                <w:sz w:val="20"/>
                <w:szCs w:val="20"/>
                <w:lang w:val="lv-LV"/>
                <w14:ligatures w14:val="none"/>
              </w:rPr>
              <w:t xml:space="preserve"> </w:t>
            </w:r>
          </w:p>
        </w:tc>
        <w:tc>
          <w:tcPr>
            <w:tcW w:w="574" w:type="pct"/>
            <w:gridSpan w:val="3"/>
            <w:shd w:val="clear" w:color="000000" w:fill="FFFFFF"/>
            <w:hideMark/>
          </w:tcPr>
          <w:p w14:paraId="01F74004" w14:textId="77777777" w:rsidR="00B8213F" w:rsidRPr="00B8213F" w:rsidRDefault="00B8213F" w:rsidP="009A6650">
            <w:pPr>
              <w:spacing w:after="0" w:line="240" w:lineRule="auto"/>
              <w:jc w:val="center"/>
              <w:rPr>
                <w:rFonts w:ascii="Times New Roman" w:eastAsia="Times New Roman" w:hAnsi="Times New Roman" w:cs="Times New Roman"/>
                <w:kern w:val="0"/>
                <w:sz w:val="20"/>
                <w:szCs w:val="20"/>
                <w:lang w:val="lv-LV"/>
                <w14:ligatures w14:val="none"/>
              </w:rPr>
            </w:pPr>
            <w:r w:rsidRPr="00B8213F">
              <w:rPr>
                <w:rFonts w:ascii="Times New Roman" w:eastAsia="Times New Roman" w:hAnsi="Times New Roman" w:cs="Times New Roman"/>
                <w:kern w:val="0"/>
                <w:sz w:val="20"/>
                <w:szCs w:val="20"/>
                <w:lang w:val="lv-LV"/>
                <w14:ligatures w14:val="none"/>
              </w:rPr>
              <w:t>Aviācijas personāla sertificēšanas daļa</w:t>
            </w:r>
          </w:p>
        </w:tc>
        <w:tc>
          <w:tcPr>
            <w:tcW w:w="539" w:type="pct"/>
            <w:gridSpan w:val="3"/>
            <w:shd w:val="clear" w:color="000000" w:fill="FFFFFF"/>
            <w:hideMark/>
          </w:tcPr>
          <w:p w14:paraId="055F8BA9" w14:textId="77777777" w:rsidR="00B8213F" w:rsidRPr="00B8213F" w:rsidRDefault="00B8213F"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G.Prekelis</w:t>
            </w:r>
          </w:p>
        </w:tc>
        <w:tc>
          <w:tcPr>
            <w:tcW w:w="698" w:type="pct"/>
            <w:gridSpan w:val="4"/>
            <w:shd w:val="clear" w:color="000000" w:fill="FFFFFF"/>
            <w:hideMark/>
          </w:tcPr>
          <w:p w14:paraId="3D7D7A56" w14:textId="4952A6EA" w:rsidR="00B8213F" w:rsidRPr="00B8213F" w:rsidRDefault="00B8213F" w:rsidP="009A6650">
            <w:pPr>
              <w:spacing w:after="0" w:line="240" w:lineRule="auto"/>
              <w:jc w:val="center"/>
              <w:rPr>
                <w:rFonts w:ascii="Times New Roman" w:eastAsia="Times New Roman" w:hAnsi="Times New Roman" w:cs="Times New Roman"/>
                <w:kern w:val="0"/>
                <w:sz w:val="20"/>
                <w:szCs w:val="20"/>
                <w:lang w:val="lv-LV"/>
                <w14:ligatures w14:val="none"/>
              </w:rPr>
            </w:pPr>
            <w:r w:rsidRPr="00B8213F">
              <w:rPr>
                <w:rFonts w:ascii="Times New Roman" w:eastAsia="Times New Roman" w:hAnsi="Times New Roman" w:cs="Times New Roman"/>
                <w:kern w:val="0"/>
                <w:sz w:val="20"/>
                <w:szCs w:val="20"/>
                <w:lang w:val="lv-LV"/>
                <w14:ligatures w14:val="none"/>
              </w:rPr>
              <w:t>I.Makare</w:t>
            </w:r>
            <w:r w:rsidRPr="00B8213F">
              <w:rPr>
                <w:rFonts w:ascii="Times New Roman" w:eastAsia="Times New Roman" w:hAnsi="Times New Roman" w:cs="Times New Roman"/>
                <w:kern w:val="0"/>
                <w:sz w:val="20"/>
                <w:szCs w:val="20"/>
                <w:lang w:val="lv-LV"/>
                <w14:ligatures w14:val="none"/>
              </w:rPr>
              <w:br/>
              <w:t>A.Ozoliņš</w:t>
            </w:r>
            <w:r w:rsidR="00ED21C0">
              <w:rPr>
                <w:rFonts w:ascii="Times New Roman" w:eastAsia="Times New Roman" w:hAnsi="Times New Roman" w:cs="Times New Roman"/>
                <w:kern w:val="0"/>
                <w:sz w:val="20"/>
                <w:szCs w:val="20"/>
                <w:lang w:val="lv-LV"/>
                <w14:ligatures w14:val="none"/>
              </w:rPr>
              <w:t xml:space="preserve"> </w:t>
            </w:r>
          </w:p>
        </w:tc>
        <w:tc>
          <w:tcPr>
            <w:tcW w:w="846" w:type="pct"/>
            <w:shd w:val="clear" w:color="000000" w:fill="FFFFFF"/>
            <w:hideMark/>
          </w:tcPr>
          <w:p w14:paraId="4F1844BA" w14:textId="77777777" w:rsidR="00A07C3F" w:rsidRDefault="00B8213F" w:rsidP="009A6650">
            <w:pPr>
              <w:spacing w:after="0" w:line="240" w:lineRule="auto"/>
              <w:rPr>
                <w:rFonts w:ascii="Times New Roman" w:eastAsia="Times New Roman" w:hAnsi="Times New Roman" w:cs="Times New Roman"/>
                <w:b/>
                <w:bCs/>
                <w:kern w:val="0"/>
                <w:sz w:val="20"/>
                <w:szCs w:val="20"/>
                <w:lang w:val="lv-LV"/>
                <w14:ligatures w14:val="none"/>
              </w:rPr>
            </w:pPr>
            <w:r w:rsidRPr="00B8213F">
              <w:rPr>
                <w:rFonts w:ascii="Times New Roman" w:eastAsia="Times New Roman" w:hAnsi="Times New Roman" w:cs="Times New Roman"/>
                <w:b/>
                <w:bCs/>
                <w:kern w:val="0"/>
                <w:sz w:val="20"/>
                <w:szCs w:val="20"/>
                <w:lang w:val="lv-LV"/>
                <w14:ligatures w14:val="none"/>
              </w:rPr>
              <w:t>Izpildīts.</w:t>
            </w:r>
            <w:r w:rsidR="00ED21C0">
              <w:rPr>
                <w:rFonts w:ascii="Times New Roman" w:eastAsia="Times New Roman" w:hAnsi="Times New Roman" w:cs="Times New Roman"/>
                <w:b/>
                <w:bCs/>
                <w:kern w:val="0"/>
                <w:sz w:val="20"/>
                <w:szCs w:val="20"/>
                <w:lang w:val="lv-LV"/>
                <w14:ligatures w14:val="none"/>
              </w:rPr>
              <w:t xml:space="preserve"> </w:t>
            </w:r>
          </w:p>
          <w:p w14:paraId="11CAF899" w14:textId="063F8D31" w:rsidR="00B8213F" w:rsidRPr="00B8213F" w:rsidRDefault="00B8213F" w:rsidP="009A6650">
            <w:pPr>
              <w:spacing w:after="0" w:line="240" w:lineRule="auto"/>
              <w:rPr>
                <w:rFonts w:ascii="Times New Roman" w:eastAsia="Times New Roman" w:hAnsi="Times New Roman" w:cs="Times New Roman"/>
                <w:kern w:val="0"/>
                <w:sz w:val="20"/>
                <w:szCs w:val="20"/>
                <w:lang w:val="lv-LV"/>
                <w14:ligatures w14:val="none"/>
              </w:rPr>
            </w:pPr>
            <w:r w:rsidRPr="00B8213F">
              <w:rPr>
                <w:rFonts w:ascii="Times New Roman" w:eastAsia="Times New Roman" w:hAnsi="Times New Roman" w:cs="Times New Roman"/>
                <w:kern w:val="0"/>
                <w:sz w:val="20"/>
                <w:szCs w:val="20"/>
                <w:lang w:val="lv-LV"/>
                <w14:ligatures w14:val="none"/>
              </w:rPr>
              <w:t>Instruktoru sertifikāti tiek iz</w:t>
            </w:r>
            <w:r w:rsidR="00A07C3F">
              <w:rPr>
                <w:rFonts w:ascii="Times New Roman" w:eastAsia="Times New Roman" w:hAnsi="Times New Roman" w:cs="Times New Roman"/>
                <w:kern w:val="0"/>
                <w:sz w:val="20"/>
                <w:szCs w:val="20"/>
                <w:lang w:val="lv-LV"/>
                <w14:ligatures w14:val="none"/>
              </w:rPr>
              <w:t>sn</w:t>
            </w:r>
            <w:r w:rsidRPr="00B8213F">
              <w:rPr>
                <w:rFonts w:ascii="Times New Roman" w:eastAsia="Times New Roman" w:hAnsi="Times New Roman" w:cs="Times New Roman"/>
                <w:kern w:val="0"/>
                <w:sz w:val="20"/>
                <w:szCs w:val="20"/>
                <w:lang w:val="lv-LV"/>
                <w14:ligatures w14:val="none"/>
              </w:rPr>
              <w:t>iegti pēc pieprasījuma. Eksaminētāju sertifikātu pretendenti tiek izvērtēti saskaņā ar spēkā esošajām prasībām, tiek veikta to apmācība un pēc sekmīgi pabeigtas apmācības iz</w:t>
            </w:r>
            <w:r w:rsidR="00A07C3F">
              <w:rPr>
                <w:rFonts w:ascii="Times New Roman" w:eastAsia="Times New Roman" w:hAnsi="Times New Roman" w:cs="Times New Roman"/>
                <w:kern w:val="0"/>
                <w:sz w:val="20"/>
                <w:szCs w:val="20"/>
                <w:lang w:val="lv-LV"/>
                <w14:ligatures w14:val="none"/>
              </w:rPr>
              <w:t>sn</w:t>
            </w:r>
            <w:r w:rsidRPr="00B8213F">
              <w:rPr>
                <w:rFonts w:ascii="Times New Roman" w:eastAsia="Times New Roman" w:hAnsi="Times New Roman" w:cs="Times New Roman"/>
                <w:kern w:val="0"/>
                <w:sz w:val="20"/>
                <w:szCs w:val="20"/>
                <w:lang w:val="lv-LV"/>
                <w14:ligatures w14:val="none"/>
              </w:rPr>
              <w:t>iegts sertifikāts uz 3 gadiem.</w:t>
            </w:r>
          </w:p>
        </w:tc>
      </w:tr>
      <w:tr w:rsidR="0040449A" w:rsidRPr="00E73EB6" w14:paraId="20B72FB7" w14:textId="77777777" w:rsidTr="00E73EB6">
        <w:trPr>
          <w:gridAfter w:val="1"/>
          <w:wAfter w:w="17" w:type="pct"/>
          <w:trHeight w:val="2295"/>
        </w:trPr>
        <w:tc>
          <w:tcPr>
            <w:tcW w:w="1752" w:type="pct"/>
            <w:gridSpan w:val="2"/>
            <w:shd w:val="clear" w:color="auto" w:fill="auto"/>
            <w:hideMark/>
          </w:tcPr>
          <w:p w14:paraId="19C2ECFA" w14:textId="77777777" w:rsidR="00B8213F" w:rsidRPr="00B8213F" w:rsidRDefault="00B8213F" w:rsidP="009A6650">
            <w:pPr>
              <w:spacing w:after="0" w:line="240" w:lineRule="auto"/>
              <w:rPr>
                <w:rFonts w:ascii="Times New Roman" w:eastAsia="Times New Roman" w:hAnsi="Times New Roman" w:cs="Times New Roman"/>
                <w:kern w:val="0"/>
                <w:sz w:val="20"/>
                <w:szCs w:val="20"/>
                <w:lang w:val="lv-LV"/>
                <w14:ligatures w14:val="none"/>
              </w:rPr>
            </w:pPr>
            <w:r w:rsidRPr="00B8213F">
              <w:rPr>
                <w:rFonts w:ascii="Times New Roman" w:eastAsia="Times New Roman" w:hAnsi="Times New Roman" w:cs="Times New Roman"/>
                <w:kern w:val="0"/>
                <w:sz w:val="20"/>
                <w:szCs w:val="20"/>
                <w:lang w:val="lv-LV"/>
                <w14:ligatures w14:val="none"/>
              </w:rPr>
              <w:t>Instruktoru darbības uzraudzība</w:t>
            </w:r>
          </w:p>
        </w:tc>
        <w:tc>
          <w:tcPr>
            <w:tcW w:w="574" w:type="pct"/>
            <w:gridSpan w:val="3"/>
            <w:shd w:val="clear" w:color="auto" w:fill="auto"/>
            <w:hideMark/>
          </w:tcPr>
          <w:p w14:paraId="660A0072" w14:textId="77777777" w:rsidR="00B8213F" w:rsidRPr="00B8213F" w:rsidRDefault="00B8213F" w:rsidP="009A6650">
            <w:pPr>
              <w:spacing w:after="0" w:line="240" w:lineRule="auto"/>
              <w:jc w:val="center"/>
              <w:rPr>
                <w:rFonts w:ascii="Times New Roman" w:eastAsia="Times New Roman" w:hAnsi="Times New Roman" w:cs="Times New Roman"/>
                <w:kern w:val="0"/>
                <w:sz w:val="20"/>
                <w:szCs w:val="20"/>
                <w:lang w:val="lv-LV"/>
                <w14:ligatures w14:val="none"/>
              </w:rPr>
            </w:pPr>
            <w:r w:rsidRPr="00B8213F">
              <w:rPr>
                <w:rFonts w:ascii="Times New Roman" w:eastAsia="Times New Roman" w:hAnsi="Times New Roman" w:cs="Times New Roman"/>
                <w:kern w:val="0"/>
                <w:sz w:val="20"/>
                <w:szCs w:val="20"/>
                <w:lang w:val="lv-LV"/>
                <w14:ligatures w14:val="none"/>
              </w:rPr>
              <w:t>Visu periodu</w:t>
            </w:r>
          </w:p>
        </w:tc>
        <w:tc>
          <w:tcPr>
            <w:tcW w:w="574" w:type="pct"/>
            <w:gridSpan w:val="3"/>
            <w:shd w:val="clear" w:color="000000" w:fill="FFFFFF"/>
            <w:hideMark/>
          </w:tcPr>
          <w:p w14:paraId="28BFF626" w14:textId="77777777" w:rsidR="00B8213F" w:rsidRPr="00B8213F" w:rsidRDefault="00B8213F" w:rsidP="009A6650">
            <w:pPr>
              <w:spacing w:after="0" w:line="240" w:lineRule="auto"/>
              <w:jc w:val="center"/>
              <w:rPr>
                <w:rFonts w:ascii="Times New Roman" w:eastAsia="Times New Roman" w:hAnsi="Times New Roman" w:cs="Times New Roman"/>
                <w:kern w:val="0"/>
                <w:sz w:val="20"/>
                <w:szCs w:val="20"/>
                <w:lang w:val="lv-LV"/>
                <w14:ligatures w14:val="none"/>
              </w:rPr>
            </w:pPr>
            <w:r w:rsidRPr="00B8213F">
              <w:rPr>
                <w:rFonts w:ascii="Times New Roman" w:eastAsia="Times New Roman" w:hAnsi="Times New Roman" w:cs="Times New Roman"/>
                <w:kern w:val="0"/>
                <w:sz w:val="20"/>
                <w:szCs w:val="20"/>
                <w:lang w:val="lv-LV"/>
                <w14:ligatures w14:val="none"/>
              </w:rPr>
              <w:t>Aviācijas personāla sertificēšanas daļa</w:t>
            </w:r>
          </w:p>
        </w:tc>
        <w:tc>
          <w:tcPr>
            <w:tcW w:w="539" w:type="pct"/>
            <w:gridSpan w:val="3"/>
            <w:shd w:val="clear" w:color="000000" w:fill="FFFFFF"/>
            <w:hideMark/>
          </w:tcPr>
          <w:p w14:paraId="6752D663" w14:textId="77777777" w:rsidR="00B8213F" w:rsidRPr="00B8213F" w:rsidRDefault="00B8213F"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G.Prekelis</w:t>
            </w:r>
          </w:p>
        </w:tc>
        <w:tc>
          <w:tcPr>
            <w:tcW w:w="698" w:type="pct"/>
            <w:gridSpan w:val="4"/>
            <w:shd w:val="clear" w:color="000000" w:fill="FFFFFF"/>
            <w:hideMark/>
          </w:tcPr>
          <w:p w14:paraId="6FF771D9" w14:textId="0BD74B12" w:rsidR="00B8213F" w:rsidRPr="00B8213F" w:rsidRDefault="00B8213F" w:rsidP="009A6650">
            <w:pPr>
              <w:spacing w:after="0" w:line="240" w:lineRule="auto"/>
              <w:jc w:val="center"/>
              <w:rPr>
                <w:rFonts w:ascii="Times New Roman" w:eastAsia="Times New Roman" w:hAnsi="Times New Roman" w:cs="Times New Roman"/>
                <w:kern w:val="0"/>
                <w:sz w:val="20"/>
                <w:szCs w:val="20"/>
                <w:lang w:val="lv-LV"/>
                <w14:ligatures w14:val="none"/>
              </w:rPr>
            </w:pPr>
            <w:r w:rsidRPr="00B8213F">
              <w:rPr>
                <w:rFonts w:ascii="Times New Roman" w:eastAsia="Times New Roman" w:hAnsi="Times New Roman" w:cs="Times New Roman"/>
                <w:kern w:val="0"/>
                <w:sz w:val="20"/>
                <w:szCs w:val="20"/>
                <w:lang w:val="lv-LV"/>
                <w14:ligatures w14:val="none"/>
              </w:rPr>
              <w:t>I.Makare</w:t>
            </w:r>
            <w:r w:rsidRPr="00B8213F">
              <w:rPr>
                <w:rFonts w:ascii="Times New Roman" w:eastAsia="Times New Roman" w:hAnsi="Times New Roman" w:cs="Times New Roman"/>
                <w:kern w:val="0"/>
                <w:sz w:val="20"/>
                <w:szCs w:val="20"/>
                <w:lang w:val="lv-LV"/>
                <w14:ligatures w14:val="none"/>
              </w:rPr>
              <w:br/>
              <w:t>A.Ozoliņš</w:t>
            </w:r>
            <w:r w:rsidR="00ED21C0">
              <w:rPr>
                <w:rFonts w:ascii="Times New Roman" w:eastAsia="Times New Roman" w:hAnsi="Times New Roman" w:cs="Times New Roman"/>
                <w:kern w:val="0"/>
                <w:sz w:val="20"/>
                <w:szCs w:val="20"/>
                <w:lang w:val="lv-LV"/>
                <w14:ligatures w14:val="none"/>
              </w:rPr>
              <w:t xml:space="preserve"> </w:t>
            </w:r>
          </w:p>
        </w:tc>
        <w:tc>
          <w:tcPr>
            <w:tcW w:w="846" w:type="pct"/>
            <w:shd w:val="clear" w:color="000000" w:fill="FFFFFF"/>
            <w:hideMark/>
          </w:tcPr>
          <w:p w14:paraId="72C489BF" w14:textId="77777777" w:rsidR="00A07C3F" w:rsidRDefault="00B8213F" w:rsidP="009A6650">
            <w:pPr>
              <w:spacing w:after="0" w:line="240" w:lineRule="auto"/>
              <w:rPr>
                <w:rFonts w:ascii="Times New Roman" w:eastAsia="Times New Roman" w:hAnsi="Times New Roman" w:cs="Times New Roman"/>
                <w:kern w:val="0"/>
                <w:sz w:val="20"/>
                <w:szCs w:val="20"/>
                <w:lang w:val="lv-LV"/>
                <w14:ligatures w14:val="none"/>
              </w:rPr>
            </w:pPr>
            <w:r w:rsidRPr="00B8213F">
              <w:rPr>
                <w:rFonts w:ascii="Times New Roman" w:eastAsia="Times New Roman" w:hAnsi="Times New Roman" w:cs="Times New Roman"/>
                <w:b/>
                <w:bCs/>
                <w:kern w:val="0"/>
                <w:sz w:val="20"/>
                <w:szCs w:val="20"/>
                <w:lang w:val="lv-LV"/>
                <w14:ligatures w14:val="none"/>
              </w:rPr>
              <w:t>Izpildīts.</w:t>
            </w:r>
            <w:r w:rsidR="00ED21C0">
              <w:rPr>
                <w:rFonts w:ascii="Times New Roman" w:eastAsia="Times New Roman" w:hAnsi="Times New Roman" w:cs="Times New Roman"/>
                <w:kern w:val="0"/>
                <w:sz w:val="20"/>
                <w:szCs w:val="20"/>
                <w:lang w:val="lv-LV"/>
                <w14:ligatures w14:val="none"/>
              </w:rPr>
              <w:t xml:space="preserve"> </w:t>
            </w:r>
          </w:p>
          <w:p w14:paraId="02D78287" w14:textId="054CEA48" w:rsidR="00B8213F" w:rsidRPr="00B8213F" w:rsidRDefault="00B8213F" w:rsidP="009A6650">
            <w:pPr>
              <w:spacing w:after="0" w:line="240" w:lineRule="auto"/>
              <w:rPr>
                <w:rFonts w:ascii="Times New Roman" w:eastAsia="Times New Roman" w:hAnsi="Times New Roman" w:cs="Times New Roman"/>
                <w:kern w:val="0"/>
                <w:sz w:val="20"/>
                <w:szCs w:val="20"/>
                <w:lang w:val="lv-LV"/>
                <w14:ligatures w14:val="none"/>
              </w:rPr>
            </w:pPr>
            <w:r w:rsidRPr="00B8213F">
              <w:rPr>
                <w:rFonts w:ascii="Times New Roman" w:eastAsia="Times New Roman" w:hAnsi="Times New Roman" w:cs="Times New Roman"/>
                <w:kern w:val="0"/>
                <w:sz w:val="20"/>
                <w:szCs w:val="20"/>
                <w:lang w:val="lv-LV"/>
                <w14:ligatures w14:val="none"/>
              </w:rPr>
              <w:t>Instruktoru darbība tiek uzraudzīta veicot mācību lidojumu kvalitātes</w:t>
            </w:r>
            <w:r w:rsidR="00ED21C0">
              <w:rPr>
                <w:rFonts w:ascii="Times New Roman" w:eastAsia="Times New Roman" w:hAnsi="Times New Roman" w:cs="Times New Roman"/>
                <w:kern w:val="0"/>
                <w:sz w:val="20"/>
                <w:szCs w:val="20"/>
                <w:lang w:val="lv-LV"/>
                <w14:ligatures w14:val="none"/>
              </w:rPr>
              <w:t xml:space="preserve"> </w:t>
            </w:r>
            <w:r w:rsidRPr="00B8213F">
              <w:rPr>
                <w:rFonts w:ascii="Times New Roman" w:eastAsia="Times New Roman" w:hAnsi="Times New Roman" w:cs="Times New Roman"/>
                <w:kern w:val="0"/>
                <w:sz w:val="20"/>
                <w:szCs w:val="20"/>
                <w:lang w:val="lv-LV"/>
                <w14:ligatures w14:val="none"/>
              </w:rPr>
              <w:t>un personu kvalifikācijas dokumentu pārbaudi, izsniedzot apliecību,</w:t>
            </w:r>
            <w:r w:rsidR="00ED21C0">
              <w:rPr>
                <w:rFonts w:ascii="Times New Roman" w:eastAsia="Times New Roman" w:hAnsi="Times New Roman" w:cs="Times New Roman"/>
                <w:kern w:val="0"/>
                <w:sz w:val="20"/>
                <w:szCs w:val="20"/>
                <w:lang w:val="lv-LV"/>
                <w14:ligatures w14:val="none"/>
              </w:rPr>
              <w:t xml:space="preserve"> </w:t>
            </w:r>
            <w:r w:rsidRPr="00B8213F">
              <w:rPr>
                <w:rFonts w:ascii="Times New Roman" w:eastAsia="Times New Roman" w:hAnsi="Times New Roman" w:cs="Times New Roman"/>
                <w:kern w:val="0"/>
                <w:sz w:val="20"/>
                <w:szCs w:val="20"/>
                <w:lang w:val="lv-LV"/>
                <w14:ligatures w14:val="none"/>
              </w:rPr>
              <w:t>pagarinot/atjaunojot kvalifikācijas atzīmi.</w:t>
            </w:r>
          </w:p>
        </w:tc>
      </w:tr>
      <w:tr w:rsidR="0040449A" w:rsidRPr="00A01D71" w14:paraId="080D5A4F" w14:textId="77777777" w:rsidTr="00E73EB6">
        <w:trPr>
          <w:gridAfter w:val="1"/>
          <w:wAfter w:w="17" w:type="pct"/>
          <w:trHeight w:val="1530"/>
        </w:trPr>
        <w:tc>
          <w:tcPr>
            <w:tcW w:w="1752" w:type="pct"/>
            <w:gridSpan w:val="2"/>
            <w:shd w:val="clear" w:color="auto" w:fill="auto"/>
            <w:hideMark/>
          </w:tcPr>
          <w:p w14:paraId="2EAE3B94" w14:textId="5DE7E88A" w:rsidR="00B8213F" w:rsidRPr="00B8213F" w:rsidRDefault="00B8213F" w:rsidP="009A6650">
            <w:pPr>
              <w:spacing w:after="0" w:line="240" w:lineRule="auto"/>
              <w:rPr>
                <w:rFonts w:ascii="Times New Roman" w:eastAsia="Times New Roman" w:hAnsi="Times New Roman" w:cs="Times New Roman"/>
                <w:kern w:val="0"/>
                <w:sz w:val="20"/>
                <w:szCs w:val="20"/>
                <w:lang w:val="lv-LV"/>
                <w14:ligatures w14:val="none"/>
              </w:rPr>
            </w:pPr>
            <w:r w:rsidRPr="00B8213F">
              <w:rPr>
                <w:rFonts w:ascii="Times New Roman" w:eastAsia="Times New Roman" w:hAnsi="Times New Roman" w:cs="Times New Roman"/>
                <w:kern w:val="0"/>
                <w:sz w:val="20"/>
                <w:szCs w:val="20"/>
                <w:lang w:val="lv-LV"/>
                <w14:ligatures w14:val="none"/>
              </w:rPr>
              <w:t xml:space="preserve"> Instruktoru kvalifikācijas semināru,</w:t>
            </w:r>
            <w:r w:rsidR="00ED21C0">
              <w:rPr>
                <w:rFonts w:ascii="Times New Roman" w:eastAsia="Times New Roman" w:hAnsi="Times New Roman" w:cs="Times New Roman"/>
                <w:kern w:val="0"/>
                <w:sz w:val="20"/>
                <w:szCs w:val="20"/>
                <w:lang w:val="lv-LV"/>
                <w14:ligatures w14:val="none"/>
              </w:rPr>
              <w:t xml:space="preserve"> </w:t>
            </w:r>
            <w:r w:rsidRPr="00B8213F">
              <w:rPr>
                <w:rFonts w:ascii="Times New Roman" w:eastAsia="Times New Roman" w:hAnsi="Times New Roman" w:cs="Times New Roman"/>
                <w:kern w:val="0"/>
                <w:sz w:val="20"/>
                <w:szCs w:val="20"/>
                <w:lang w:val="lv-LV"/>
                <w14:ligatures w14:val="none"/>
              </w:rPr>
              <w:t>prasmju atsvaidzināšanas semināru organizēšana un darbības uzraudzība sadarbībā ar ATO</w:t>
            </w:r>
          </w:p>
        </w:tc>
        <w:tc>
          <w:tcPr>
            <w:tcW w:w="574" w:type="pct"/>
            <w:gridSpan w:val="3"/>
            <w:shd w:val="clear" w:color="auto" w:fill="auto"/>
            <w:hideMark/>
          </w:tcPr>
          <w:p w14:paraId="6D305ACE" w14:textId="77777777" w:rsidR="00B8213F" w:rsidRPr="00B8213F" w:rsidRDefault="00B8213F" w:rsidP="009A6650">
            <w:pPr>
              <w:spacing w:after="0" w:line="240" w:lineRule="auto"/>
              <w:jc w:val="center"/>
              <w:rPr>
                <w:rFonts w:ascii="Times New Roman" w:eastAsia="Times New Roman" w:hAnsi="Times New Roman" w:cs="Times New Roman"/>
                <w:kern w:val="0"/>
                <w:sz w:val="20"/>
                <w:szCs w:val="20"/>
                <w:lang w:val="lv-LV"/>
                <w14:ligatures w14:val="none"/>
              </w:rPr>
            </w:pPr>
            <w:r w:rsidRPr="00B8213F">
              <w:rPr>
                <w:rFonts w:ascii="Times New Roman" w:eastAsia="Times New Roman" w:hAnsi="Times New Roman" w:cs="Times New Roman"/>
                <w:kern w:val="0"/>
                <w:sz w:val="20"/>
                <w:szCs w:val="20"/>
                <w:lang w:val="lv-LV"/>
                <w14:ligatures w14:val="none"/>
              </w:rPr>
              <w:t>Visu periodu</w:t>
            </w:r>
          </w:p>
        </w:tc>
        <w:tc>
          <w:tcPr>
            <w:tcW w:w="574" w:type="pct"/>
            <w:gridSpan w:val="3"/>
            <w:shd w:val="clear" w:color="000000" w:fill="FFFFFF"/>
            <w:hideMark/>
          </w:tcPr>
          <w:p w14:paraId="731879F5" w14:textId="77777777" w:rsidR="00B8213F" w:rsidRPr="00B8213F" w:rsidRDefault="00B8213F" w:rsidP="009A6650">
            <w:pPr>
              <w:spacing w:after="0" w:line="240" w:lineRule="auto"/>
              <w:jc w:val="center"/>
              <w:rPr>
                <w:rFonts w:ascii="Times New Roman" w:eastAsia="Times New Roman" w:hAnsi="Times New Roman" w:cs="Times New Roman"/>
                <w:kern w:val="0"/>
                <w:sz w:val="20"/>
                <w:szCs w:val="20"/>
                <w:lang w:val="lv-LV"/>
                <w14:ligatures w14:val="none"/>
              </w:rPr>
            </w:pPr>
            <w:r w:rsidRPr="00B8213F">
              <w:rPr>
                <w:rFonts w:ascii="Times New Roman" w:eastAsia="Times New Roman" w:hAnsi="Times New Roman" w:cs="Times New Roman"/>
                <w:kern w:val="0"/>
                <w:sz w:val="20"/>
                <w:szCs w:val="20"/>
                <w:lang w:val="lv-LV"/>
                <w14:ligatures w14:val="none"/>
              </w:rPr>
              <w:t>Aviācijas personāla sertificēšanas daļa</w:t>
            </w:r>
          </w:p>
        </w:tc>
        <w:tc>
          <w:tcPr>
            <w:tcW w:w="539" w:type="pct"/>
            <w:gridSpan w:val="3"/>
            <w:shd w:val="clear" w:color="000000" w:fill="FFFFFF"/>
            <w:hideMark/>
          </w:tcPr>
          <w:p w14:paraId="0D0BA637" w14:textId="77777777" w:rsidR="00B8213F" w:rsidRPr="00B8213F" w:rsidRDefault="00B8213F"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G.Prekelis</w:t>
            </w:r>
          </w:p>
        </w:tc>
        <w:tc>
          <w:tcPr>
            <w:tcW w:w="698" w:type="pct"/>
            <w:gridSpan w:val="4"/>
            <w:shd w:val="clear" w:color="000000" w:fill="FFFFFF"/>
            <w:hideMark/>
          </w:tcPr>
          <w:p w14:paraId="12F4495A" w14:textId="77777777" w:rsidR="00B8213F" w:rsidRPr="00B8213F" w:rsidRDefault="00B8213F" w:rsidP="009A6650">
            <w:pPr>
              <w:spacing w:after="0" w:line="240" w:lineRule="auto"/>
              <w:jc w:val="center"/>
              <w:rPr>
                <w:rFonts w:ascii="Times New Roman" w:eastAsia="Times New Roman" w:hAnsi="Times New Roman" w:cs="Times New Roman"/>
                <w:kern w:val="0"/>
                <w:sz w:val="20"/>
                <w:szCs w:val="20"/>
                <w:lang w:val="lv-LV"/>
                <w14:ligatures w14:val="none"/>
              </w:rPr>
            </w:pPr>
            <w:r w:rsidRPr="00B8213F">
              <w:rPr>
                <w:rFonts w:ascii="Times New Roman" w:eastAsia="Times New Roman" w:hAnsi="Times New Roman" w:cs="Times New Roman"/>
                <w:kern w:val="0"/>
                <w:sz w:val="20"/>
                <w:szCs w:val="20"/>
                <w:lang w:val="lv-LV"/>
                <w14:ligatures w14:val="none"/>
              </w:rPr>
              <w:t>A.Ozoliņš</w:t>
            </w:r>
            <w:r w:rsidRPr="00B8213F">
              <w:rPr>
                <w:rFonts w:ascii="Times New Roman" w:eastAsia="Times New Roman" w:hAnsi="Times New Roman" w:cs="Times New Roman"/>
                <w:kern w:val="0"/>
                <w:sz w:val="20"/>
                <w:szCs w:val="20"/>
                <w:lang w:val="lv-LV"/>
                <w14:ligatures w14:val="none"/>
              </w:rPr>
              <w:br/>
              <w:t xml:space="preserve"> </w:t>
            </w:r>
            <w:proofErr w:type="spellStart"/>
            <w:r w:rsidRPr="00B8213F">
              <w:rPr>
                <w:rFonts w:ascii="Times New Roman" w:eastAsia="Times New Roman" w:hAnsi="Times New Roman" w:cs="Times New Roman"/>
                <w:kern w:val="0"/>
                <w:sz w:val="20"/>
                <w:szCs w:val="20"/>
                <w:lang w:val="lv-LV"/>
                <w14:ligatures w14:val="none"/>
              </w:rPr>
              <w:t>J.Zviedris</w:t>
            </w:r>
            <w:proofErr w:type="spellEnd"/>
            <w:r w:rsidRPr="00B8213F">
              <w:rPr>
                <w:rFonts w:ascii="Times New Roman" w:eastAsia="Times New Roman" w:hAnsi="Times New Roman" w:cs="Times New Roman"/>
                <w:kern w:val="0"/>
                <w:sz w:val="20"/>
                <w:szCs w:val="20"/>
                <w:lang w:val="lv-LV"/>
                <w14:ligatures w14:val="none"/>
              </w:rPr>
              <w:t xml:space="preserve"> </w:t>
            </w:r>
          </w:p>
        </w:tc>
        <w:tc>
          <w:tcPr>
            <w:tcW w:w="846" w:type="pct"/>
            <w:shd w:val="clear" w:color="000000" w:fill="FFFFFF"/>
            <w:hideMark/>
          </w:tcPr>
          <w:p w14:paraId="43EA0EF7" w14:textId="77777777" w:rsidR="00A07C3F" w:rsidRDefault="00B8213F" w:rsidP="009A6650">
            <w:pPr>
              <w:spacing w:after="0" w:line="240" w:lineRule="auto"/>
              <w:rPr>
                <w:rFonts w:ascii="Times New Roman" w:eastAsia="Times New Roman" w:hAnsi="Times New Roman" w:cs="Times New Roman"/>
                <w:kern w:val="0"/>
                <w:sz w:val="20"/>
                <w:szCs w:val="20"/>
                <w:lang w:val="lv-LV"/>
                <w14:ligatures w14:val="none"/>
              </w:rPr>
            </w:pPr>
            <w:r w:rsidRPr="00B8213F">
              <w:rPr>
                <w:rFonts w:ascii="Times New Roman" w:eastAsia="Times New Roman" w:hAnsi="Times New Roman" w:cs="Times New Roman"/>
                <w:b/>
                <w:bCs/>
                <w:kern w:val="0"/>
                <w:sz w:val="20"/>
                <w:szCs w:val="20"/>
                <w:lang w:val="lv-LV"/>
                <w14:ligatures w14:val="none"/>
              </w:rPr>
              <w:t>Izpildīts.</w:t>
            </w:r>
            <w:r w:rsidR="00ED21C0">
              <w:rPr>
                <w:rFonts w:ascii="Times New Roman" w:eastAsia="Times New Roman" w:hAnsi="Times New Roman" w:cs="Times New Roman"/>
                <w:kern w:val="0"/>
                <w:sz w:val="20"/>
                <w:szCs w:val="20"/>
                <w:lang w:val="lv-LV"/>
                <w14:ligatures w14:val="none"/>
              </w:rPr>
              <w:t xml:space="preserve"> </w:t>
            </w:r>
          </w:p>
          <w:p w14:paraId="40AEAC1B" w14:textId="0F573463" w:rsidR="00B8213F" w:rsidRPr="00B8213F" w:rsidRDefault="00B8213F" w:rsidP="009A6650">
            <w:pPr>
              <w:spacing w:after="0" w:line="240" w:lineRule="auto"/>
              <w:rPr>
                <w:rFonts w:ascii="Times New Roman" w:eastAsia="Times New Roman" w:hAnsi="Times New Roman" w:cs="Times New Roman"/>
                <w:kern w:val="0"/>
                <w:sz w:val="20"/>
                <w:szCs w:val="20"/>
                <w:lang w:val="lv-LV"/>
                <w14:ligatures w14:val="none"/>
              </w:rPr>
            </w:pPr>
            <w:r w:rsidRPr="00B8213F">
              <w:rPr>
                <w:rFonts w:ascii="Times New Roman" w:eastAsia="Times New Roman" w:hAnsi="Times New Roman" w:cs="Times New Roman"/>
                <w:kern w:val="0"/>
                <w:sz w:val="20"/>
                <w:szCs w:val="20"/>
                <w:lang w:val="lv-LV"/>
                <w14:ligatures w14:val="none"/>
              </w:rPr>
              <w:t>Mācību organizācijas ir apstiprinātas veikt instruktoru seminārus. Semināros tiek ņemta dalība par aktuālajām tēm</w:t>
            </w:r>
            <w:r w:rsidR="00A07C3F">
              <w:rPr>
                <w:rFonts w:ascii="Times New Roman" w:eastAsia="Times New Roman" w:hAnsi="Times New Roman" w:cs="Times New Roman"/>
                <w:kern w:val="0"/>
                <w:sz w:val="20"/>
                <w:szCs w:val="20"/>
                <w:lang w:val="lv-LV"/>
                <w14:ligatures w14:val="none"/>
              </w:rPr>
              <w:t>ā</w:t>
            </w:r>
            <w:r w:rsidRPr="00B8213F">
              <w:rPr>
                <w:rFonts w:ascii="Times New Roman" w:eastAsia="Times New Roman" w:hAnsi="Times New Roman" w:cs="Times New Roman"/>
                <w:kern w:val="0"/>
                <w:sz w:val="20"/>
                <w:szCs w:val="20"/>
                <w:lang w:val="lv-LV"/>
                <w14:ligatures w14:val="none"/>
              </w:rPr>
              <w:t>m.</w:t>
            </w:r>
          </w:p>
        </w:tc>
      </w:tr>
      <w:tr w:rsidR="0040449A" w:rsidRPr="00E73EB6" w14:paraId="37421FE7" w14:textId="77777777" w:rsidTr="00E73EB6">
        <w:trPr>
          <w:gridAfter w:val="1"/>
          <w:wAfter w:w="17" w:type="pct"/>
          <w:trHeight w:val="2190"/>
        </w:trPr>
        <w:tc>
          <w:tcPr>
            <w:tcW w:w="1752" w:type="pct"/>
            <w:gridSpan w:val="2"/>
            <w:shd w:val="clear" w:color="auto" w:fill="auto"/>
            <w:hideMark/>
          </w:tcPr>
          <w:p w14:paraId="034E3BA8" w14:textId="77777777" w:rsidR="00B8213F" w:rsidRPr="00B8213F" w:rsidRDefault="00B8213F" w:rsidP="009A6650">
            <w:pPr>
              <w:spacing w:after="0" w:line="240" w:lineRule="auto"/>
              <w:rPr>
                <w:rFonts w:ascii="Times New Roman" w:eastAsia="Times New Roman" w:hAnsi="Times New Roman" w:cs="Times New Roman"/>
                <w:kern w:val="0"/>
                <w:sz w:val="20"/>
                <w:szCs w:val="20"/>
                <w:lang w:val="lv-LV"/>
                <w14:ligatures w14:val="none"/>
              </w:rPr>
            </w:pPr>
            <w:r w:rsidRPr="00B8213F">
              <w:rPr>
                <w:rFonts w:ascii="Times New Roman" w:eastAsia="Times New Roman" w:hAnsi="Times New Roman" w:cs="Times New Roman"/>
                <w:kern w:val="0"/>
                <w:sz w:val="20"/>
                <w:szCs w:val="20"/>
                <w:lang w:val="lv-LV"/>
                <w14:ligatures w14:val="none"/>
              </w:rPr>
              <w:t xml:space="preserve">Eksaminētāju standartizācijas kursa organizēšana un vadīšana, atbilstoši </w:t>
            </w:r>
            <w:proofErr w:type="spellStart"/>
            <w:r w:rsidRPr="00B8213F">
              <w:rPr>
                <w:rFonts w:ascii="Times New Roman" w:eastAsia="Times New Roman" w:hAnsi="Times New Roman" w:cs="Times New Roman"/>
                <w:kern w:val="0"/>
                <w:sz w:val="20"/>
                <w:szCs w:val="20"/>
                <w:lang w:val="lv-LV"/>
                <w14:ligatures w14:val="none"/>
              </w:rPr>
              <w:t>Part</w:t>
            </w:r>
            <w:proofErr w:type="spellEnd"/>
            <w:r w:rsidRPr="00B8213F">
              <w:rPr>
                <w:rFonts w:ascii="Times New Roman" w:eastAsia="Times New Roman" w:hAnsi="Times New Roman" w:cs="Times New Roman"/>
                <w:kern w:val="0"/>
                <w:sz w:val="20"/>
                <w:szCs w:val="20"/>
                <w:lang w:val="lv-LV"/>
                <w14:ligatures w14:val="none"/>
              </w:rPr>
              <w:t>-FCL, K apakšiedaļas prasībām.</w:t>
            </w:r>
            <w:r w:rsidRPr="00B8213F">
              <w:rPr>
                <w:rFonts w:ascii="Times New Roman" w:eastAsia="Times New Roman" w:hAnsi="Times New Roman" w:cs="Times New Roman"/>
                <w:kern w:val="0"/>
                <w:sz w:val="20"/>
                <w:szCs w:val="20"/>
                <w:lang w:val="lv-LV"/>
                <w14:ligatures w14:val="none"/>
              </w:rPr>
              <w:br/>
              <w:t>Lidojumu eksaminētāju standartizācija un lidojumu eksaminētāja rokasgrāmatas atjaunināšana</w:t>
            </w:r>
          </w:p>
        </w:tc>
        <w:tc>
          <w:tcPr>
            <w:tcW w:w="574" w:type="pct"/>
            <w:gridSpan w:val="3"/>
            <w:shd w:val="clear" w:color="auto" w:fill="auto"/>
            <w:hideMark/>
          </w:tcPr>
          <w:p w14:paraId="6B533CEC" w14:textId="77777777" w:rsidR="00B8213F" w:rsidRPr="00B8213F" w:rsidRDefault="00B8213F" w:rsidP="009A6650">
            <w:pPr>
              <w:spacing w:after="0" w:line="240" w:lineRule="auto"/>
              <w:jc w:val="center"/>
              <w:rPr>
                <w:rFonts w:ascii="Times New Roman" w:eastAsia="Times New Roman" w:hAnsi="Times New Roman" w:cs="Times New Roman"/>
                <w:kern w:val="0"/>
                <w:sz w:val="20"/>
                <w:szCs w:val="20"/>
                <w:lang w:val="lv-LV"/>
                <w14:ligatures w14:val="none"/>
              </w:rPr>
            </w:pPr>
            <w:r w:rsidRPr="00B8213F">
              <w:rPr>
                <w:rFonts w:ascii="Times New Roman" w:eastAsia="Times New Roman" w:hAnsi="Times New Roman" w:cs="Times New Roman"/>
                <w:kern w:val="0"/>
                <w:sz w:val="20"/>
                <w:szCs w:val="20"/>
                <w:lang w:val="lv-LV"/>
                <w14:ligatures w14:val="none"/>
              </w:rPr>
              <w:t>2023.gada 30.maijs</w:t>
            </w:r>
          </w:p>
        </w:tc>
        <w:tc>
          <w:tcPr>
            <w:tcW w:w="574" w:type="pct"/>
            <w:gridSpan w:val="3"/>
            <w:shd w:val="clear" w:color="000000" w:fill="FFFFFF"/>
            <w:hideMark/>
          </w:tcPr>
          <w:p w14:paraId="73551FF9" w14:textId="77777777" w:rsidR="00B8213F" w:rsidRPr="00B8213F" w:rsidRDefault="00B8213F" w:rsidP="009A6650">
            <w:pPr>
              <w:spacing w:after="0" w:line="240" w:lineRule="auto"/>
              <w:jc w:val="center"/>
              <w:rPr>
                <w:rFonts w:ascii="Times New Roman" w:eastAsia="Times New Roman" w:hAnsi="Times New Roman" w:cs="Times New Roman"/>
                <w:kern w:val="0"/>
                <w:sz w:val="20"/>
                <w:szCs w:val="20"/>
                <w:lang w:val="lv-LV"/>
                <w14:ligatures w14:val="none"/>
              </w:rPr>
            </w:pPr>
            <w:r w:rsidRPr="00B8213F">
              <w:rPr>
                <w:rFonts w:ascii="Times New Roman" w:eastAsia="Times New Roman" w:hAnsi="Times New Roman" w:cs="Times New Roman"/>
                <w:kern w:val="0"/>
                <w:sz w:val="20"/>
                <w:szCs w:val="20"/>
                <w:lang w:val="lv-LV"/>
                <w14:ligatures w14:val="none"/>
              </w:rPr>
              <w:t>Aviācijas personāla sertificēšanas daļa</w:t>
            </w:r>
          </w:p>
        </w:tc>
        <w:tc>
          <w:tcPr>
            <w:tcW w:w="539" w:type="pct"/>
            <w:gridSpan w:val="3"/>
            <w:shd w:val="clear" w:color="000000" w:fill="FFFFFF"/>
            <w:hideMark/>
          </w:tcPr>
          <w:p w14:paraId="23B87624" w14:textId="77777777" w:rsidR="00B8213F" w:rsidRPr="00B8213F" w:rsidRDefault="00B8213F"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G.Prekelis</w:t>
            </w:r>
          </w:p>
        </w:tc>
        <w:tc>
          <w:tcPr>
            <w:tcW w:w="698" w:type="pct"/>
            <w:gridSpan w:val="4"/>
            <w:shd w:val="clear" w:color="000000" w:fill="FFFFFF"/>
            <w:hideMark/>
          </w:tcPr>
          <w:p w14:paraId="7698FF18" w14:textId="77777777" w:rsidR="00B8213F" w:rsidRPr="00B8213F" w:rsidRDefault="00B8213F" w:rsidP="009A6650">
            <w:pPr>
              <w:spacing w:after="0" w:line="240" w:lineRule="auto"/>
              <w:jc w:val="center"/>
              <w:rPr>
                <w:rFonts w:ascii="Times New Roman" w:eastAsia="Times New Roman" w:hAnsi="Times New Roman" w:cs="Times New Roman"/>
                <w:kern w:val="0"/>
                <w:sz w:val="20"/>
                <w:szCs w:val="20"/>
                <w:lang w:val="lv-LV"/>
                <w14:ligatures w14:val="none"/>
              </w:rPr>
            </w:pPr>
            <w:r w:rsidRPr="00B8213F">
              <w:rPr>
                <w:rFonts w:ascii="Times New Roman" w:eastAsia="Times New Roman" w:hAnsi="Times New Roman" w:cs="Times New Roman"/>
                <w:kern w:val="0"/>
                <w:sz w:val="20"/>
                <w:szCs w:val="20"/>
                <w:lang w:val="lv-LV"/>
                <w14:ligatures w14:val="none"/>
              </w:rPr>
              <w:t>A.Ozoliņš</w:t>
            </w:r>
            <w:r w:rsidRPr="00B8213F">
              <w:rPr>
                <w:rFonts w:ascii="Times New Roman" w:eastAsia="Times New Roman" w:hAnsi="Times New Roman" w:cs="Times New Roman"/>
                <w:kern w:val="0"/>
                <w:sz w:val="20"/>
                <w:szCs w:val="20"/>
                <w:lang w:val="lv-LV"/>
                <w14:ligatures w14:val="none"/>
              </w:rPr>
              <w:br/>
              <w:t xml:space="preserve"> </w:t>
            </w:r>
            <w:proofErr w:type="spellStart"/>
            <w:r w:rsidRPr="00B8213F">
              <w:rPr>
                <w:rFonts w:ascii="Times New Roman" w:eastAsia="Times New Roman" w:hAnsi="Times New Roman" w:cs="Times New Roman"/>
                <w:kern w:val="0"/>
                <w:sz w:val="20"/>
                <w:szCs w:val="20"/>
                <w:lang w:val="lv-LV"/>
                <w14:ligatures w14:val="none"/>
              </w:rPr>
              <w:t>J.Zviedris</w:t>
            </w:r>
            <w:proofErr w:type="spellEnd"/>
            <w:r w:rsidRPr="00B8213F">
              <w:rPr>
                <w:rFonts w:ascii="Times New Roman" w:eastAsia="Times New Roman" w:hAnsi="Times New Roman" w:cs="Times New Roman"/>
                <w:kern w:val="0"/>
                <w:sz w:val="20"/>
                <w:szCs w:val="20"/>
                <w:lang w:val="lv-LV"/>
                <w14:ligatures w14:val="none"/>
              </w:rPr>
              <w:t xml:space="preserve"> </w:t>
            </w:r>
          </w:p>
        </w:tc>
        <w:tc>
          <w:tcPr>
            <w:tcW w:w="846" w:type="pct"/>
            <w:shd w:val="clear" w:color="000000" w:fill="FFFFFF"/>
            <w:hideMark/>
          </w:tcPr>
          <w:p w14:paraId="44758C88" w14:textId="77777777" w:rsidR="00A07C3F" w:rsidRDefault="00B8213F" w:rsidP="009A6650">
            <w:pPr>
              <w:spacing w:after="0" w:line="240" w:lineRule="auto"/>
              <w:rPr>
                <w:rFonts w:ascii="Times New Roman" w:eastAsia="Times New Roman" w:hAnsi="Times New Roman" w:cs="Times New Roman"/>
                <w:kern w:val="0"/>
                <w:sz w:val="20"/>
                <w:szCs w:val="20"/>
                <w:lang w:val="lv-LV"/>
                <w14:ligatures w14:val="none"/>
              </w:rPr>
            </w:pPr>
            <w:r w:rsidRPr="00B8213F">
              <w:rPr>
                <w:rFonts w:ascii="Times New Roman" w:eastAsia="Times New Roman" w:hAnsi="Times New Roman" w:cs="Times New Roman"/>
                <w:b/>
                <w:bCs/>
                <w:kern w:val="0"/>
                <w:sz w:val="20"/>
                <w:szCs w:val="20"/>
                <w:lang w:val="lv-LV"/>
                <w14:ligatures w14:val="none"/>
              </w:rPr>
              <w:t>Izpildīts.</w:t>
            </w:r>
            <w:r w:rsidR="00ED21C0">
              <w:rPr>
                <w:rFonts w:ascii="Times New Roman" w:eastAsia="Times New Roman" w:hAnsi="Times New Roman" w:cs="Times New Roman"/>
                <w:kern w:val="0"/>
                <w:sz w:val="20"/>
                <w:szCs w:val="20"/>
                <w:lang w:val="lv-LV"/>
                <w14:ligatures w14:val="none"/>
              </w:rPr>
              <w:t xml:space="preserve"> </w:t>
            </w:r>
          </w:p>
          <w:p w14:paraId="667F2883" w14:textId="1F817516" w:rsidR="00B8213F" w:rsidRPr="00B8213F" w:rsidRDefault="00B8213F" w:rsidP="009A6650">
            <w:pPr>
              <w:spacing w:after="0" w:line="240" w:lineRule="auto"/>
              <w:rPr>
                <w:rFonts w:ascii="Times New Roman" w:eastAsia="Times New Roman" w:hAnsi="Times New Roman" w:cs="Times New Roman"/>
                <w:kern w:val="0"/>
                <w:sz w:val="20"/>
                <w:szCs w:val="20"/>
                <w:lang w:val="lv-LV"/>
                <w14:ligatures w14:val="none"/>
              </w:rPr>
            </w:pPr>
            <w:r w:rsidRPr="00B8213F">
              <w:rPr>
                <w:rFonts w:ascii="Times New Roman" w:eastAsia="Times New Roman" w:hAnsi="Times New Roman" w:cs="Times New Roman"/>
                <w:kern w:val="0"/>
                <w:sz w:val="20"/>
                <w:szCs w:val="20"/>
                <w:lang w:val="lv-LV"/>
                <w14:ligatures w14:val="none"/>
              </w:rPr>
              <w:t xml:space="preserve">Vispārējās aviācijas Eksaminētāju seminārs novadīts jūnijā un </w:t>
            </w:r>
            <w:proofErr w:type="spellStart"/>
            <w:r w:rsidRPr="00B8213F">
              <w:rPr>
                <w:rFonts w:ascii="Times New Roman" w:eastAsia="Times New Roman" w:hAnsi="Times New Roman" w:cs="Times New Roman"/>
                <w:kern w:val="0"/>
                <w:sz w:val="20"/>
                <w:szCs w:val="20"/>
                <w:lang w:val="lv-LV"/>
                <w14:ligatures w14:val="none"/>
              </w:rPr>
              <w:t>Komercaviācijas</w:t>
            </w:r>
            <w:proofErr w:type="spellEnd"/>
            <w:r w:rsidRPr="00B8213F">
              <w:rPr>
                <w:rFonts w:ascii="Times New Roman" w:eastAsia="Times New Roman" w:hAnsi="Times New Roman" w:cs="Times New Roman"/>
                <w:kern w:val="0"/>
                <w:sz w:val="20"/>
                <w:szCs w:val="20"/>
                <w:lang w:val="lv-LV"/>
                <w14:ligatures w14:val="none"/>
              </w:rPr>
              <w:t xml:space="preserve"> eksaminētāju seminārs sadarbībā ar ATO novadīts novembrī saskaņā ar plānu.</w:t>
            </w:r>
          </w:p>
        </w:tc>
      </w:tr>
      <w:tr w:rsidR="0040449A" w:rsidRPr="00A01D71" w14:paraId="084EED95" w14:textId="77777777" w:rsidTr="00E73EB6">
        <w:trPr>
          <w:gridAfter w:val="1"/>
          <w:wAfter w:w="17" w:type="pct"/>
          <w:trHeight w:val="2295"/>
        </w:trPr>
        <w:tc>
          <w:tcPr>
            <w:tcW w:w="1752" w:type="pct"/>
            <w:gridSpan w:val="2"/>
            <w:shd w:val="clear" w:color="auto" w:fill="auto"/>
            <w:hideMark/>
          </w:tcPr>
          <w:p w14:paraId="7ECEB37C" w14:textId="61683917" w:rsidR="00B8213F" w:rsidRPr="00B8213F" w:rsidRDefault="00B8213F" w:rsidP="009A6650">
            <w:pPr>
              <w:spacing w:after="0" w:line="240" w:lineRule="auto"/>
              <w:rPr>
                <w:rFonts w:ascii="Times New Roman" w:eastAsia="Times New Roman" w:hAnsi="Times New Roman" w:cs="Times New Roman"/>
                <w:kern w:val="0"/>
                <w:sz w:val="20"/>
                <w:szCs w:val="20"/>
                <w:lang w:val="lv-LV"/>
                <w14:ligatures w14:val="none"/>
              </w:rPr>
            </w:pPr>
            <w:r w:rsidRPr="00B8213F">
              <w:rPr>
                <w:rFonts w:ascii="Times New Roman" w:eastAsia="Times New Roman" w:hAnsi="Times New Roman" w:cs="Times New Roman"/>
                <w:kern w:val="0"/>
                <w:sz w:val="20"/>
                <w:szCs w:val="20"/>
                <w:lang w:val="lv-LV"/>
                <w14:ligatures w14:val="none"/>
              </w:rPr>
              <w:lastRenderedPageBreak/>
              <w:t>Lidojumu eksaminētāju, gaisa kuģa tipa un trenažieru eksaminētāju darbības uzraudzība un veikto pārbaužu kvalitātes analīze, a</w:t>
            </w:r>
            <w:r w:rsidR="00E73EB6">
              <w:rPr>
                <w:rFonts w:ascii="Times New Roman" w:eastAsia="Times New Roman" w:hAnsi="Times New Roman" w:cs="Times New Roman"/>
                <w:kern w:val="0"/>
                <w:sz w:val="20"/>
                <w:szCs w:val="20"/>
                <w:lang w:val="lv-LV"/>
                <w14:ligatures w14:val="none"/>
              </w:rPr>
              <w:t>t</w:t>
            </w:r>
            <w:r w:rsidRPr="00B8213F">
              <w:rPr>
                <w:rFonts w:ascii="Times New Roman" w:eastAsia="Times New Roman" w:hAnsi="Times New Roman" w:cs="Times New Roman"/>
                <w:kern w:val="0"/>
                <w:sz w:val="20"/>
                <w:szCs w:val="20"/>
                <w:lang w:val="lv-LV"/>
                <w14:ligatures w14:val="none"/>
              </w:rPr>
              <w:t>bilstoši ARA.FCL.205 prasībām</w:t>
            </w:r>
          </w:p>
        </w:tc>
        <w:tc>
          <w:tcPr>
            <w:tcW w:w="574" w:type="pct"/>
            <w:gridSpan w:val="3"/>
            <w:shd w:val="clear" w:color="auto" w:fill="auto"/>
            <w:hideMark/>
          </w:tcPr>
          <w:p w14:paraId="5AC8A2B1" w14:textId="77777777" w:rsidR="00B8213F" w:rsidRPr="00B8213F" w:rsidRDefault="00B8213F" w:rsidP="009A6650">
            <w:pPr>
              <w:spacing w:after="0" w:line="240" w:lineRule="auto"/>
              <w:jc w:val="center"/>
              <w:rPr>
                <w:rFonts w:ascii="Times New Roman" w:eastAsia="Times New Roman" w:hAnsi="Times New Roman" w:cs="Times New Roman"/>
                <w:kern w:val="0"/>
                <w:sz w:val="20"/>
                <w:szCs w:val="20"/>
                <w:lang w:val="lv-LV"/>
                <w14:ligatures w14:val="none"/>
              </w:rPr>
            </w:pPr>
            <w:r w:rsidRPr="00B8213F">
              <w:rPr>
                <w:rFonts w:ascii="Times New Roman" w:eastAsia="Times New Roman" w:hAnsi="Times New Roman" w:cs="Times New Roman"/>
                <w:kern w:val="0"/>
                <w:sz w:val="20"/>
                <w:szCs w:val="20"/>
                <w:lang w:val="lv-LV"/>
                <w14:ligatures w14:val="none"/>
              </w:rPr>
              <w:t>Visu periodu</w:t>
            </w:r>
          </w:p>
        </w:tc>
        <w:tc>
          <w:tcPr>
            <w:tcW w:w="574" w:type="pct"/>
            <w:gridSpan w:val="3"/>
            <w:shd w:val="clear" w:color="000000" w:fill="FFFFFF"/>
            <w:hideMark/>
          </w:tcPr>
          <w:p w14:paraId="5E1649E0" w14:textId="77777777" w:rsidR="00B8213F" w:rsidRPr="00B8213F" w:rsidRDefault="00B8213F" w:rsidP="009A6650">
            <w:pPr>
              <w:spacing w:after="0" w:line="240" w:lineRule="auto"/>
              <w:jc w:val="center"/>
              <w:rPr>
                <w:rFonts w:ascii="Times New Roman" w:eastAsia="Times New Roman" w:hAnsi="Times New Roman" w:cs="Times New Roman"/>
                <w:kern w:val="0"/>
                <w:sz w:val="20"/>
                <w:szCs w:val="20"/>
                <w:lang w:val="lv-LV"/>
                <w14:ligatures w14:val="none"/>
              </w:rPr>
            </w:pPr>
            <w:r w:rsidRPr="00B8213F">
              <w:rPr>
                <w:rFonts w:ascii="Times New Roman" w:eastAsia="Times New Roman" w:hAnsi="Times New Roman" w:cs="Times New Roman"/>
                <w:kern w:val="0"/>
                <w:sz w:val="20"/>
                <w:szCs w:val="20"/>
                <w:lang w:val="lv-LV"/>
                <w14:ligatures w14:val="none"/>
              </w:rPr>
              <w:t>Aviācijas personāla sertificēšanas daļa</w:t>
            </w:r>
          </w:p>
        </w:tc>
        <w:tc>
          <w:tcPr>
            <w:tcW w:w="539" w:type="pct"/>
            <w:gridSpan w:val="3"/>
            <w:shd w:val="clear" w:color="000000" w:fill="FFFFFF"/>
            <w:hideMark/>
          </w:tcPr>
          <w:p w14:paraId="181CED98" w14:textId="77777777" w:rsidR="00B8213F" w:rsidRPr="00B8213F" w:rsidRDefault="00B8213F"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G.Prekelis</w:t>
            </w:r>
          </w:p>
        </w:tc>
        <w:tc>
          <w:tcPr>
            <w:tcW w:w="698" w:type="pct"/>
            <w:gridSpan w:val="4"/>
            <w:shd w:val="clear" w:color="000000" w:fill="FFFFFF"/>
            <w:hideMark/>
          </w:tcPr>
          <w:p w14:paraId="28D3A42E" w14:textId="77777777" w:rsidR="00B8213F" w:rsidRPr="00B8213F" w:rsidRDefault="00B8213F"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A.Ozoliņš</w:t>
            </w:r>
            <w:r w:rsidRPr="00B8213F">
              <w:rPr>
                <w:rFonts w:ascii="Times New Roman" w:eastAsia="Times New Roman" w:hAnsi="Times New Roman" w:cs="Times New Roman"/>
                <w:color w:val="000000"/>
                <w:kern w:val="0"/>
                <w:sz w:val="20"/>
                <w:szCs w:val="20"/>
                <w:lang w:val="lv-LV"/>
                <w14:ligatures w14:val="none"/>
              </w:rPr>
              <w:br/>
              <w:t>I.Kope</w:t>
            </w:r>
            <w:r w:rsidRPr="00B8213F">
              <w:rPr>
                <w:rFonts w:ascii="Times New Roman" w:eastAsia="Times New Roman" w:hAnsi="Times New Roman" w:cs="Times New Roman"/>
                <w:color w:val="000000"/>
                <w:kern w:val="0"/>
                <w:sz w:val="20"/>
                <w:szCs w:val="20"/>
                <w:lang w:val="lv-LV"/>
                <w14:ligatures w14:val="none"/>
              </w:rPr>
              <w:br/>
              <w:t>D.Tuča</w:t>
            </w:r>
          </w:p>
        </w:tc>
        <w:tc>
          <w:tcPr>
            <w:tcW w:w="846" w:type="pct"/>
            <w:shd w:val="clear" w:color="000000" w:fill="FFFFFF"/>
            <w:hideMark/>
          </w:tcPr>
          <w:p w14:paraId="61BF9B7D" w14:textId="77777777" w:rsidR="00A07C3F" w:rsidRDefault="00B8213F" w:rsidP="009A6650">
            <w:pPr>
              <w:spacing w:after="0" w:line="240" w:lineRule="auto"/>
              <w:rPr>
                <w:rFonts w:ascii="Times New Roman" w:eastAsia="Times New Roman" w:hAnsi="Times New Roman" w:cs="Times New Roman"/>
                <w:kern w:val="0"/>
                <w:sz w:val="20"/>
                <w:szCs w:val="20"/>
                <w:lang w:val="lv-LV"/>
                <w14:ligatures w14:val="none"/>
              </w:rPr>
            </w:pPr>
            <w:r w:rsidRPr="00B8213F">
              <w:rPr>
                <w:rFonts w:ascii="Times New Roman" w:eastAsia="Times New Roman" w:hAnsi="Times New Roman" w:cs="Times New Roman"/>
                <w:b/>
                <w:bCs/>
                <w:kern w:val="0"/>
                <w:sz w:val="20"/>
                <w:szCs w:val="20"/>
                <w:lang w:val="lv-LV"/>
                <w14:ligatures w14:val="none"/>
              </w:rPr>
              <w:t>Izpildīts.</w:t>
            </w:r>
            <w:r w:rsidR="00ED21C0">
              <w:rPr>
                <w:rFonts w:ascii="Times New Roman" w:eastAsia="Times New Roman" w:hAnsi="Times New Roman" w:cs="Times New Roman"/>
                <w:kern w:val="0"/>
                <w:sz w:val="20"/>
                <w:szCs w:val="20"/>
                <w:lang w:val="lv-LV"/>
                <w14:ligatures w14:val="none"/>
              </w:rPr>
              <w:t xml:space="preserve"> </w:t>
            </w:r>
          </w:p>
          <w:p w14:paraId="5A4E48E2" w14:textId="20AB8D3E" w:rsidR="00B8213F" w:rsidRPr="00B8213F" w:rsidRDefault="00B8213F" w:rsidP="009A6650">
            <w:pPr>
              <w:spacing w:after="0" w:line="240" w:lineRule="auto"/>
              <w:rPr>
                <w:rFonts w:ascii="Times New Roman" w:eastAsia="Times New Roman" w:hAnsi="Times New Roman" w:cs="Times New Roman"/>
                <w:kern w:val="0"/>
                <w:sz w:val="20"/>
                <w:szCs w:val="20"/>
                <w:lang w:val="lv-LV"/>
                <w14:ligatures w14:val="none"/>
              </w:rPr>
            </w:pPr>
            <w:r w:rsidRPr="00B8213F">
              <w:rPr>
                <w:rFonts w:ascii="Times New Roman" w:eastAsia="Times New Roman" w:hAnsi="Times New Roman" w:cs="Times New Roman"/>
                <w:kern w:val="0"/>
                <w:sz w:val="20"/>
                <w:szCs w:val="20"/>
                <w:lang w:val="lv-LV"/>
                <w14:ligatures w14:val="none"/>
              </w:rPr>
              <w:t>Eksaminētāju darbības uzraudzība tiek veikta regulāri pārbaudot to iesniegto atskaišu rezultātus. Veicot eks</w:t>
            </w:r>
            <w:r w:rsidR="00A07C3F">
              <w:rPr>
                <w:rFonts w:ascii="Times New Roman" w:eastAsia="Times New Roman" w:hAnsi="Times New Roman" w:cs="Times New Roman"/>
                <w:kern w:val="0"/>
                <w:sz w:val="20"/>
                <w:szCs w:val="20"/>
                <w:lang w:val="lv-LV"/>
                <w14:ligatures w14:val="none"/>
              </w:rPr>
              <w:t>am</w:t>
            </w:r>
            <w:r w:rsidRPr="00B8213F">
              <w:rPr>
                <w:rFonts w:ascii="Times New Roman" w:eastAsia="Times New Roman" w:hAnsi="Times New Roman" w:cs="Times New Roman"/>
                <w:kern w:val="0"/>
                <w:sz w:val="20"/>
                <w:szCs w:val="20"/>
                <w:lang w:val="lv-LV"/>
                <w14:ligatures w14:val="none"/>
              </w:rPr>
              <w:t>inētāju kompetenču pārbaudes tiek veikta to praktiskā uzraudzība.</w:t>
            </w:r>
          </w:p>
        </w:tc>
      </w:tr>
      <w:tr w:rsidR="0040449A" w:rsidRPr="00A01D71" w14:paraId="4E28DB2E" w14:textId="77777777" w:rsidTr="00E73EB6">
        <w:trPr>
          <w:gridAfter w:val="1"/>
          <w:wAfter w:w="17" w:type="pct"/>
          <w:trHeight w:val="1785"/>
        </w:trPr>
        <w:tc>
          <w:tcPr>
            <w:tcW w:w="1752" w:type="pct"/>
            <w:gridSpan w:val="2"/>
            <w:shd w:val="clear" w:color="auto" w:fill="auto"/>
            <w:hideMark/>
          </w:tcPr>
          <w:p w14:paraId="56FD1AAF" w14:textId="6D743C4F" w:rsidR="00B8213F" w:rsidRPr="00B8213F" w:rsidRDefault="00B8213F" w:rsidP="009A6650">
            <w:pPr>
              <w:spacing w:after="0" w:line="240" w:lineRule="auto"/>
              <w:rPr>
                <w:rFonts w:ascii="Times New Roman" w:eastAsia="Times New Roman" w:hAnsi="Times New Roman" w:cs="Times New Roman"/>
                <w:kern w:val="0"/>
                <w:sz w:val="20"/>
                <w:szCs w:val="20"/>
                <w:lang w:val="lv-LV"/>
                <w14:ligatures w14:val="none"/>
              </w:rPr>
            </w:pPr>
            <w:r w:rsidRPr="00B8213F">
              <w:rPr>
                <w:rFonts w:ascii="Times New Roman" w:eastAsia="Times New Roman" w:hAnsi="Times New Roman" w:cs="Times New Roman"/>
                <w:kern w:val="0"/>
                <w:sz w:val="20"/>
                <w:szCs w:val="20"/>
                <w:lang w:val="lv-LV"/>
                <w14:ligatures w14:val="none"/>
              </w:rPr>
              <w:t>Vecāko eksaminētāju pretendentu izvēle, to sagatavošana</w:t>
            </w:r>
            <w:r w:rsidR="00ED21C0">
              <w:rPr>
                <w:rFonts w:ascii="Times New Roman" w:eastAsia="Times New Roman" w:hAnsi="Times New Roman" w:cs="Times New Roman"/>
                <w:kern w:val="0"/>
                <w:sz w:val="20"/>
                <w:szCs w:val="20"/>
                <w:lang w:val="lv-LV"/>
                <w14:ligatures w14:val="none"/>
              </w:rPr>
              <w:t xml:space="preserve"> </w:t>
            </w:r>
            <w:r w:rsidRPr="00B8213F">
              <w:rPr>
                <w:rFonts w:ascii="Times New Roman" w:eastAsia="Times New Roman" w:hAnsi="Times New Roman" w:cs="Times New Roman"/>
                <w:kern w:val="0"/>
                <w:sz w:val="20"/>
                <w:szCs w:val="20"/>
                <w:lang w:val="lv-LV"/>
                <w14:ligatures w14:val="none"/>
              </w:rPr>
              <w:t>atbilstoši</w:t>
            </w:r>
            <w:r w:rsidR="00ED21C0">
              <w:rPr>
                <w:rFonts w:ascii="Times New Roman" w:eastAsia="Times New Roman" w:hAnsi="Times New Roman" w:cs="Times New Roman"/>
                <w:kern w:val="0"/>
                <w:sz w:val="20"/>
                <w:szCs w:val="20"/>
                <w:lang w:val="lv-LV"/>
                <w14:ligatures w14:val="none"/>
              </w:rPr>
              <w:t xml:space="preserve"> </w:t>
            </w:r>
            <w:r w:rsidRPr="00B8213F">
              <w:rPr>
                <w:rFonts w:ascii="Times New Roman" w:eastAsia="Times New Roman" w:hAnsi="Times New Roman" w:cs="Times New Roman"/>
                <w:kern w:val="0"/>
                <w:sz w:val="20"/>
                <w:szCs w:val="20"/>
                <w:lang w:val="lv-LV"/>
                <w14:ligatures w14:val="none"/>
              </w:rPr>
              <w:t>AMC1 FCL.1020; FCL.1025</w:t>
            </w:r>
            <w:r w:rsidR="00ED21C0">
              <w:rPr>
                <w:rFonts w:ascii="Times New Roman" w:eastAsia="Times New Roman" w:hAnsi="Times New Roman" w:cs="Times New Roman"/>
                <w:kern w:val="0"/>
                <w:sz w:val="20"/>
                <w:szCs w:val="20"/>
                <w:lang w:val="lv-LV"/>
                <w14:ligatures w14:val="none"/>
              </w:rPr>
              <w:t xml:space="preserve"> </w:t>
            </w:r>
            <w:r w:rsidRPr="00B8213F">
              <w:rPr>
                <w:rFonts w:ascii="Times New Roman" w:eastAsia="Times New Roman" w:hAnsi="Times New Roman" w:cs="Times New Roman"/>
                <w:kern w:val="0"/>
                <w:sz w:val="20"/>
                <w:szCs w:val="20"/>
                <w:lang w:val="lv-LV"/>
                <w14:ligatures w14:val="none"/>
              </w:rPr>
              <w:t>un MK noteikumu Nr.754 prasībām</w:t>
            </w:r>
          </w:p>
        </w:tc>
        <w:tc>
          <w:tcPr>
            <w:tcW w:w="574" w:type="pct"/>
            <w:gridSpan w:val="3"/>
            <w:shd w:val="clear" w:color="auto" w:fill="auto"/>
            <w:hideMark/>
          </w:tcPr>
          <w:p w14:paraId="46F59632" w14:textId="77777777" w:rsidR="00B8213F" w:rsidRPr="00B8213F" w:rsidRDefault="00B8213F" w:rsidP="009A6650">
            <w:pPr>
              <w:spacing w:after="0" w:line="240" w:lineRule="auto"/>
              <w:jc w:val="center"/>
              <w:rPr>
                <w:rFonts w:ascii="Times New Roman" w:eastAsia="Times New Roman" w:hAnsi="Times New Roman" w:cs="Times New Roman"/>
                <w:kern w:val="0"/>
                <w:sz w:val="20"/>
                <w:szCs w:val="20"/>
                <w:lang w:val="lv-LV"/>
                <w14:ligatures w14:val="none"/>
              </w:rPr>
            </w:pPr>
            <w:r w:rsidRPr="00B8213F">
              <w:rPr>
                <w:rFonts w:ascii="Times New Roman" w:eastAsia="Times New Roman" w:hAnsi="Times New Roman" w:cs="Times New Roman"/>
                <w:kern w:val="0"/>
                <w:sz w:val="20"/>
                <w:szCs w:val="20"/>
                <w:lang w:val="lv-LV"/>
                <w14:ligatures w14:val="none"/>
              </w:rPr>
              <w:t>Pēc nepieciešamības</w:t>
            </w:r>
          </w:p>
        </w:tc>
        <w:tc>
          <w:tcPr>
            <w:tcW w:w="574" w:type="pct"/>
            <w:gridSpan w:val="3"/>
            <w:shd w:val="clear" w:color="000000" w:fill="FFFFFF"/>
            <w:hideMark/>
          </w:tcPr>
          <w:p w14:paraId="568FE836" w14:textId="77777777" w:rsidR="00B8213F" w:rsidRPr="00B8213F" w:rsidRDefault="00B8213F" w:rsidP="009A6650">
            <w:pPr>
              <w:spacing w:after="0" w:line="240" w:lineRule="auto"/>
              <w:jc w:val="center"/>
              <w:rPr>
                <w:rFonts w:ascii="Times New Roman" w:eastAsia="Times New Roman" w:hAnsi="Times New Roman" w:cs="Times New Roman"/>
                <w:kern w:val="0"/>
                <w:sz w:val="20"/>
                <w:szCs w:val="20"/>
                <w:lang w:val="lv-LV"/>
                <w14:ligatures w14:val="none"/>
              </w:rPr>
            </w:pPr>
            <w:r w:rsidRPr="00B8213F">
              <w:rPr>
                <w:rFonts w:ascii="Times New Roman" w:eastAsia="Times New Roman" w:hAnsi="Times New Roman" w:cs="Times New Roman"/>
                <w:kern w:val="0"/>
                <w:sz w:val="20"/>
                <w:szCs w:val="20"/>
                <w:lang w:val="lv-LV"/>
                <w14:ligatures w14:val="none"/>
              </w:rPr>
              <w:t>Aviācijas personāla sertificēšanas daļa</w:t>
            </w:r>
          </w:p>
        </w:tc>
        <w:tc>
          <w:tcPr>
            <w:tcW w:w="539" w:type="pct"/>
            <w:gridSpan w:val="3"/>
            <w:shd w:val="clear" w:color="000000" w:fill="FFFFFF"/>
            <w:hideMark/>
          </w:tcPr>
          <w:p w14:paraId="69CC369B" w14:textId="77777777" w:rsidR="00B8213F" w:rsidRPr="00B8213F" w:rsidRDefault="00B8213F"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G.Prekelis</w:t>
            </w:r>
          </w:p>
        </w:tc>
        <w:tc>
          <w:tcPr>
            <w:tcW w:w="698" w:type="pct"/>
            <w:gridSpan w:val="4"/>
            <w:shd w:val="clear" w:color="000000" w:fill="FFFFFF"/>
            <w:hideMark/>
          </w:tcPr>
          <w:p w14:paraId="5A57D417" w14:textId="77777777" w:rsidR="00B8213F" w:rsidRPr="00B8213F" w:rsidRDefault="00B8213F" w:rsidP="009A6650">
            <w:pPr>
              <w:spacing w:after="0" w:line="240" w:lineRule="auto"/>
              <w:jc w:val="center"/>
              <w:rPr>
                <w:rFonts w:ascii="Times New Roman" w:eastAsia="Times New Roman" w:hAnsi="Times New Roman" w:cs="Times New Roman"/>
                <w:kern w:val="0"/>
                <w:sz w:val="20"/>
                <w:szCs w:val="20"/>
                <w:lang w:val="lv-LV"/>
                <w14:ligatures w14:val="none"/>
              </w:rPr>
            </w:pPr>
            <w:r w:rsidRPr="00B8213F">
              <w:rPr>
                <w:rFonts w:ascii="Times New Roman" w:eastAsia="Times New Roman" w:hAnsi="Times New Roman" w:cs="Times New Roman"/>
                <w:kern w:val="0"/>
                <w:sz w:val="20"/>
                <w:szCs w:val="20"/>
                <w:lang w:val="lv-LV"/>
                <w14:ligatures w14:val="none"/>
              </w:rPr>
              <w:t xml:space="preserve">A.Ozoliņš </w:t>
            </w:r>
          </w:p>
        </w:tc>
        <w:tc>
          <w:tcPr>
            <w:tcW w:w="846" w:type="pct"/>
            <w:shd w:val="clear" w:color="000000" w:fill="FFFFFF"/>
            <w:hideMark/>
          </w:tcPr>
          <w:p w14:paraId="6267B177" w14:textId="77777777" w:rsidR="00A07C3F" w:rsidRDefault="00B8213F" w:rsidP="009A6650">
            <w:pPr>
              <w:spacing w:after="0" w:line="240" w:lineRule="auto"/>
              <w:rPr>
                <w:rFonts w:ascii="Times New Roman" w:eastAsia="Times New Roman" w:hAnsi="Times New Roman" w:cs="Times New Roman"/>
                <w:kern w:val="0"/>
                <w:sz w:val="20"/>
                <w:szCs w:val="20"/>
                <w:lang w:val="lv-LV"/>
                <w14:ligatures w14:val="none"/>
              </w:rPr>
            </w:pPr>
            <w:r w:rsidRPr="00B8213F">
              <w:rPr>
                <w:rFonts w:ascii="Times New Roman" w:eastAsia="Times New Roman" w:hAnsi="Times New Roman" w:cs="Times New Roman"/>
                <w:b/>
                <w:bCs/>
                <w:kern w:val="0"/>
                <w:sz w:val="20"/>
                <w:szCs w:val="20"/>
                <w:lang w:val="lv-LV"/>
                <w14:ligatures w14:val="none"/>
              </w:rPr>
              <w:t>Izpildīts.</w:t>
            </w:r>
            <w:r w:rsidR="00ED21C0">
              <w:rPr>
                <w:rFonts w:ascii="Times New Roman" w:eastAsia="Times New Roman" w:hAnsi="Times New Roman" w:cs="Times New Roman"/>
                <w:kern w:val="0"/>
                <w:sz w:val="20"/>
                <w:szCs w:val="20"/>
                <w:lang w:val="lv-LV"/>
                <w14:ligatures w14:val="none"/>
              </w:rPr>
              <w:t xml:space="preserve"> </w:t>
            </w:r>
          </w:p>
          <w:p w14:paraId="767052E4" w14:textId="36FEA75F" w:rsidR="00B8213F" w:rsidRPr="00B8213F" w:rsidRDefault="00B8213F" w:rsidP="009A6650">
            <w:pPr>
              <w:spacing w:after="0" w:line="240" w:lineRule="auto"/>
              <w:rPr>
                <w:rFonts w:ascii="Times New Roman" w:eastAsia="Times New Roman" w:hAnsi="Times New Roman" w:cs="Times New Roman"/>
                <w:kern w:val="0"/>
                <w:sz w:val="20"/>
                <w:szCs w:val="20"/>
                <w:lang w:val="lv-LV"/>
                <w14:ligatures w14:val="none"/>
              </w:rPr>
            </w:pPr>
            <w:r w:rsidRPr="00B8213F">
              <w:rPr>
                <w:rFonts w:ascii="Times New Roman" w:eastAsia="Times New Roman" w:hAnsi="Times New Roman" w:cs="Times New Roman"/>
                <w:kern w:val="0"/>
                <w:sz w:val="20"/>
                <w:szCs w:val="20"/>
                <w:lang w:val="lv-LV"/>
                <w14:ligatures w14:val="none"/>
              </w:rPr>
              <w:t>Vecāko eksaminētāju sagatavošan</w:t>
            </w:r>
            <w:r w:rsidR="00A07C3F">
              <w:rPr>
                <w:rFonts w:ascii="Times New Roman" w:eastAsia="Times New Roman" w:hAnsi="Times New Roman" w:cs="Times New Roman"/>
                <w:kern w:val="0"/>
                <w:sz w:val="20"/>
                <w:szCs w:val="20"/>
                <w:lang w:val="lv-LV"/>
                <w14:ligatures w14:val="none"/>
              </w:rPr>
              <w:t>a</w:t>
            </w:r>
            <w:r w:rsidRPr="00B8213F">
              <w:rPr>
                <w:rFonts w:ascii="Times New Roman" w:eastAsia="Times New Roman" w:hAnsi="Times New Roman" w:cs="Times New Roman"/>
                <w:kern w:val="0"/>
                <w:sz w:val="20"/>
                <w:szCs w:val="20"/>
                <w:lang w:val="lv-LV"/>
                <w14:ligatures w14:val="none"/>
              </w:rPr>
              <w:t xml:space="preserve"> tiek veikta saskaņā ar MK Nr.754 prasībām. Novembra seminārā dalību ņēma divi vecākie eksaminētāji.</w:t>
            </w:r>
          </w:p>
        </w:tc>
      </w:tr>
      <w:tr w:rsidR="0040449A" w:rsidRPr="00E73EB6" w14:paraId="00F334E8" w14:textId="77777777" w:rsidTr="00E73EB6">
        <w:trPr>
          <w:gridAfter w:val="1"/>
          <w:wAfter w:w="17" w:type="pct"/>
          <w:trHeight w:val="2295"/>
        </w:trPr>
        <w:tc>
          <w:tcPr>
            <w:tcW w:w="1752" w:type="pct"/>
            <w:gridSpan w:val="2"/>
            <w:shd w:val="clear" w:color="auto" w:fill="auto"/>
            <w:hideMark/>
          </w:tcPr>
          <w:p w14:paraId="106D5259" w14:textId="53A0E94A" w:rsidR="00B8213F" w:rsidRPr="00B8213F" w:rsidRDefault="00B8213F" w:rsidP="009A6650">
            <w:pPr>
              <w:spacing w:after="0" w:line="240" w:lineRule="auto"/>
              <w:rPr>
                <w:rFonts w:ascii="Times New Roman" w:eastAsia="Times New Roman" w:hAnsi="Times New Roman" w:cs="Times New Roman"/>
                <w:kern w:val="0"/>
                <w:sz w:val="20"/>
                <w:szCs w:val="20"/>
                <w:lang w:val="lv-LV"/>
                <w14:ligatures w14:val="none"/>
              </w:rPr>
            </w:pPr>
            <w:r w:rsidRPr="00B8213F">
              <w:rPr>
                <w:rFonts w:ascii="Times New Roman" w:eastAsia="Times New Roman" w:hAnsi="Times New Roman" w:cs="Times New Roman"/>
                <w:kern w:val="0"/>
                <w:sz w:val="20"/>
                <w:szCs w:val="20"/>
                <w:lang w:val="lv-LV"/>
                <w14:ligatures w14:val="none"/>
              </w:rPr>
              <w:t>Eksaminēt</w:t>
            </w:r>
            <w:r w:rsidR="00A07C3F">
              <w:rPr>
                <w:rFonts w:ascii="Times New Roman" w:eastAsia="Times New Roman" w:hAnsi="Times New Roman" w:cs="Times New Roman"/>
                <w:kern w:val="0"/>
                <w:sz w:val="20"/>
                <w:szCs w:val="20"/>
                <w:lang w:val="lv-LV"/>
                <w14:ligatures w14:val="none"/>
              </w:rPr>
              <w:t>ā</w:t>
            </w:r>
            <w:r w:rsidRPr="00B8213F">
              <w:rPr>
                <w:rFonts w:ascii="Times New Roman" w:eastAsia="Times New Roman" w:hAnsi="Times New Roman" w:cs="Times New Roman"/>
                <w:kern w:val="0"/>
                <w:sz w:val="20"/>
                <w:szCs w:val="20"/>
                <w:lang w:val="lv-LV"/>
                <w14:ligatures w14:val="none"/>
              </w:rPr>
              <w:t>ju iesūtīto veikto pārbaužu atskaites ziņojumu sistematizēšana, reģistrēšana, apstrāde un uzglabāšana. Ziņojumu izvērtēšana un eksaminētāju informēšana.</w:t>
            </w:r>
            <w:r w:rsidR="00ED21C0">
              <w:rPr>
                <w:rFonts w:ascii="Times New Roman" w:eastAsia="Times New Roman" w:hAnsi="Times New Roman" w:cs="Times New Roman"/>
                <w:kern w:val="0"/>
                <w:sz w:val="20"/>
                <w:szCs w:val="20"/>
                <w:lang w:val="lv-LV"/>
                <w14:ligatures w14:val="none"/>
              </w:rPr>
              <w:t xml:space="preserve"> </w:t>
            </w:r>
            <w:r w:rsidRPr="00B8213F">
              <w:rPr>
                <w:rFonts w:ascii="Times New Roman" w:eastAsia="Times New Roman" w:hAnsi="Times New Roman" w:cs="Times New Roman"/>
                <w:kern w:val="0"/>
                <w:sz w:val="20"/>
                <w:szCs w:val="20"/>
                <w:lang w:val="lv-LV"/>
                <w14:ligatures w14:val="none"/>
              </w:rPr>
              <w:t>CAA un eksaminētāju sadarbības, eksaminētāju darbības uzraudzības procedūru pilnveidošana</w:t>
            </w:r>
          </w:p>
        </w:tc>
        <w:tc>
          <w:tcPr>
            <w:tcW w:w="574" w:type="pct"/>
            <w:gridSpan w:val="3"/>
            <w:shd w:val="clear" w:color="auto" w:fill="auto"/>
            <w:hideMark/>
          </w:tcPr>
          <w:p w14:paraId="4CFCE39E" w14:textId="77777777" w:rsidR="00B8213F" w:rsidRPr="00B8213F" w:rsidRDefault="00B8213F" w:rsidP="009A6650">
            <w:pPr>
              <w:spacing w:after="0" w:line="240" w:lineRule="auto"/>
              <w:jc w:val="center"/>
              <w:rPr>
                <w:rFonts w:ascii="Times New Roman" w:eastAsia="Times New Roman" w:hAnsi="Times New Roman" w:cs="Times New Roman"/>
                <w:kern w:val="0"/>
                <w:sz w:val="20"/>
                <w:szCs w:val="20"/>
                <w:lang w:val="lv-LV"/>
                <w14:ligatures w14:val="none"/>
              </w:rPr>
            </w:pPr>
            <w:r w:rsidRPr="00B8213F">
              <w:rPr>
                <w:rFonts w:ascii="Times New Roman" w:eastAsia="Times New Roman" w:hAnsi="Times New Roman" w:cs="Times New Roman"/>
                <w:kern w:val="0"/>
                <w:sz w:val="20"/>
                <w:szCs w:val="20"/>
                <w:lang w:val="lv-LV"/>
                <w14:ligatures w14:val="none"/>
              </w:rPr>
              <w:t>Visu periodu pēc nepieciešamības</w:t>
            </w:r>
          </w:p>
        </w:tc>
        <w:tc>
          <w:tcPr>
            <w:tcW w:w="574" w:type="pct"/>
            <w:gridSpan w:val="3"/>
            <w:shd w:val="clear" w:color="000000" w:fill="FFFFFF"/>
            <w:hideMark/>
          </w:tcPr>
          <w:p w14:paraId="1CB50296" w14:textId="77777777" w:rsidR="00B8213F" w:rsidRPr="00B8213F" w:rsidRDefault="00B8213F" w:rsidP="009A6650">
            <w:pPr>
              <w:spacing w:after="0" w:line="240" w:lineRule="auto"/>
              <w:jc w:val="center"/>
              <w:rPr>
                <w:rFonts w:ascii="Times New Roman" w:eastAsia="Times New Roman" w:hAnsi="Times New Roman" w:cs="Times New Roman"/>
                <w:kern w:val="0"/>
                <w:sz w:val="20"/>
                <w:szCs w:val="20"/>
                <w:lang w:val="lv-LV"/>
                <w14:ligatures w14:val="none"/>
              </w:rPr>
            </w:pPr>
            <w:r w:rsidRPr="00B8213F">
              <w:rPr>
                <w:rFonts w:ascii="Times New Roman" w:eastAsia="Times New Roman" w:hAnsi="Times New Roman" w:cs="Times New Roman"/>
                <w:kern w:val="0"/>
                <w:sz w:val="20"/>
                <w:szCs w:val="20"/>
                <w:lang w:val="lv-LV"/>
                <w14:ligatures w14:val="none"/>
              </w:rPr>
              <w:t>Aviācijas personāla sertificēšanas daļa</w:t>
            </w:r>
          </w:p>
        </w:tc>
        <w:tc>
          <w:tcPr>
            <w:tcW w:w="539" w:type="pct"/>
            <w:gridSpan w:val="3"/>
            <w:shd w:val="clear" w:color="000000" w:fill="FFFFFF"/>
            <w:hideMark/>
          </w:tcPr>
          <w:p w14:paraId="6730F454" w14:textId="77777777" w:rsidR="00B8213F" w:rsidRPr="00B8213F" w:rsidRDefault="00B8213F"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G.Prekelis</w:t>
            </w:r>
          </w:p>
        </w:tc>
        <w:tc>
          <w:tcPr>
            <w:tcW w:w="698" w:type="pct"/>
            <w:gridSpan w:val="4"/>
            <w:shd w:val="clear" w:color="000000" w:fill="FFFFFF"/>
            <w:hideMark/>
          </w:tcPr>
          <w:p w14:paraId="5C1A316D" w14:textId="77777777" w:rsidR="00B8213F" w:rsidRPr="00B8213F" w:rsidRDefault="00B8213F"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A.Ozoliņš</w:t>
            </w:r>
            <w:r w:rsidRPr="00B8213F">
              <w:rPr>
                <w:rFonts w:ascii="Times New Roman" w:eastAsia="Times New Roman" w:hAnsi="Times New Roman" w:cs="Times New Roman"/>
                <w:color w:val="000000"/>
                <w:kern w:val="0"/>
                <w:sz w:val="20"/>
                <w:szCs w:val="20"/>
                <w:lang w:val="lv-LV"/>
                <w14:ligatures w14:val="none"/>
              </w:rPr>
              <w:br/>
              <w:t>I.Kope</w:t>
            </w:r>
            <w:r w:rsidRPr="00B8213F">
              <w:rPr>
                <w:rFonts w:ascii="Times New Roman" w:eastAsia="Times New Roman" w:hAnsi="Times New Roman" w:cs="Times New Roman"/>
                <w:color w:val="000000"/>
                <w:kern w:val="0"/>
                <w:sz w:val="20"/>
                <w:szCs w:val="20"/>
                <w:lang w:val="lv-LV"/>
                <w14:ligatures w14:val="none"/>
              </w:rPr>
              <w:br/>
              <w:t>D.Tuča</w:t>
            </w:r>
          </w:p>
        </w:tc>
        <w:tc>
          <w:tcPr>
            <w:tcW w:w="846" w:type="pct"/>
            <w:shd w:val="clear" w:color="000000" w:fill="FFFFFF"/>
            <w:hideMark/>
          </w:tcPr>
          <w:p w14:paraId="64E11DB7" w14:textId="77777777" w:rsidR="00A07C3F" w:rsidRDefault="00B8213F" w:rsidP="009A6650">
            <w:pPr>
              <w:spacing w:after="0" w:line="240" w:lineRule="auto"/>
              <w:rPr>
                <w:rFonts w:ascii="Times New Roman" w:eastAsia="Times New Roman" w:hAnsi="Times New Roman" w:cs="Times New Roman"/>
                <w:kern w:val="0"/>
                <w:sz w:val="20"/>
                <w:szCs w:val="20"/>
                <w:lang w:val="lv-LV"/>
                <w14:ligatures w14:val="none"/>
              </w:rPr>
            </w:pPr>
            <w:r w:rsidRPr="00B8213F">
              <w:rPr>
                <w:rFonts w:ascii="Times New Roman" w:eastAsia="Times New Roman" w:hAnsi="Times New Roman" w:cs="Times New Roman"/>
                <w:b/>
                <w:bCs/>
                <w:kern w:val="0"/>
                <w:sz w:val="20"/>
                <w:szCs w:val="20"/>
                <w:lang w:val="lv-LV"/>
                <w14:ligatures w14:val="none"/>
              </w:rPr>
              <w:t>Izpildīts.</w:t>
            </w:r>
            <w:r w:rsidR="00ED21C0">
              <w:rPr>
                <w:rFonts w:ascii="Times New Roman" w:eastAsia="Times New Roman" w:hAnsi="Times New Roman" w:cs="Times New Roman"/>
                <w:kern w:val="0"/>
                <w:sz w:val="20"/>
                <w:szCs w:val="20"/>
                <w:lang w:val="lv-LV"/>
                <w14:ligatures w14:val="none"/>
              </w:rPr>
              <w:t xml:space="preserve"> </w:t>
            </w:r>
          </w:p>
          <w:p w14:paraId="73E7068D" w14:textId="3F1006C9" w:rsidR="00B8213F" w:rsidRPr="00B8213F" w:rsidRDefault="00B8213F" w:rsidP="009A6650">
            <w:pPr>
              <w:spacing w:after="0" w:line="240" w:lineRule="auto"/>
              <w:rPr>
                <w:rFonts w:ascii="Times New Roman" w:eastAsia="Times New Roman" w:hAnsi="Times New Roman" w:cs="Times New Roman"/>
                <w:kern w:val="0"/>
                <w:sz w:val="20"/>
                <w:szCs w:val="20"/>
                <w:lang w:val="lv-LV"/>
                <w14:ligatures w14:val="none"/>
              </w:rPr>
            </w:pPr>
            <w:r w:rsidRPr="00B8213F">
              <w:rPr>
                <w:rFonts w:ascii="Times New Roman" w:eastAsia="Times New Roman" w:hAnsi="Times New Roman" w:cs="Times New Roman"/>
                <w:kern w:val="0"/>
                <w:sz w:val="20"/>
                <w:szCs w:val="20"/>
                <w:lang w:val="lv-LV"/>
                <w14:ligatures w14:val="none"/>
              </w:rPr>
              <w:t>Eksaminētāju iesūtīto pārbaužu atskaites tiek analizētas un arhivētas. Atklājot nepilnības, eksaminētāji tiek informēti vai nepieciešamības gadījumā tiek sastādīti arī neatbilstību ziņojumi.</w:t>
            </w:r>
          </w:p>
        </w:tc>
      </w:tr>
      <w:tr w:rsidR="0040449A" w:rsidRPr="00E73EB6" w14:paraId="209DFAED" w14:textId="77777777" w:rsidTr="00E73EB6">
        <w:trPr>
          <w:gridAfter w:val="1"/>
          <w:wAfter w:w="17" w:type="pct"/>
          <w:trHeight w:val="1020"/>
        </w:trPr>
        <w:tc>
          <w:tcPr>
            <w:tcW w:w="1752" w:type="pct"/>
            <w:gridSpan w:val="2"/>
            <w:shd w:val="clear" w:color="auto" w:fill="auto"/>
            <w:hideMark/>
          </w:tcPr>
          <w:p w14:paraId="0D414821" w14:textId="77777777" w:rsidR="00B8213F" w:rsidRPr="00B8213F" w:rsidRDefault="00B8213F" w:rsidP="009A6650">
            <w:pPr>
              <w:spacing w:after="0" w:line="240" w:lineRule="auto"/>
              <w:rPr>
                <w:rFonts w:ascii="Times New Roman" w:eastAsia="Times New Roman" w:hAnsi="Times New Roman" w:cs="Times New Roman"/>
                <w:kern w:val="0"/>
                <w:sz w:val="20"/>
                <w:szCs w:val="20"/>
                <w:lang w:val="lv-LV"/>
                <w14:ligatures w14:val="none"/>
              </w:rPr>
            </w:pPr>
            <w:r w:rsidRPr="00B8213F">
              <w:rPr>
                <w:rFonts w:ascii="Times New Roman" w:eastAsia="Times New Roman" w:hAnsi="Times New Roman" w:cs="Times New Roman"/>
                <w:kern w:val="0"/>
                <w:sz w:val="20"/>
                <w:szCs w:val="20"/>
                <w:lang w:val="lv-LV"/>
                <w14:ligatures w14:val="none"/>
              </w:rPr>
              <w:t>Daļas darbinieka dalība "Tehnisko ekspertu grupā (TEB)" , "Eksaminēšanas jautājumu sagatavošanas darba grupā (ECQB) un darba sanāksmēs lidojumu apkalpes locekļu sertificēšanas (FCL) jomā</w:t>
            </w:r>
          </w:p>
        </w:tc>
        <w:tc>
          <w:tcPr>
            <w:tcW w:w="574" w:type="pct"/>
            <w:gridSpan w:val="3"/>
            <w:shd w:val="clear" w:color="auto" w:fill="auto"/>
            <w:hideMark/>
          </w:tcPr>
          <w:p w14:paraId="1C78D509" w14:textId="77777777" w:rsidR="00B8213F" w:rsidRPr="00B8213F" w:rsidRDefault="00B8213F" w:rsidP="009A6650">
            <w:pPr>
              <w:spacing w:after="0" w:line="240" w:lineRule="auto"/>
              <w:jc w:val="center"/>
              <w:rPr>
                <w:rFonts w:ascii="Times New Roman" w:eastAsia="Times New Roman" w:hAnsi="Times New Roman" w:cs="Times New Roman"/>
                <w:kern w:val="0"/>
                <w:sz w:val="20"/>
                <w:szCs w:val="20"/>
                <w:lang w:val="lv-LV"/>
                <w14:ligatures w14:val="none"/>
              </w:rPr>
            </w:pPr>
            <w:r w:rsidRPr="00B8213F">
              <w:rPr>
                <w:rFonts w:ascii="Times New Roman" w:eastAsia="Times New Roman" w:hAnsi="Times New Roman" w:cs="Times New Roman"/>
                <w:kern w:val="0"/>
                <w:sz w:val="20"/>
                <w:szCs w:val="20"/>
                <w:lang w:val="lv-LV"/>
                <w14:ligatures w14:val="none"/>
              </w:rPr>
              <w:t>Saskaņā ar EASA plānu</w:t>
            </w:r>
          </w:p>
        </w:tc>
        <w:tc>
          <w:tcPr>
            <w:tcW w:w="574" w:type="pct"/>
            <w:gridSpan w:val="3"/>
            <w:shd w:val="clear" w:color="000000" w:fill="FFFFFF"/>
            <w:hideMark/>
          </w:tcPr>
          <w:p w14:paraId="62917E57" w14:textId="77777777" w:rsidR="00B8213F" w:rsidRPr="00B8213F" w:rsidRDefault="00B8213F" w:rsidP="009A6650">
            <w:pPr>
              <w:spacing w:after="0" w:line="240" w:lineRule="auto"/>
              <w:jc w:val="center"/>
              <w:rPr>
                <w:rFonts w:ascii="Times New Roman" w:eastAsia="Times New Roman" w:hAnsi="Times New Roman" w:cs="Times New Roman"/>
                <w:kern w:val="0"/>
                <w:sz w:val="20"/>
                <w:szCs w:val="20"/>
                <w:lang w:val="lv-LV"/>
                <w14:ligatures w14:val="none"/>
              </w:rPr>
            </w:pPr>
            <w:r w:rsidRPr="00B8213F">
              <w:rPr>
                <w:rFonts w:ascii="Times New Roman" w:eastAsia="Times New Roman" w:hAnsi="Times New Roman" w:cs="Times New Roman"/>
                <w:kern w:val="0"/>
                <w:sz w:val="20"/>
                <w:szCs w:val="20"/>
                <w:lang w:val="lv-LV"/>
                <w14:ligatures w14:val="none"/>
              </w:rPr>
              <w:t>Aviācijas personāla sertificēšanas daļa</w:t>
            </w:r>
          </w:p>
        </w:tc>
        <w:tc>
          <w:tcPr>
            <w:tcW w:w="539" w:type="pct"/>
            <w:gridSpan w:val="3"/>
            <w:shd w:val="clear" w:color="000000" w:fill="FFFFFF"/>
            <w:hideMark/>
          </w:tcPr>
          <w:p w14:paraId="02A8BD6B" w14:textId="77777777" w:rsidR="00B8213F" w:rsidRPr="00B8213F" w:rsidRDefault="00B8213F"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G.Prekelis</w:t>
            </w:r>
          </w:p>
        </w:tc>
        <w:tc>
          <w:tcPr>
            <w:tcW w:w="698" w:type="pct"/>
            <w:gridSpan w:val="4"/>
            <w:shd w:val="clear" w:color="000000" w:fill="FFFFFF"/>
            <w:hideMark/>
          </w:tcPr>
          <w:p w14:paraId="1E775996" w14:textId="77777777" w:rsidR="00B8213F" w:rsidRPr="00B8213F" w:rsidRDefault="00B8213F" w:rsidP="009A6650">
            <w:pPr>
              <w:spacing w:after="0" w:line="240" w:lineRule="auto"/>
              <w:jc w:val="center"/>
              <w:rPr>
                <w:rFonts w:ascii="Times New Roman" w:eastAsia="Times New Roman" w:hAnsi="Times New Roman" w:cs="Times New Roman"/>
                <w:kern w:val="0"/>
                <w:sz w:val="20"/>
                <w:szCs w:val="20"/>
                <w:lang w:val="lv-LV"/>
                <w14:ligatures w14:val="none"/>
              </w:rPr>
            </w:pPr>
            <w:r w:rsidRPr="00B8213F">
              <w:rPr>
                <w:rFonts w:ascii="Times New Roman" w:eastAsia="Times New Roman" w:hAnsi="Times New Roman" w:cs="Times New Roman"/>
                <w:kern w:val="0"/>
                <w:sz w:val="20"/>
                <w:szCs w:val="20"/>
                <w:lang w:val="lv-LV"/>
                <w14:ligatures w14:val="none"/>
              </w:rPr>
              <w:t>A.Ozoliņš</w:t>
            </w:r>
            <w:r w:rsidRPr="00B8213F">
              <w:rPr>
                <w:rFonts w:ascii="Times New Roman" w:eastAsia="Times New Roman" w:hAnsi="Times New Roman" w:cs="Times New Roman"/>
                <w:kern w:val="0"/>
                <w:sz w:val="20"/>
                <w:szCs w:val="20"/>
                <w:lang w:val="lv-LV"/>
                <w14:ligatures w14:val="none"/>
              </w:rPr>
              <w:br/>
              <w:t xml:space="preserve">I.Makare </w:t>
            </w:r>
          </w:p>
        </w:tc>
        <w:tc>
          <w:tcPr>
            <w:tcW w:w="846" w:type="pct"/>
            <w:shd w:val="clear" w:color="000000" w:fill="FFFFFF"/>
            <w:hideMark/>
          </w:tcPr>
          <w:p w14:paraId="00E204F4" w14:textId="77777777" w:rsidR="00A07C3F" w:rsidRDefault="00B8213F" w:rsidP="009A6650">
            <w:pPr>
              <w:spacing w:after="0" w:line="240" w:lineRule="auto"/>
              <w:rPr>
                <w:rFonts w:ascii="Times New Roman" w:eastAsia="Times New Roman" w:hAnsi="Times New Roman" w:cs="Times New Roman"/>
                <w:kern w:val="0"/>
                <w:sz w:val="20"/>
                <w:szCs w:val="20"/>
                <w:lang w:val="lv-LV"/>
                <w14:ligatures w14:val="none"/>
              </w:rPr>
            </w:pPr>
            <w:r w:rsidRPr="00B8213F">
              <w:rPr>
                <w:rFonts w:ascii="Times New Roman" w:eastAsia="Times New Roman" w:hAnsi="Times New Roman" w:cs="Times New Roman"/>
                <w:b/>
                <w:bCs/>
                <w:kern w:val="0"/>
                <w:sz w:val="20"/>
                <w:szCs w:val="20"/>
                <w:lang w:val="lv-LV"/>
                <w14:ligatures w14:val="none"/>
              </w:rPr>
              <w:t>Izpildīts.</w:t>
            </w:r>
            <w:r w:rsidR="00ED21C0">
              <w:rPr>
                <w:rFonts w:ascii="Times New Roman" w:eastAsia="Times New Roman" w:hAnsi="Times New Roman" w:cs="Times New Roman"/>
                <w:kern w:val="0"/>
                <w:sz w:val="20"/>
                <w:szCs w:val="20"/>
                <w:lang w:val="lv-LV"/>
                <w14:ligatures w14:val="none"/>
              </w:rPr>
              <w:t xml:space="preserve"> </w:t>
            </w:r>
          </w:p>
          <w:p w14:paraId="63B48D4F" w14:textId="2B3DE760" w:rsidR="00B8213F" w:rsidRPr="00B8213F" w:rsidRDefault="00B8213F" w:rsidP="009A6650">
            <w:pPr>
              <w:spacing w:after="0" w:line="240" w:lineRule="auto"/>
              <w:rPr>
                <w:rFonts w:ascii="Times New Roman" w:eastAsia="Times New Roman" w:hAnsi="Times New Roman" w:cs="Times New Roman"/>
                <w:kern w:val="0"/>
                <w:sz w:val="20"/>
                <w:szCs w:val="20"/>
                <w:lang w:val="lv-LV"/>
                <w14:ligatures w14:val="none"/>
              </w:rPr>
            </w:pPr>
            <w:r w:rsidRPr="00B8213F">
              <w:rPr>
                <w:rFonts w:ascii="Times New Roman" w:eastAsia="Times New Roman" w:hAnsi="Times New Roman" w:cs="Times New Roman"/>
                <w:kern w:val="0"/>
                <w:sz w:val="20"/>
                <w:szCs w:val="20"/>
                <w:lang w:val="lv-LV"/>
                <w14:ligatures w14:val="none"/>
              </w:rPr>
              <w:t xml:space="preserve">Dalība sanāksmēs tiek ņemta attālināti pēc EASA plāna. </w:t>
            </w:r>
          </w:p>
        </w:tc>
      </w:tr>
      <w:tr w:rsidR="00B8213F" w:rsidRPr="00E73EB6" w14:paraId="6701C2DB" w14:textId="77777777" w:rsidTr="00E73EB6">
        <w:trPr>
          <w:gridAfter w:val="1"/>
          <w:wAfter w:w="17" w:type="pct"/>
          <w:trHeight w:val="1961"/>
        </w:trPr>
        <w:tc>
          <w:tcPr>
            <w:tcW w:w="4983" w:type="pct"/>
            <w:gridSpan w:val="16"/>
            <w:shd w:val="clear" w:color="000000" w:fill="FFFF00"/>
            <w:hideMark/>
          </w:tcPr>
          <w:p w14:paraId="302CAA34" w14:textId="77777777" w:rsidR="00A07C3F" w:rsidRDefault="00B8213F" w:rsidP="009A6650">
            <w:pPr>
              <w:spacing w:after="0" w:line="240" w:lineRule="auto"/>
              <w:rPr>
                <w:rFonts w:ascii="Times New Roman" w:eastAsia="Times New Roman" w:hAnsi="Times New Roman" w:cs="Times New Roman"/>
                <w:b/>
                <w:bCs/>
                <w:kern w:val="0"/>
                <w:sz w:val="20"/>
                <w:szCs w:val="20"/>
                <w:lang w:val="lv-LV"/>
                <w14:ligatures w14:val="none"/>
              </w:rPr>
            </w:pPr>
            <w:r w:rsidRPr="00B8213F">
              <w:rPr>
                <w:rFonts w:ascii="Times New Roman" w:eastAsia="Times New Roman" w:hAnsi="Times New Roman" w:cs="Times New Roman"/>
                <w:b/>
                <w:bCs/>
                <w:kern w:val="0"/>
                <w:sz w:val="20"/>
                <w:szCs w:val="20"/>
                <w:lang w:val="lv-LV"/>
                <w14:ligatures w14:val="none"/>
              </w:rPr>
              <w:t>3.16. Uzdevums: LR Civilās aviācijas reģistrā reģistrēto gaisa kuģu uzraudzība</w:t>
            </w:r>
            <w:r w:rsidR="00ED21C0">
              <w:rPr>
                <w:rFonts w:ascii="Times New Roman" w:eastAsia="Times New Roman" w:hAnsi="Times New Roman" w:cs="Times New Roman"/>
                <w:b/>
                <w:bCs/>
                <w:kern w:val="0"/>
                <w:sz w:val="20"/>
                <w:szCs w:val="20"/>
                <w:lang w:val="lv-LV"/>
                <w14:ligatures w14:val="none"/>
              </w:rPr>
              <w:t xml:space="preserve"> </w:t>
            </w:r>
          </w:p>
          <w:p w14:paraId="4F888CD7" w14:textId="286B1C62" w:rsidR="00A07C3F" w:rsidRDefault="00B8213F" w:rsidP="009A6650">
            <w:pPr>
              <w:spacing w:after="0" w:line="240" w:lineRule="auto"/>
              <w:rPr>
                <w:rFonts w:ascii="Times New Roman" w:eastAsia="Times New Roman" w:hAnsi="Times New Roman" w:cs="Times New Roman"/>
                <w:b/>
                <w:bCs/>
                <w:kern w:val="0"/>
                <w:sz w:val="20"/>
                <w:szCs w:val="20"/>
                <w:lang w:val="lv-LV"/>
                <w14:ligatures w14:val="none"/>
              </w:rPr>
            </w:pPr>
            <w:r w:rsidRPr="00B8213F">
              <w:rPr>
                <w:rFonts w:ascii="Times New Roman" w:eastAsia="Times New Roman" w:hAnsi="Times New Roman" w:cs="Times New Roman"/>
                <w:b/>
                <w:bCs/>
                <w:kern w:val="0"/>
                <w:sz w:val="20"/>
                <w:szCs w:val="20"/>
                <w:lang w:val="lv-LV"/>
                <w14:ligatures w14:val="none"/>
              </w:rPr>
              <w:t>•</w:t>
            </w:r>
            <w:r w:rsidR="00ED21C0">
              <w:rPr>
                <w:rFonts w:ascii="Times New Roman" w:eastAsia="Times New Roman" w:hAnsi="Times New Roman" w:cs="Times New Roman"/>
                <w:b/>
                <w:bCs/>
                <w:kern w:val="0"/>
                <w:sz w:val="20"/>
                <w:szCs w:val="20"/>
                <w:lang w:val="lv-LV"/>
                <w14:ligatures w14:val="none"/>
              </w:rPr>
              <w:t xml:space="preserve"> </w:t>
            </w:r>
            <w:r w:rsidRPr="00B8213F">
              <w:rPr>
                <w:rFonts w:ascii="Times New Roman" w:eastAsia="Times New Roman" w:hAnsi="Times New Roman" w:cs="Times New Roman"/>
                <w:b/>
                <w:bCs/>
                <w:kern w:val="0"/>
                <w:sz w:val="20"/>
                <w:szCs w:val="20"/>
                <w:lang w:val="lv-LV"/>
                <w14:ligatures w14:val="none"/>
              </w:rPr>
              <w:t>Komisijas 2014. gada 26. novembra Regula (ES) Nr. 1321/2014</w:t>
            </w:r>
            <w:r w:rsidR="00ED21C0">
              <w:rPr>
                <w:rFonts w:ascii="Times New Roman" w:eastAsia="Times New Roman" w:hAnsi="Times New Roman" w:cs="Times New Roman"/>
                <w:b/>
                <w:bCs/>
                <w:kern w:val="0"/>
                <w:sz w:val="20"/>
                <w:szCs w:val="20"/>
                <w:lang w:val="lv-LV"/>
                <w14:ligatures w14:val="none"/>
              </w:rPr>
              <w:t xml:space="preserve"> </w:t>
            </w:r>
            <w:r w:rsidRPr="00B8213F">
              <w:rPr>
                <w:rFonts w:ascii="Times New Roman" w:eastAsia="Times New Roman" w:hAnsi="Times New Roman" w:cs="Times New Roman"/>
                <w:b/>
                <w:bCs/>
                <w:kern w:val="0"/>
                <w:sz w:val="20"/>
                <w:szCs w:val="20"/>
                <w:lang w:val="lv-LV"/>
                <w14:ligatures w14:val="none"/>
              </w:rPr>
              <w:t>par gaisa kuģu un aeronavigācijas ražojumu, daļu un ierīču lidojumderīguma uzturēšanu un</w:t>
            </w:r>
            <w:r w:rsidR="00ED21C0">
              <w:rPr>
                <w:rFonts w:ascii="Times New Roman" w:eastAsia="Times New Roman" w:hAnsi="Times New Roman" w:cs="Times New Roman"/>
                <w:b/>
                <w:bCs/>
                <w:kern w:val="0"/>
                <w:sz w:val="20"/>
                <w:szCs w:val="20"/>
                <w:lang w:val="lv-LV"/>
                <w14:ligatures w14:val="none"/>
              </w:rPr>
              <w:t xml:space="preserve"> </w:t>
            </w:r>
            <w:r w:rsidRPr="00B8213F">
              <w:rPr>
                <w:rFonts w:ascii="Times New Roman" w:eastAsia="Times New Roman" w:hAnsi="Times New Roman" w:cs="Times New Roman"/>
                <w:b/>
                <w:bCs/>
                <w:kern w:val="0"/>
                <w:sz w:val="20"/>
                <w:szCs w:val="20"/>
                <w:lang w:val="lv-LV"/>
                <w14:ligatures w14:val="none"/>
              </w:rPr>
              <w:t>šo uzdevumu izpildē iesaistīto organizāciju un personāla apstiprināšanu;</w:t>
            </w:r>
            <w:r w:rsidR="00ED21C0">
              <w:rPr>
                <w:rFonts w:ascii="Times New Roman" w:eastAsia="Times New Roman" w:hAnsi="Times New Roman" w:cs="Times New Roman"/>
                <w:b/>
                <w:bCs/>
                <w:kern w:val="0"/>
                <w:sz w:val="20"/>
                <w:szCs w:val="20"/>
                <w:lang w:val="lv-LV"/>
                <w14:ligatures w14:val="none"/>
              </w:rPr>
              <w:t xml:space="preserve"> </w:t>
            </w:r>
          </w:p>
          <w:p w14:paraId="61D8E0E0" w14:textId="77777777" w:rsidR="00A07C3F" w:rsidRDefault="00B8213F" w:rsidP="009A6650">
            <w:pPr>
              <w:spacing w:after="0" w:line="240" w:lineRule="auto"/>
              <w:rPr>
                <w:rFonts w:ascii="Times New Roman" w:eastAsia="Times New Roman" w:hAnsi="Times New Roman" w:cs="Times New Roman"/>
                <w:b/>
                <w:bCs/>
                <w:kern w:val="0"/>
                <w:sz w:val="20"/>
                <w:szCs w:val="20"/>
                <w:lang w:val="lv-LV"/>
                <w14:ligatures w14:val="none"/>
              </w:rPr>
            </w:pPr>
            <w:r w:rsidRPr="00B8213F">
              <w:rPr>
                <w:rFonts w:ascii="Times New Roman" w:eastAsia="Times New Roman" w:hAnsi="Times New Roman" w:cs="Times New Roman"/>
                <w:b/>
                <w:bCs/>
                <w:kern w:val="0"/>
                <w:sz w:val="20"/>
                <w:szCs w:val="20"/>
                <w:lang w:val="lv-LV"/>
                <w14:ligatures w14:val="none"/>
              </w:rPr>
              <w:t>• Komisijas 2012. gada 3. augusta</w:t>
            </w:r>
            <w:r w:rsidR="00ED21C0">
              <w:rPr>
                <w:rFonts w:ascii="Times New Roman" w:eastAsia="Times New Roman" w:hAnsi="Times New Roman" w:cs="Times New Roman"/>
                <w:b/>
                <w:bCs/>
                <w:kern w:val="0"/>
                <w:sz w:val="20"/>
                <w:szCs w:val="20"/>
                <w:lang w:val="lv-LV"/>
                <w14:ligatures w14:val="none"/>
              </w:rPr>
              <w:t xml:space="preserve"> </w:t>
            </w:r>
            <w:r w:rsidRPr="00B8213F">
              <w:rPr>
                <w:rFonts w:ascii="Times New Roman" w:eastAsia="Times New Roman" w:hAnsi="Times New Roman" w:cs="Times New Roman"/>
                <w:b/>
                <w:bCs/>
                <w:kern w:val="0"/>
                <w:sz w:val="20"/>
                <w:szCs w:val="20"/>
                <w:lang w:val="lv-LV"/>
                <w14:ligatures w14:val="none"/>
              </w:rPr>
              <w:t>Regula (ES) Nr. 748/2012, ar ko paredz īstenošanas noteikumus par sertifikāciju attiecībā uz gaisa kuģu un ar tiem saistīto ražojumu, daļu un ierīču lidojumderīgumu un atbilstību vides aizsardzības prasībām, kā arī projektēšanas un ražošanas organizāciju sertifikāciju;</w:t>
            </w:r>
            <w:r w:rsidR="00ED21C0">
              <w:rPr>
                <w:rFonts w:ascii="Times New Roman" w:eastAsia="Times New Roman" w:hAnsi="Times New Roman" w:cs="Times New Roman"/>
                <w:b/>
                <w:bCs/>
                <w:kern w:val="0"/>
                <w:sz w:val="20"/>
                <w:szCs w:val="20"/>
                <w:lang w:val="lv-LV"/>
                <w14:ligatures w14:val="none"/>
              </w:rPr>
              <w:t xml:space="preserve"> </w:t>
            </w:r>
          </w:p>
          <w:p w14:paraId="72F126D1" w14:textId="77777777" w:rsidR="00A07C3F" w:rsidRDefault="00B8213F" w:rsidP="009A6650">
            <w:pPr>
              <w:spacing w:after="0" w:line="240" w:lineRule="auto"/>
              <w:rPr>
                <w:rFonts w:ascii="Times New Roman" w:eastAsia="Times New Roman" w:hAnsi="Times New Roman" w:cs="Times New Roman"/>
                <w:b/>
                <w:bCs/>
                <w:kern w:val="0"/>
                <w:sz w:val="20"/>
                <w:szCs w:val="20"/>
                <w:lang w:val="lv-LV"/>
                <w14:ligatures w14:val="none"/>
              </w:rPr>
            </w:pPr>
            <w:r w:rsidRPr="00B8213F">
              <w:rPr>
                <w:rFonts w:ascii="Times New Roman" w:eastAsia="Times New Roman" w:hAnsi="Times New Roman" w:cs="Times New Roman"/>
                <w:b/>
                <w:bCs/>
                <w:kern w:val="0"/>
                <w:sz w:val="20"/>
                <w:szCs w:val="20"/>
                <w:lang w:val="lv-LV"/>
                <w14:ligatures w14:val="none"/>
              </w:rPr>
              <w:t>• Ministru kabineta 2006. gada 14. martā</w:t>
            </w:r>
            <w:r w:rsidR="00ED21C0">
              <w:rPr>
                <w:rFonts w:ascii="Times New Roman" w:eastAsia="Times New Roman" w:hAnsi="Times New Roman" w:cs="Times New Roman"/>
                <w:b/>
                <w:bCs/>
                <w:kern w:val="0"/>
                <w:sz w:val="20"/>
                <w:szCs w:val="20"/>
                <w:lang w:val="lv-LV"/>
                <w14:ligatures w14:val="none"/>
              </w:rPr>
              <w:t xml:space="preserve"> </w:t>
            </w:r>
            <w:r w:rsidRPr="00B8213F">
              <w:rPr>
                <w:rFonts w:ascii="Times New Roman" w:eastAsia="Times New Roman" w:hAnsi="Times New Roman" w:cs="Times New Roman"/>
                <w:b/>
                <w:bCs/>
                <w:kern w:val="0"/>
                <w:sz w:val="20"/>
                <w:szCs w:val="20"/>
                <w:lang w:val="lv-LV"/>
                <w14:ligatures w14:val="none"/>
              </w:rPr>
              <w:t>noteikumi Nr.200 ''Noteikumi par civilās aviācijas gaisa kuģu reģistrācijas kārtību un nacionālās zīmes un reģistrācijas zīmes izvietošanas kārtību uz Latvijas Republikas Civilās aviācijas gaisa kuģu reģistrā reģistrētajiem gaisa kuģiem'';</w:t>
            </w:r>
            <w:r w:rsidR="00ED21C0">
              <w:rPr>
                <w:rFonts w:ascii="Times New Roman" w:eastAsia="Times New Roman" w:hAnsi="Times New Roman" w:cs="Times New Roman"/>
                <w:b/>
                <w:bCs/>
                <w:kern w:val="0"/>
                <w:sz w:val="20"/>
                <w:szCs w:val="20"/>
                <w:lang w:val="lv-LV"/>
                <w14:ligatures w14:val="none"/>
              </w:rPr>
              <w:t xml:space="preserve"> </w:t>
            </w:r>
          </w:p>
          <w:p w14:paraId="67B006CD" w14:textId="5837E24A" w:rsidR="00B8213F" w:rsidRPr="00B8213F" w:rsidRDefault="00B8213F" w:rsidP="009A6650">
            <w:pPr>
              <w:spacing w:after="0" w:line="240" w:lineRule="auto"/>
              <w:rPr>
                <w:rFonts w:ascii="Times New Roman" w:eastAsia="Times New Roman" w:hAnsi="Times New Roman" w:cs="Times New Roman"/>
                <w:b/>
                <w:bCs/>
                <w:kern w:val="0"/>
                <w:sz w:val="20"/>
                <w:szCs w:val="20"/>
                <w:lang w:val="lv-LV"/>
                <w14:ligatures w14:val="none"/>
              </w:rPr>
            </w:pPr>
            <w:r w:rsidRPr="00B8213F">
              <w:rPr>
                <w:rFonts w:ascii="Times New Roman" w:eastAsia="Times New Roman" w:hAnsi="Times New Roman" w:cs="Times New Roman"/>
                <w:b/>
                <w:bCs/>
                <w:kern w:val="0"/>
                <w:sz w:val="20"/>
                <w:szCs w:val="20"/>
                <w:lang w:val="lv-LV"/>
                <w14:ligatures w14:val="none"/>
              </w:rPr>
              <w:t>• Ministru kabineta 2006. gada 11. jūlija noteikumi Nr.573 ''Noteikumi par gaisa kuģa atzīšanu par derīgu lidojumiem''</w:t>
            </w:r>
            <w:r w:rsidR="00ED21C0">
              <w:rPr>
                <w:rFonts w:ascii="Times New Roman" w:eastAsia="Times New Roman" w:hAnsi="Times New Roman" w:cs="Times New Roman"/>
                <w:b/>
                <w:bCs/>
                <w:kern w:val="0"/>
                <w:sz w:val="20"/>
                <w:szCs w:val="20"/>
                <w:lang w:val="lv-LV"/>
                <w14:ligatures w14:val="none"/>
              </w:rPr>
              <w:t xml:space="preserve"> </w:t>
            </w:r>
          </w:p>
        </w:tc>
      </w:tr>
      <w:tr w:rsidR="00B8213F" w:rsidRPr="00B8213F" w14:paraId="3239ABF8" w14:textId="77777777" w:rsidTr="00E73EB6">
        <w:trPr>
          <w:gridAfter w:val="1"/>
          <w:wAfter w:w="17" w:type="pct"/>
          <w:trHeight w:val="465"/>
        </w:trPr>
        <w:tc>
          <w:tcPr>
            <w:tcW w:w="4983" w:type="pct"/>
            <w:gridSpan w:val="16"/>
            <w:shd w:val="clear" w:color="000000" w:fill="CCC0DA"/>
            <w:vAlign w:val="center"/>
            <w:hideMark/>
          </w:tcPr>
          <w:p w14:paraId="499D4A56" w14:textId="77777777" w:rsidR="00B8213F" w:rsidRPr="00B8213F" w:rsidRDefault="00B8213F" w:rsidP="009A6650">
            <w:pPr>
              <w:spacing w:after="0" w:line="240" w:lineRule="auto"/>
              <w:rPr>
                <w:rFonts w:ascii="Times New Roman" w:eastAsia="Times New Roman" w:hAnsi="Times New Roman" w:cs="Times New Roman"/>
                <w:kern w:val="0"/>
                <w:sz w:val="20"/>
                <w:szCs w:val="20"/>
                <w:lang w:val="lv-LV"/>
                <w14:ligatures w14:val="none"/>
              </w:rPr>
            </w:pPr>
            <w:r w:rsidRPr="00B8213F">
              <w:rPr>
                <w:rFonts w:ascii="Times New Roman" w:eastAsia="Times New Roman" w:hAnsi="Times New Roman" w:cs="Times New Roman"/>
                <w:kern w:val="0"/>
                <w:sz w:val="20"/>
                <w:szCs w:val="20"/>
                <w:lang w:val="lv-LV"/>
                <w14:ligatures w14:val="none"/>
              </w:rPr>
              <w:lastRenderedPageBreak/>
              <w:t>Pamatojums: Likums "Par aviāciju", MK noteikumi Nr. 573, MK noteikumi Nr. 200, EK regula Nr.748/2012, EK regula Nr. 1321/2014</w:t>
            </w:r>
          </w:p>
        </w:tc>
      </w:tr>
      <w:tr w:rsidR="0040449A" w:rsidRPr="00E73EB6" w14:paraId="36026228" w14:textId="77777777" w:rsidTr="00E73EB6">
        <w:trPr>
          <w:gridAfter w:val="1"/>
          <w:wAfter w:w="17" w:type="pct"/>
          <w:trHeight w:val="2295"/>
        </w:trPr>
        <w:tc>
          <w:tcPr>
            <w:tcW w:w="1752" w:type="pct"/>
            <w:gridSpan w:val="2"/>
            <w:shd w:val="clear" w:color="auto" w:fill="auto"/>
            <w:vAlign w:val="center"/>
            <w:hideMark/>
          </w:tcPr>
          <w:p w14:paraId="6987240E" w14:textId="77777777" w:rsidR="00B8213F" w:rsidRPr="00B8213F" w:rsidRDefault="00B8213F" w:rsidP="009A6650">
            <w:pPr>
              <w:spacing w:after="0" w:line="240" w:lineRule="auto"/>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Gaisa kuģu reģistrēšana LR civilo gaisa kuģu reģistrā</w:t>
            </w:r>
          </w:p>
        </w:tc>
        <w:tc>
          <w:tcPr>
            <w:tcW w:w="574" w:type="pct"/>
            <w:gridSpan w:val="3"/>
            <w:shd w:val="clear" w:color="000000" w:fill="FFFFFF"/>
            <w:noWrap/>
            <w:vAlign w:val="center"/>
            <w:hideMark/>
          </w:tcPr>
          <w:p w14:paraId="007F1A8F" w14:textId="77777777" w:rsidR="00B8213F" w:rsidRPr="00B8213F" w:rsidRDefault="00B8213F"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Visu periodu</w:t>
            </w:r>
          </w:p>
        </w:tc>
        <w:tc>
          <w:tcPr>
            <w:tcW w:w="574" w:type="pct"/>
            <w:gridSpan w:val="3"/>
            <w:shd w:val="clear" w:color="000000" w:fill="FFFFFF"/>
            <w:vAlign w:val="center"/>
            <w:hideMark/>
          </w:tcPr>
          <w:p w14:paraId="272AA1E3" w14:textId="77777777" w:rsidR="00B8213F" w:rsidRPr="00B8213F" w:rsidRDefault="00B8213F"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Lidotspējas daļa</w:t>
            </w:r>
          </w:p>
        </w:tc>
        <w:tc>
          <w:tcPr>
            <w:tcW w:w="539" w:type="pct"/>
            <w:gridSpan w:val="3"/>
            <w:shd w:val="clear" w:color="000000" w:fill="FFFFFF"/>
            <w:noWrap/>
            <w:vAlign w:val="center"/>
            <w:hideMark/>
          </w:tcPr>
          <w:p w14:paraId="29915550" w14:textId="77777777" w:rsidR="00B8213F" w:rsidRPr="00B8213F" w:rsidRDefault="00B8213F"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G.Lapiņš</w:t>
            </w:r>
          </w:p>
        </w:tc>
        <w:tc>
          <w:tcPr>
            <w:tcW w:w="698" w:type="pct"/>
            <w:gridSpan w:val="4"/>
            <w:shd w:val="clear" w:color="000000" w:fill="FFFFFF"/>
            <w:vAlign w:val="center"/>
            <w:hideMark/>
          </w:tcPr>
          <w:p w14:paraId="4782A6DB" w14:textId="77777777" w:rsidR="00B8213F" w:rsidRPr="00B8213F" w:rsidRDefault="00B8213F"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Aivars Pavļukēvičs</w:t>
            </w:r>
            <w:r w:rsidRPr="00B8213F">
              <w:rPr>
                <w:rFonts w:ascii="Times New Roman" w:eastAsia="Times New Roman" w:hAnsi="Times New Roman" w:cs="Times New Roman"/>
                <w:color w:val="000000"/>
                <w:kern w:val="0"/>
                <w:sz w:val="20"/>
                <w:szCs w:val="20"/>
                <w:lang w:val="lv-LV"/>
                <w14:ligatures w14:val="none"/>
              </w:rPr>
              <w:br/>
              <w:t>Ivars Ansons</w:t>
            </w:r>
            <w:r w:rsidRPr="00B8213F">
              <w:rPr>
                <w:rFonts w:ascii="Times New Roman" w:eastAsia="Times New Roman" w:hAnsi="Times New Roman" w:cs="Times New Roman"/>
                <w:color w:val="000000"/>
                <w:kern w:val="0"/>
                <w:sz w:val="20"/>
                <w:szCs w:val="20"/>
                <w:lang w:val="lv-LV"/>
                <w14:ligatures w14:val="none"/>
              </w:rPr>
              <w:br/>
              <w:t>Anta Auziņa</w:t>
            </w:r>
            <w:r w:rsidRPr="00B8213F">
              <w:rPr>
                <w:rFonts w:ascii="Times New Roman" w:eastAsia="Times New Roman" w:hAnsi="Times New Roman" w:cs="Times New Roman"/>
                <w:color w:val="000000"/>
                <w:kern w:val="0"/>
                <w:sz w:val="20"/>
                <w:szCs w:val="20"/>
                <w:lang w:val="lv-LV"/>
                <w14:ligatures w14:val="none"/>
              </w:rPr>
              <w:br/>
              <w:t>Gundars Lapiņš</w:t>
            </w:r>
          </w:p>
        </w:tc>
        <w:tc>
          <w:tcPr>
            <w:tcW w:w="846" w:type="pct"/>
            <w:shd w:val="clear" w:color="000000" w:fill="FFFFFF"/>
            <w:hideMark/>
          </w:tcPr>
          <w:p w14:paraId="10A44502" w14:textId="77777777" w:rsidR="00A07C3F" w:rsidRDefault="00B8213F" w:rsidP="009A6650">
            <w:pPr>
              <w:spacing w:after="0" w:line="240" w:lineRule="auto"/>
              <w:rPr>
                <w:rFonts w:ascii="Times New Roman" w:eastAsia="Times New Roman" w:hAnsi="Times New Roman" w:cs="Times New Roman"/>
                <w:kern w:val="0"/>
                <w:sz w:val="20"/>
                <w:szCs w:val="20"/>
                <w:lang w:val="lv-LV"/>
                <w14:ligatures w14:val="none"/>
              </w:rPr>
            </w:pPr>
            <w:r w:rsidRPr="00B8213F">
              <w:rPr>
                <w:rFonts w:ascii="Times New Roman" w:eastAsia="Times New Roman" w:hAnsi="Times New Roman" w:cs="Times New Roman"/>
                <w:b/>
                <w:bCs/>
                <w:kern w:val="0"/>
                <w:sz w:val="20"/>
                <w:szCs w:val="20"/>
                <w:lang w:val="lv-LV"/>
                <w14:ligatures w14:val="none"/>
              </w:rPr>
              <w:t>Izpildīts.</w:t>
            </w:r>
            <w:r w:rsidR="00ED21C0">
              <w:rPr>
                <w:rFonts w:ascii="Times New Roman" w:eastAsia="Times New Roman" w:hAnsi="Times New Roman" w:cs="Times New Roman"/>
                <w:kern w:val="0"/>
                <w:sz w:val="20"/>
                <w:szCs w:val="20"/>
                <w:lang w:val="lv-LV"/>
                <w14:ligatures w14:val="none"/>
              </w:rPr>
              <w:t xml:space="preserve"> </w:t>
            </w:r>
          </w:p>
          <w:p w14:paraId="7A47F802" w14:textId="5AFF5672" w:rsidR="00B8213F" w:rsidRPr="00B8213F" w:rsidRDefault="00B8213F" w:rsidP="009A6650">
            <w:pPr>
              <w:spacing w:after="0" w:line="240" w:lineRule="auto"/>
              <w:rPr>
                <w:rFonts w:ascii="Times New Roman" w:eastAsia="Times New Roman" w:hAnsi="Times New Roman" w:cs="Times New Roman"/>
                <w:kern w:val="0"/>
                <w:sz w:val="20"/>
                <w:szCs w:val="20"/>
                <w:lang w:val="lv-LV"/>
                <w14:ligatures w14:val="none"/>
              </w:rPr>
            </w:pPr>
            <w:r w:rsidRPr="00B8213F">
              <w:rPr>
                <w:rFonts w:ascii="Times New Roman" w:eastAsia="Times New Roman" w:hAnsi="Times New Roman" w:cs="Times New Roman"/>
                <w:kern w:val="0"/>
                <w:sz w:val="20"/>
                <w:szCs w:val="20"/>
                <w:lang w:val="lv-LV"/>
                <w14:ligatures w14:val="none"/>
              </w:rPr>
              <w:t xml:space="preserve">Jaunas reģistrācijas apliecības izsniegtas 40 gaisa kuģiem. No reģistra izslēgti 24 gaisa kuģi. Veiktas 7 izmaiņas gaisa kuģu reģistrācijas apliecībās. Pavisam reģistrā ir 365 gaisa kuģi. </w:t>
            </w:r>
          </w:p>
        </w:tc>
      </w:tr>
      <w:tr w:rsidR="0040449A" w:rsidRPr="00A01D71" w14:paraId="372D6916" w14:textId="77777777" w:rsidTr="00E73EB6">
        <w:trPr>
          <w:gridAfter w:val="1"/>
          <w:wAfter w:w="17" w:type="pct"/>
          <w:trHeight w:val="3060"/>
        </w:trPr>
        <w:tc>
          <w:tcPr>
            <w:tcW w:w="1752" w:type="pct"/>
            <w:gridSpan w:val="2"/>
            <w:shd w:val="clear" w:color="auto" w:fill="auto"/>
            <w:vAlign w:val="center"/>
            <w:hideMark/>
          </w:tcPr>
          <w:p w14:paraId="147C7512" w14:textId="31D53140" w:rsidR="00B8213F" w:rsidRPr="00B8213F" w:rsidRDefault="00B8213F" w:rsidP="009A6650">
            <w:pPr>
              <w:spacing w:after="0" w:line="240" w:lineRule="auto"/>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Gaisa kuģu</w:t>
            </w:r>
            <w:r w:rsidR="00ED21C0">
              <w:rPr>
                <w:rFonts w:ascii="Times New Roman" w:eastAsia="Times New Roman" w:hAnsi="Times New Roman" w:cs="Times New Roman"/>
                <w:color w:val="000000"/>
                <w:kern w:val="0"/>
                <w:sz w:val="20"/>
                <w:szCs w:val="20"/>
                <w:lang w:val="lv-LV"/>
                <w14:ligatures w14:val="none"/>
              </w:rPr>
              <w:t xml:space="preserve"> </w:t>
            </w:r>
            <w:r w:rsidRPr="00B8213F">
              <w:rPr>
                <w:rFonts w:ascii="Times New Roman" w:eastAsia="Times New Roman" w:hAnsi="Times New Roman" w:cs="Times New Roman"/>
                <w:color w:val="000000"/>
                <w:kern w:val="0"/>
                <w:sz w:val="20"/>
                <w:szCs w:val="20"/>
                <w:lang w:val="lv-LV"/>
                <w14:ligatures w14:val="none"/>
              </w:rPr>
              <w:t>(to sastāvdaļu un komponentu) ra</w:t>
            </w:r>
            <w:r w:rsidR="00A07C3F">
              <w:rPr>
                <w:rFonts w:ascii="Times New Roman" w:eastAsia="Times New Roman" w:hAnsi="Times New Roman" w:cs="Times New Roman"/>
                <w:color w:val="000000"/>
                <w:kern w:val="0"/>
                <w:sz w:val="20"/>
                <w:szCs w:val="20"/>
                <w:lang w:val="lv-LV"/>
                <w14:ligatures w14:val="none"/>
              </w:rPr>
              <w:t>ž</w:t>
            </w:r>
            <w:r w:rsidRPr="00B8213F">
              <w:rPr>
                <w:rFonts w:ascii="Times New Roman" w:eastAsia="Times New Roman" w:hAnsi="Times New Roman" w:cs="Times New Roman"/>
                <w:color w:val="000000"/>
                <w:kern w:val="0"/>
                <w:sz w:val="20"/>
                <w:szCs w:val="20"/>
                <w:lang w:val="lv-LV"/>
                <w14:ligatures w14:val="none"/>
              </w:rPr>
              <w:t xml:space="preserve">ošanas organizāciju SIA AeroKnow un SIA Baltic3D uzraudzība </w:t>
            </w:r>
            <w:proofErr w:type="spellStart"/>
            <w:r w:rsidRPr="00B8213F">
              <w:rPr>
                <w:rFonts w:ascii="Times New Roman" w:eastAsia="Times New Roman" w:hAnsi="Times New Roman" w:cs="Times New Roman"/>
                <w:color w:val="000000"/>
                <w:kern w:val="0"/>
                <w:sz w:val="20"/>
                <w:szCs w:val="20"/>
                <w:lang w:val="lv-LV"/>
                <w14:ligatures w14:val="none"/>
              </w:rPr>
              <w:t>Part</w:t>
            </w:r>
            <w:proofErr w:type="spellEnd"/>
            <w:r w:rsidRPr="00B8213F">
              <w:rPr>
                <w:rFonts w:ascii="Times New Roman" w:eastAsia="Times New Roman" w:hAnsi="Times New Roman" w:cs="Times New Roman"/>
                <w:color w:val="000000"/>
                <w:kern w:val="0"/>
                <w:sz w:val="20"/>
                <w:szCs w:val="20"/>
                <w:lang w:val="lv-LV"/>
                <w14:ligatures w14:val="none"/>
              </w:rPr>
              <w:t xml:space="preserve"> 21, Subpart G POA)</w:t>
            </w:r>
          </w:p>
        </w:tc>
        <w:tc>
          <w:tcPr>
            <w:tcW w:w="574" w:type="pct"/>
            <w:gridSpan w:val="3"/>
            <w:shd w:val="clear" w:color="000000" w:fill="FFFFFF"/>
            <w:noWrap/>
            <w:vAlign w:val="center"/>
            <w:hideMark/>
          </w:tcPr>
          <w:p w14:paraId="05A3F388" w14:textId="77777777" w:rsidR="00B8213F" w:rsidRPr="00B8213F" w:rsidRDefault="00B8213F"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Visu periodu</w:t>
            </w:r>
          </w:p>
        </w:tc>
        <w:tc>
          <w:tcPr>
            <w:tcW w:w="574" w:type="pct"/>
            <w:gridSpan w:val="3"/>
            <w:shd w:val="clear" w:color="000000" w:fill="FFFFFF"/>
            <w:vAlign w:val="center"/>
            <w:hideMark/>
          </w:tcPr>
          <w:p w14:paraId="7DC26086" w14:textId="77777777" w:rsidR="00B8213F" w:rsidRPr="00B8213F" w:rsidRDefault="00B8213F"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Lidotspējas daļa</w:t>
            </w:r>
          </w:p>
        </w:tc>
        <w:tc>
          <w:tcPr>
            <w:tcW w:w="539" w:type="pct"/>
            <w:gridSpan w:val="3"/>
            <w:shd w:val="clear" w:color="000000" w:fill="FFFFFF"/>
            <w:noWrap/>
            <w:vAlign w:val="center"/>
            <w:hideMark/>
          </w:tcPr>
          <w:p w14:paraId="24FDF6C2" w14:textId="77777777" w:rsidR="00B8213F" w:rsidRPr="00B8213F" w:rsidRDefault="00B8213F"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G. Lapiņš</w:t>
            </w:r>
          </w:p>
        </w:tc>
        <w:tc>
          <w:tcPr>
            <w:tcW w:w="698" w:type="pct"/>
            <w:gridSpan w:val="4"/>
            <w:shd w:val="clear" w:color="000000" w:fill="FFFFFF"/>
            <w:vAlign w:val="center"/>
            <w:hideMark/>
          </w:tcPr>
          <w:p w14:paraId="3DF0308A" w14:textId="77777777" w:rsidR="00B8213F" w:rsidRPr="00B8213F" w:rsidRDefault="00B8213F"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Aivars Pavļukēvičs</w:t>
            </w:r>
            <w:r w:rsidRPr="00B8213F">
              <w:rPr>
                <w:rFonts w:ascii="Times New Roman" w:eastAsia="Times New Roman" w:hAnsi="Times New Roman" w:cs="Times New Roman"/>
                <w:color w:val="000000"/>
                <w:kern w:val="0"/>
                <w:sz w:val="20"/>
                <w:szCs w:val="20"/>
                <w:lang w:val="lv-LV"/>
                <w14:ligatures w14:val="none"/>
              </w:rPr>
              <w:br/>
              <w:t>Andris Lazdiņš</w:t>
            </w:r>
            <w:r w:rsidRPr="00B8213F">
              <w:rPr>
                <w:rFonts w:ascii="Times New Roman" w:eastAsia="Times New Roman" w:hAnsi="Times New Roman" w:cs="Times New Roman"/>
                <w:color w:val="000000"/>
                <w:kern w:val="0"/>
                <w:sz w:val="20"/>
                <w:szCs w:val="20"/>
                <w:lang w:val="lv-LV"/>
                <w14:ligatures w14:val="none"/>
              </w:rPr>
              <w:br/>
              <w:t>Anta Auziņa</w:t>
            </w:r>
            <w:r w:rsidRPr="00B8213F">
              <w:rPr>
                <w:rFonts w:ascii="Times New Roman" w:eastAsia="Times New Roman" w:hAnsi="Times New Roman" w:cs="Times New Roman"/>
                <w:color w:val="000000"/>
                <w:kern w:val="0"/>
                <w:sz w:val="20"/>
                <w:szCs w:val="20"/>
                <w:lang w:val="lv-LV"/>
                <w14:ligatures w14:val="none"/>
              </w:rPr>
              <w:br/>
              <w:t>Gundars Lapiņš</w:t>
            </w:r>
          </w:p>
        </w:tc>
        <w:tc>
          <w:tcPr>
            <w:tcW w:w="846" w:type="pct"/>
            <w:shd w:val="clear" w:color="000000" w:fill="FFFFFF"/>
            <w:hideMark/>
          </w:tcPr>
          <w:p w14:paraId="51A8FD04" w14:textId="77777777" w:rsidR="00A07C3F" w:rsidRDefault="00B8213F" w:rsidP="009A6650">
            <w:pPr>
              <w:spacing w:after="0" w:line="240" w:lineRule="auto"/>
              <w:rPr>
                <w:rFonts w:ascii="Times New Roman" w:eastAsia="Times New Roman" w:hAnsi="Times New Roman" w:cs="Times New Roman"/>
                <w:kern w:val="0"/>
                <w:sz w:val="20"/>
                <w:szCs w:val="20"/>
                <w:lang w:val="lv-LV"/>
                <w14:ligatures w14:val="none"/>
              </w:rPr>
            </w:pPr>
            <w:r w:rsidRPr="00B8213F">
              <w:rPr>
                <w:rFonts w:ascii="Times New Roman" w:eastAsia="Times New Roman" w:hAnsi="Times New Roman" w:cs="Times New Roman"/>
                <w:b/>
                <w:bCs/>
                <w:kern w:val="0"/>
                <w:sz w:val="20"/>
                <w:szCs w:val="20"/>
                <w:lang w:val="lv-LV"/>
                <w14:ligatures w14:val="none"/>
              </w:rPr>
              <w:t>Izpildīts.</w:t>
            </w:r>
            <w:r w:rsidR="00ED21C0">
              <w:rPr>
                <w:rFonts w:ascii="Times New Roman" w:eastAsia="Times New Roman" w:hAnsi="Times New Roman" w:cs="Times New Roman"/>
                <w:kern w:val="0"/>
                <w:sz w:val="20"/>
                <w:szCs w:val="20"/>
                <w:lang w:val="lv-LV"/>
                <w14:ligatures w14:val="none"/>
              </w:rPr>
              <w:t xml:space="preserve"> </w:t>
            </w:r>
          </w:p>
          <w:p w14:paraId="42830396" w14:textId="4D5BB12D" w:rsidR="00B8213F" w:rsidRPr="00B8213F" w:rsidRDefault="00B8213F" w:rsidP="009A6650">
            <w:pPr>
              <w:spacing w:after="0" w:line="240" w:lineRule="auto"/>
              <w:rPr>
                <w:rFonts w:ascii="Times New Roman" w:eastAsia="Times New Roman" w:hAnsi="Times New Roman" w:cs="Times New Roman"/>
                <w:kern w:val="0"/>
                <w:sz w:val="20"/>
                <w:szCs w:val="20"/>
                <w:lang w:val="lv-LV"/>
                <w14:ligatures w14:val="none"/>
              </w:rPr>
            </w:pPr>
            <w:r w:rsidRPr="00B8213F">
              <w:rPr>
                <w:rFonts w:ascii="Times New Roman" w:eastAsia="Times New Roman" w:hAnsi="Times New Roman" w:cs="Times New Roman"/>
                <w:kern w:val="0"/>
                <w:sz w:val="20"/>
                <w:szCs w:val="20"/>
                <w:lang w:val="lv-LV"/>
                <w14:ligatures w14:val="none"/>
              </w:rPr>
              <w:t xml:space="preserve">Veikti 2 auditi par atbilstību </w:t>
            </w:r>
            <w:proofErr w:type="spellStart"/>
            <w:r w:rsidRPr="00B8213F">
              <w:rPr>
                <w:rFonts w:ascii="Times New Roman" w:eastAsia="Times New Roman" w:hAnsi="Times New Roman" w:cs="Times New Roman"/>
                <w:kern w:val="0"/>
                <w:sz w:val="20"/>
                <w:szCs w:val="20"/>
                <w:lang w:val="lv-LV"/>
                <w14:ligatures w14:val="none"/>
              </w:rPr>
              <w:t>Part</w:t>
            </w:r>
            <w:proofErr w:type="spellEnd"/>
            <w:r w:rsidRPr="00B8213F">
              <w:rPr>
                <w:rFonts w:ascii="Times New Roman" w:eastAsia="Times New Roman" w:hAnsi="Times New Roman" w:cs="Times New Roman"/>
                <w:kern w:val="0"/>
                <w:sz w:val="20"/>
                <w:szCs w:val="20"/>
                <w:lang w:val="lv-LV"/>
                <w14:ligatures w14:val="none"/>
              </w:rPr>
              <w:t xml:space="preserve"> 21 G apakšiedaļas nosacījumiem. Veikti 2 pārejas auditi sakarā ar grozījumiem regulā 748/2012- SMS un ziņošanas sistēmas ieviešana </w:t>
            </w:r>
            <w:proofErr w:type="spellStart"/>
            <w:r w:rsidRPr="00B8213F">
              <w:rPr>
                <w:rFonts w:ascii="Times New Roman" w:eastAsia="Times New Roman" w:hAnsi="Times New Roman" w:cs="Times New Roman"/>
                <w:kern w:val="0"/>
                <w:sz w:val="20"/>
                <w:szCs w:val="20"/>
                <w:lang w:val="lv-LV"/>
                <w14:ligatures w14:val="none"/>
              </w:rPr>
              <w:t>Part</w:t>
            </w:r>
            <w:proofErr w:type="spellEnd"/>
            <w:r w:rsidRPr="00B8213F">
              <w:rPr>
                <w:rFonts w:ascii="Times New Roman" w:eastAsia="Times New Roman" w:hAnsi="Times New Roman" w:cs="Times New Roman"/>
                <w:kern w:val="0"/>
                <w:sz w:val="20"/>
                <w:szCs w:val="20"/>
                <w:lang w:val="lv-LV"/>
                <w14:ligatures w14:val="none"/>
              </w:rPr>
              <w:t xml:space="preserve"> 21/G organizācijās. Veikti divi auditi par regulas 376/2012 ieviešanu (ziņošanas sistēmas).</w:t>
            </w:r>
          </w:p>
        </w:tc>
      </w:tr>
      <w:tr w:rsidR="0040449A" w:rsidRPr="00E73EB6" w14:paraId="1EE3EF1F" w14:textId="77777777" w:rsidTr="00E73EB6">
        <w:trPr>
          <w:gridAfter w:val="1"/>
          <w:wAfter w:w="17" w:type="pct"/>
          <w:trHeight w:val="7260"/>
        </w:trPr>
        <w:tc>
          <w:tcPr>
            <w:tcW w:w="1752" w:type="pct"/>
            <w:gridSpan w:val="2"/>
            <w:shd w:val="clear" w:color="auto" w:fill="auto"/>
            <w:hideMark/>
          </w:tcPr>
          <w:p w14:paraId="6425316E" w14:textId="77777777" w:rsidR="00B8213F" w:rsidRPr="00B8213F" w:rsidRDefault="00B8213F" w:rsidP="009A6650">
            <w:pPr>
              <w:spacing w:after="0" w:line="240" w:lineRule="auto"/>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lastRenderedPageBreak/>
              <w:t>LR Civilās aviācijas gaisa kuģu reģistrā reģistrēto gaisa kuģu lidotspējas uzraudzība (reģistrā-353 gaisa kuģi) -Lidojumderīguma sertifikātu un trokšņa līmeņa sertifikātu izsniegšana. Gaisa kuģu lidotspējas apsekošanas programmas (ACAM) ietvaros veikt 10% gaisa kuģu, ar derīgu lidojumderīguma sertifikātu, inspekcijas, tehniskās apkopes programmu izvērtēšana un apstiprināšana</w:t>
            </w:r>
          </w:p>
        </w:tc>
        <w:tc>
          <w:tcPr>
            <w:tcW w:w="574" w:type="pct"/>
            <w:gridSpan w:val="3"/>
            <w:shd w:val="clear" w:color="000000" w:fill="FFFFFF"/>
            <w:noWrap/>
            <w:vAlign w:val="center"/>
            <w:hideMark/>
          </w:tcPr>
          <w:p w14:paraId="01E62AE5" w14:textId="77777777" w:rsidR="00B8213F" w:rsidRPr="00B8213F" w:rsidRDefault="00B8213F"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Visu periodu</w:t>
            </w:r>
          </w:p>
        </w:tc>
        <w:tc>
          <w:tcPr>
            <w:tcW w:w="574" w:type="pct"/>
            <w:gridSpan w:val="3"/>
            <w:shd w:val="clear" w:color="000000" w:fill="FFFFFF"/>
            <w:vAlign w:val="center"/>
            <w:hideMark/>
          </w:tcPr>
          <w:p w14:paraId="7608562D" w14:textId="77777777" w:rsidR="00B8213F" w:rsidRPr="00B8213F" w:rsidRDefault="00B8213F"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Lidotspējas daļa</w:t>
            </w:r>
          </w:p>
        </w:tc>
        <w:tc>
          <w:tcPr>
            <w:tcW w:w="539" w:type="pct"/>
            <w:gridSpan w:val="3"/>
            <w:shd w:val="clear" w:color="000000" w:fill="FFFFFF"/>
            <w:noWrap/>
            <w:vAlign w:val="center"/>
            <w:hideMark/>
          </w:tcPr>
          <w:p w14:paraId="38DEE507" w14:textId="77777777" w:rsidR="00B8213F" w:rsidRPr="00B8213F" w:rsidRDefault="00B8213F"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G.Lapiņš</w:t>
            </w:r>
          </w:p>
        </w:tc>
        <w:tc>
          <w:tcPr>
            <w:tcW w:w="698" w:type="pct"/>
            <w:gridSpan w:val="4"/>
            <w:shd w:val="clear" w:color="000000" w:fill="FFFFFF"/>
            <w:vAlign w:val="center"/>
            <w:hideMark/>
          </w:tcPr>
          <w:p w14:paraId="5A04FE81" w14:textId="77777777" w:rsidR="00B8213F" w:rsidRPr="00B8213F" w:rsidRDefault="00B8213F"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Aivars Pavļukēvičs</w:t>
            </w:r>
            <w:r w:rsidRPr="00B8213F">
              <w:rPr>
                <w:rFonts w:ascii="Times New Roman" w:eastAsia="Times New Roman" w:hAnsi="Times New Roman" w:cs="Times New Roman"/>
                <w:color w:val="000000"/>
                <w:kern w:val="0"/>
                <w:sz w:val="20"/>
                <w:szCs w:val="20"/>
                <w:lang w:val="lv-LV"/>
                <w14:ligatures w14:val="none"/>
              </w:rPr>
              <w:br/>
              <w:t>Ivars Ansons</w:t>
            </w:r>
            <w:r w:rsidRPr="00B8213F">
              <w:rPr>
                <w:rFonts w:ascii="Times New Roman" w:eastAsia="Times New Roman" w:hAnsi="Times New Roman" w:cs="Times New Roman"/>
                <w:color w:val="000000"/>
                <w:kern w:val="0"/>
                <w:sz w:val="20"/>
                <w:szCs w:val="20"/>
                <w:lang w:val="lv-LV"/>
                <w14:ligatures w14:val="none"/>
              </w:rPr>
              <w:br/>
              <w:t>Anta Auziņa</w:t>
            </w:r>
            <w:r w:rsidRPr="00B8213F">
              <w:rPr>
                <w:rFonts w:ascii="Times New Roman" w:eastAsia="Times New Roman" w:hAnsi="Times New Roman" w:cs="Times New Roman"/>
                <w:color w:val="000000"/>
                <w:kern w:val="0"/>
                <w:sz w:val="20"/>
                <w:szCs w:val="20"/>
                <w:lang w:val="lv-LV"/>
                <w14:ligatures w14:val="none"/>
              </w:rPr>
              <w:br/>
              <w:t>Gundars Lapiņš</w:t>
            </w:r>
          </w:p>
        </w:tc>
        <w:tc>
          <w:tcPr>
            <w:tcW w:w="846" w:type="pct"/>
            <w:shd w:val="clear" w:color="000000" w:fill="FFFFFF"/>
            <w:hideMark/>
          </w:tcPr>
          <w:p w14:paraId="5A5D17BC" w14:textId="77777777" w:rsidR="00A07C3F" w:rsidRDefault="00B8213F" w:rsidP="009A6650">
            <w:pPr>
              <w:spacing w:after="0" w:line="240" w:lineRule="auto"/>
              <w:rPr>
                <w:rFonts w:ascii="Times New Roman" w:eastAsia="Times New Roman" w:hAnsi="Times New Roman" w:cs="Times New Roman"/>
                <w:b/>
                <w:bCs/>
                <w:kern w:val="0"/>
                <w:sz w:val="20"/>
                <w:szCs w:val="20"/>
                <w:lang w:val="lv-LV"/>
                <w14:ligatures w14:val="none"/>
              </w:rPr>
            </w:pPr>
            <w:r w:rsidRPr="00B8213F">
              <w:rPr>
                <w:rFonts w:ascii="Times New Roman" w:eastAsia="Times New Roman" w:hAnsi="Times New Roman" w:cs="Times New Roman"/>
                <w:b/>
                <w:bCs/>
                <w:kern w:val="0"/>
                <w:sz w:val="20"/>
                <w:szCs w:val="20"/>
                <w:lang w:val="lv-LV"/>
                <w14:ligatures w14:val="none"/>
              </w:rPr>
              <w:t>Izpildīts.</w:t>
            </w:r>
            <w:r w:rsidR="00ED21C0">
              <w:rPr>
                <w:rFonts w:ascii="Times New Roman" w:eastAsia="Times New Roman" w:hAnsi="Times New Roman" w:cs="Times New Roman"/>
                <w:b/>
                <w:bCs/>
                <w:kern w:val="0"/>
                <w:sz w:val="20"/>
                <w:szCs w:val="20"/>
                <w:lang w:val="lv-LV"/>
                <w14:ligatures w14:val="none"/>
              </w:rPr>
              <w:t xml:space="preserve"> </w:t>
            </w:r>
          </w:p>
          <w:p w14:paraId="0CA48737" w14:textId="5ACF3625" w:rsidR="00B8213F" w:rsidRPr="00B8213F" w:rsidRDefault="00B8213F" w:rsidP="009A6650">
            <w:pPr>
              <w:spacing w:after="0" w:line="240" w:lineRule="auto"/>
              <w:rPr>
                <w:rFonts w:ascii="Times New Roman" w:eastAsia="Times New Roman" w:hAnsi="Times New Roman" w:cs="Times New Roman"/>
                <w:kern w:val="0"/>
                <w:sz w:val="20"/>
                <w:szCs w:val="20"/>
                <w:lang w:val="lv-LV"/>
                <w14:ligatures w14:val="none"/>
              </w:rPr>
            </w:pPr>
            <w:r w:rsidRPr="00B8213F">
              <w:rPr>
                <w:rFonts w:ascii="Times New Roman" w:eastAsia="Times New Roman" w:hAnsi="Times New Roman" w:cs="Times New Roman"/>
                <w:kern w:val="0"/>
                <w:sz w:val="20"/>
                <w:szCs w:val="20"/>
                <w:lang w:val="lv-LV"/>
                <w14:ligatures w14:val="none"/>
              </w:rPr>
              <w:t xml:space="preserve">Reģistrā 365 gaisa kuģi. Izsniegti 20 jauni lidojumderīguma sertifikāti (EASA </w:t>
            </w:r>
            <w:proofErr w:type="spellStart"/>
            <w:r w:rsidRPr="00B8213F">
              <w:rPr>
                <w:rFonts w:ascii="Times New Roman" w:eastAsia="Times New Roman" w:hAnsi="Times New Roman" w:cs="Times New Roman"/>
                <w:kern w:val="0"/>
                <w:sz w:val="20"/>
                <w:szCs w:val="20"/>
                <w:lang w:val="lv-LV"/>
                <w14:ligatures w14:val="none"/>
              </w:rPr>
              <w:t>Part</w:t>
            </w:r>
            <w:proofErr w:type="spellEnd"/>
            <w:r w:rsidRPr="00B8213F">
              <w:rPr>
                <w:rFonts w:ascii="Times New Roman" w:eastAsia="Times New Roman" w:hAnsi="Times New Roman" w:cs="Times New Roman"/>
                <w:kern w:val="0"/>
                <w:sz w:val="20"/>
                <w:szCs w:val="20"/>
                <w:lang w:val="lv-LV"/>
                <w14:ligatures w14:val="none"/>
              </w:rPr>
              <w:t xml:space="preserve"> 21). Izsniegti un validēti 24 lidojumderīguma pārbaudes sertifikāti. Izsniegtas 25 lidošanas atļaujas (EASA </w:t>
            </w:r>
            <w:proofErr w:type="spellStart"/>
            <w:r w:rsidRPr="00B8213F">
              <w:rPr>
                <w:rFonts w:ascii="Times New Roman" w:eastAsia="Times New Roman" w:hAnsi="Times New Roman" w:cs="Times New Roman"/>
                <w:kern w:val="0"/>
                <w:sz w:val="20"/>
                <w:szCs w:val="20"/>
                <w:lang w:val="lv-LV"/>
                <w14:ligatures w14:val="none"/>
              </w:rPr>
              <w:t>Part</w:t>
            </w:r>
            <w:proofErr w:type="spellEnd"/>
            <w:r w:rsidRPr="00B8213F">
              <w:rPr>
                <w:rFonts w:ascii="Times New Roman" w:eastAsia="Times New Roman" w:hAnsi="Times New Roman" w:cs="Times New Roman"/>
                <w:kern w:val="0"/>
                <w:sz w:val="20"/>
                <w:szCs w:val="20"/>
                <w:lang w:val="lv-LV"/>
                <w14:ligatures w14:val="none"/>
              </w:rPr>
              <w:t xml:space="preserve"> 21) un 5 speciālās atļaujas lidojumu veikšanai (MK Not. 573). Veiktas 34 gaisa kuģu, kas atbilst regulas 2018/1139 I pielikuma nosacījumiem- (nacionālās) un izsniegtas vai darbības termiņš pagarināts 34 nacionālām apliecībām par derīgumu lidojumiem. Veiktas 22 inspekcijas gaisa kuģu lidojumderīguma apsekošanas programmas (ACAM) ietvaros. Izsniegti 18 trokšņa līmeņa sertifikāti un veikts 51 grozījums tajos. Izvērtētas un apstiprinātas 9 gaisa kuģu tehniskās apkopes programmas, kā arī 8 grozījumi tajās.</w:t>
            </w:r>
          </w:p>
        </w:tc>
      </w:tr>
      <w:tr w:rsidR="00B8213F" w:rsidRPr="00E73EB6" w14:paraId="5F8D8533" w14:textId="77777777" w:rsidTr="00E73EB6">
        <w:trPr>
          <w:gridAfter w:val="1"/>
          <w:wAfter w:w="17" w:type="pct"/>
          <w:trHeight w:val="2160"/>
        </w:trPr>
        <w:tc>
          <w:tcPr>
            <w:tcW w:w="4983" w:type="pct"/>
            <w:gridSpan w:val="16"/>
            <w:shd w:val="clear" w:color="000000" w:fill="FFFF00"/>
            <w:hideMark/>
          </w:tcPr>
          <w:p w14:paraId="1467A384" w14:textId="77777777" w:rsidR="00A07C3F" w:rsidRDefault="00B8213F" w:rsidP="009A6650">
            <w:pPr>
              <w:spacing w:after="0" w:line="240" w:lineRule="auto"/>
              <w:rPr>
                <w:rFonts w:ascii="Times New Roman" w:eastAsia="Times New Roman" w:hAnsi="Times New Roman" w:cs="Times New Roman"/>
                <w:b/>
                <w:bCs/>
                <w:kern w:val="0"/>
                <w:sz w:val="20"/>
                <w:szCs w:val="20"/>
                <w:lang w:val="lv-LV"/>
                <w14:ligatures w14:val="none"/>
              </w:rPr>
            </w:pPr>
            <w:r w:rsidRPr="00B8213F">
              <w:rPr>
                <w:rFonts w:ascii="Times New Roman" w:eastAsia="Times New Roman" w:hAnsi="Times New Roman" w:cs="Times New Roman"/>
                <w:b/>
                <w:bCs/>
                <w:kern w:val="0"/>
                <w:sz w:val="20"/>
                <w:szCs w:val="20"/>
                <w:lang w:val="lv-LV"/>
                <w14:ligatures w14:val="none"/>
              </w:rPr>
              <w:t>3.17. Uzdevums:</w:t>
            </w:r>
            <w:r w:rsidR="00ED21C0">
              <w:rPr>
                <w:rFonts w:ascii="Times New Roman" w:eastAsia="Times New Roman" w:hAnsi="Times New Roman" w:cs="Times New Roman"/>
                <w:b/>
                <w:bCs/>
                <w:kern w:val="0"/>
                <w:sz w:val="20"/>
                <w:szCs w:val="20"/>
                <w:lang w:val="lv-LV"/>
                <w14:ligatures w14:val="none"/>
              </w:rPr>
              <w:t xml:space="preserve"> </w:t>
            </w:r>
            <w:r w:rsidRPr="00B8213F">
              <w:rPr>
                <w:rFonts w:ascii="Times New Roman" w:eastAsia="Times New Roman" w:hAnsi="Times New Roman" w:cs="Times New Roman"/>
                <w:b/>
                <w:bCs/>
                <w:kern w:val="0"/>
                <w:sz w:val="20"/>
                <w:szCs w:val="20"/>
                <w:lang w:val="lv-LV"/>
                <w14:ligatures w14:val="none"/>
              </w:rPr>
              <w:t>Lidotspējas uzturēšanas vadība</w:t>
            </w:r>
            <w:r w:rsidR="00ED21C0">
              <w:rPr>
                <w:rFonts w:ascii="Times New Roman" w:eastAsia="Times New Roman" w:hAnsi="Times New Roman" w:cs="Times New Roman"/>
                <w:b/>
                <w:bCs/>
                <w:kern w:val="0"/>
                <w:sz w:val="20"/>
                <w:szCs w:val="20"/>
                <w:lang w:val="lv-LV"/>
                <w14:ligatures w14:val="none"/>
              </w:rPr>
              <w:t xml:space="preserve"> </w:t>
            </w:r>
          </w:p>
          <w:p w14:paraId="671BC471" w14:textId="2F4C1252" w:rsidR="00A07C3F" w:rsidRDefault="00B8213F" w:rsidP="009A6650">
            <w:pPr>
              <w:spacing w:after="0" w:line="240" w:lineRule="auto"/>
              <w:rPr>
                <w:rFonts w:ascii="Times New Roman" w:eastAsia="Times New Roman" w:hAnsi="Times New Roman" w:cs="Times New Roman"/>
                <w:b/>
                <w:bCs/>
                <w:kern w:val="0"/>
                <w:sz w:val="20"/>
                <w:szCs w:val="20"/>
                <w:lang w:val="lv-LV"/>
                <w14:ligatures w14:val="none"/>
              </w:rPr>
            </w:pPr>
            <w:r w:rsidRPr="00B8213F">
              <w:rPr>
                <w:rFonts w:ascii="Times New Roman" w:eastAsia="Times New Roman" w:hAnsi="Times New Roman" w:cs="Times New Roman"/>
                <w:b/>
                <w:bCs/>
                <w:kern w:val="0"/>
                <w:sz w:val="20"/>
                <w:szCs w:val="20"/>
                <w:lang w:val="lv-LV"/>
                <w14:ligatures w14:val="none"/>
              </w:rPr>
              <w:t>•</w:t>
            </w:r>
            <w:r w:rsidR="00ED21C0">
              <w:rPr>
                <w:rFonts w:ascii="Times New Roman" w:eastAsia="Times New Roman" w:hAnsi="Times New Roman" w:cs="Times New Roman"/>
                <w:b/>
                <w:bCs/>
                <w:kern w:val="0"/>
                <w:sz w:val="20"/>
                <w:szCs w:val="20"/>
                <w:lang w:val="lv-LV"/>
                <w14:ligatures w14:val="none"/>
              </w:rPr>
              <w:t xml:space="preserve"> </w:t>
            </w:r>
            <w:r w:rsidRPr="00B8213F">
              <w:rPr>
                <w:rFonts w:ascii="Times New Roman" w:eastAsia="Times New Roman" w:hAnsi="Times New Roman" w:cs="Times New Roman"/>
                <w:b/>
                <w:bCs/>
                <w:kern w:val="0"/>
                <w:sz w:val="20"/>
                <w:szCs w:val="20"/>
                <w:lang w:val="lv-LV"/>
                <w14:ligatures w14:val="none"/>
              </w:rPr>
              <w:t>Komisijas 2014. gada 26. novembra Regula (ES) Nr. 1321/2014</w:t>
            </w:r>
            <w:r w:rsidR="00ED21C0">
              <w:rPr>
                <w:rFonts w:ascii="Times New Roman" w:eastAsia="Times New Roman" w:hAnsi="Times New Roman" w:cs="Times New Roman"/>
                <w:b/>
                <w:bCs/>
                <w:kern w:val="0"/>
                <w:sz w:val="20"/>
                <w:szCs w:val="20"/>
                <w:lang w:val="lv-LV"/>
                <w14:ligatures w14:val="none"/>
              </w:rPr>
              <w:t xml:space="preserve"> </w:t>
            </w:r>
            <w:r w:rsidRPr="00B8213F">
              <w:rPr>
                <w:rFonts w:ascii="Times New Roman" w:eastAsia="Times New Roman" w:hAnsi="Times New Roman" w:cs="Times New Roman"/>
                <w:b/>
                <w:bCs/>
                <w:kern w:val="0"/>
                <w:sz w:val="20"/>
                <w:szCs w:val="20"/>
                <w:lang w:val="lv-LV"/>
                <w14:ligatures w14:val="none"/>
              </w:rPr>
              <w:t>par gaisa kuģu un aeronavigācijas ražojumu, daļu un ierīču lidojumderīguma uzturēšanu un</w:t>
            </w:r>
            <w:r w:rsidR="00ED21C0">
              <w:rPr>
                <w:rFonts w:ascii="Times New Roman" w:eastAsia="Times New Roman" w:hAnsi="Times New Roman" w:cs="Times New Roman"/>
                <w:b/>
                <w:bCs/>
                <w:kern w:val="0"/>
                <w:sz w:val="20"/>
                <w:szCs w:val="20"/>
                <w:lang w:val="lv-LV"/>
                <w14:ligatures w14:val="none"/>
              </w:rPr>
              <w:t xml:space="preserve"> </w:t>
            </w:r>
            <w:r w:rsidRPr="00B8213F">
              <w:rPr>
                <w:rFonts w:ascii="Times New Roman" w:eastAsia="Times New Roman" w:hAnsi="Times New Roman" w:cs="Times New Roman"/>
                <w:b/>
                <w:bCs/>
                <w:kern w:val="0"/>
                <w:sz w:val="20"/>
                <w:szCs w:val="20"/>
                <w:lang w:val="lv-LV"/>
                <w14:ligatures w14:val="none"/>
              </w:rPr>
              <w:t>šo uzdevumu izpildē iesaistīto organizāciju un personāla apstiprināšanu;</w:t>
            </w:r>
            <w:r w:rsidR="00ED21C0">
              <w:rPr>
                <w:rFonts w:ascii="Times New Roman" w:eastAsia="Times New Roman" w:hAnsi="Times New Roman" w:cs="Times New Roman"/>
                <w:b/>
                <w:bCs/>
                <w:kern w:val="0"/>
                <w:sz w:val="20"/>
                <w:szCs w:val="20"/>
                <w:lang w:val="lv-LV"/>
                <w14:ligatures w14:val="none"/>
              </w:rPr>
              <w:t xml:space="preserve"> </w:t>
            </w:r>
          </w:p>
          <w:p w14:paraId="311BA037" w14:textId="0BDE381F" w:rsidR="00A07C3F" w:rsidRDefault="00B8213F" w:rsidP="009A6650">
            <w:pPr>
              <w:spacing w:after="0" w:line="240" w:lineRule="auto"/>
              <w:rPr>
                <w:rFonts w:ascii="Times New Roman" w:eastAsia="Times New Roman" w:hAnsi="Times New Roman" w:cs="Times New Roman"/>
                <w:b/>
                <w:bCs/>
                <w:kern w:val="0"/>
                <w:sz w:val="20"/>
                <w:szCs w:val="20"/>
                <w:lang w:val="lv-LV"/>
                <w14:ligatures w14:val="none"/>
              </w:rPr>
            </w:pPr>
            <w:r w:rsidRPr="00B8213F">
              <w:rPr>
                <w:rFonts w:ascii="Times New Roman" w:eastAsia="Times New Roman" w:hAnsi="Times New Roman" w:cs="Times New Roman"/>
                <w:b/>
                <w:bCs/>
                <w:kern w:val="0"/>
                <w:sz w:val="20"/>
                <w:szCs w:val="20"/>
                <w:lang w:val="lv-LV"/>
                <w14:ligatures w14:val="none"/>
              </w:rPr>
              <w:t>• Komisijas 2012. gada 3. augusta</w:t>
            </w:r>
            <w:r w:rsidR="00ED21C0">
              <w:rPr>
                <w:rFonts w:ascii="Times New Roman" w:eastAsia="Times New Roman" w:hAnsi="Times New Roman" w:cs="Times New Roman"/>
                <w:b/>
                <w:bCs/>
                <w:kern w:val="0"/>
                <w:sz w:val="20"/>
                <w:szCs w:val="20"/>
                <w:lang w:val="lv-LV"/>
                <w14:ligatures w14:val="none"/>
              </w:rPr>
              <w:t xml:space="preserve"> </w:t>
            </w:r>
            <w:r w:rsidRPr="00B8213F">
              <w:rPr>
                <w:rFonts w:ascii="Times New Roman" w:eastAsia="Times New Roman" w:hAnsi="Times New Roman" w:cs="Times New Roman"/>
                <w:b/>
                <w:bCs/>
                <w:kern w:val="0"/>
                <w:sz w:val="20"/>
                <w:szCs w:val="20"/>
                <w:lang w:val="lv-LV"/>
                <w14:ligatures w14:val="none"/>
              </w:rPr>
              <w:t>Regula (ES) Nr. 748/2012, ar ko paredz īstenošanas noteikumus par sertifikāciju attiecībā uz gaisa kuģu un ar tiem saistīto ražojumu, daļu un ierīču lidojumderīgumu un atbilstību vides aizsardzības prasībām, kā arī projektēšanas un ražošanas organizāciju sertifikāciju</w:t>
            </w:r>
            <w:r w:rsidR="00ED21C0">
              <w:rPr>
                <w:rFonts w:ascii="Times New Roman" w:eastAsia="Times New Roman" w:hAnsi="Times New Roman" w:cs="Times New Roman"/>
                <w:b/>
                <w:bCs/>
                <w:kern w:val="0"/>
                <w:sz w:val="20"/>
                <w:szCs w:val="20"/>
                <w:lang w:val="lv-LV"/>
                <w14:ligatures w14:val="none"/>
              </w:rPr>
              <w:t xml:space="preserve"> </w:t>
            </w:r>
          </w:p>
          <w:p w14:paraId="6817348E" w14:textId="5D48135C" w:rsidR="00A07C3F" w:rsidRDefault="00B8213F" w:rsidP="009A6650">
            <w:pPr>
              <w:spacing w:after="0" w:line="240" w:lineRule="auto"/>
              <w:rPr>
                <w:rFonts w:ascii="Times New Roman" w:eastAsia="Times New Roman" w:hAnsi="Times New Roman" w:cs="Times New Roman"/>
                <w:b/>
                <w:bCs/>
                <w:kern w:val="0"/>
                <w:sz w:val="20"/>
                <w:szCs w:val="20"/>
                <w:lang w:val="lv-LV"/>
                <w14:ligatures w14:val="none"/>
              </w:rPr>
            </w:pPr>
            <w:r w:rsidRPr="00B8213F">
              <w:rPr>
                <w:rFonts w:ascii="Times New Roman" w:eastAsia="Times New Roman" w:hAnsi="Times New Roman" w:cs="Times New Roman"/>
                <w:b/>
                <w:bCs/>
                <w:kern w:val="0"/>
                <w:sz w:val="20"/>
                <w:szCs w:val="20"/>
                <w:lang w:val="lv-LV"/>
                <w14:ligatures w14:val="none"/>
              </w:rPr>
              <w:t>•</w:t>
            </w:r>
            <w:r w:rsidR="00ED21C0">
              <w:rPr>
                <w:rFonts w:ascii="Times New Roman" w:eastAsia="Times New Roman" w:hAnsi="Times New Roman" w:cs="Times New Roman"/>
                <w:b/>
                <w:bCs/>
                <w:kern w:val="0"/>
                <w:sz w:val="20"/>
                <w:szCs w:val="20"/>
                <w:lang w:val="lv-LV"/>
                <w14:ligatures w14:val="none"/>
              </w:rPr>
              <w:t xml:space="preserve"> </w:t>
            </w:r>
            <w:r w:rsidRPr="00B8213F">
              <w:rPr>
                <w:rFonts w:ascii="Times New Roman" w:eastAsia="Times New Roman" w:hAnsi="Times New Roman" w:cs="Times New Roman"/>
                <w:b/>
                <w:bCs/>
                <w:kern w:val="0"/>
                <w:sz w:val="20"/>
                <w:szCs w:val="20"/>
                <w:lang w:val="lv-LV"/>
                <w14:ligatures w14:val="none"/>
              </w:rPr>
              <w:t>Ministru kabineta 2006. gada 14. martā</w:t>
            </w:r>
            <w:r w:rsidR="00ED21C0">
              <w:rPr>
                <w:rFonts w:ascii="Times New Roman" w:eastAsia="Times New Roman" w:hAnsi="Times New Roman" w:cs="Times New Roman"/>
                <w:b/>
                <w:bCs/>
                <w:kern w:val="0"/>
                <w:sz w:val="20"/>
                <w:szCs w:val="20"/>
                <w:lang w:val="lv-LV"/>
                <w14:ligatures w14:val="none"/>
              </w:rPr>
              <w:t xml:space="preserve"> </w:t>
            </w:r>
            <w:r w:rsidRPr="00B8213F">
              <w:rPr>
                <w:rFonts w:ascii="Times New Roman" w:eastAsia="Times New Roman" w:hAnsi="Times New Roman" w:cs="Times New Roman"/>
                <w:b/>
                <w:bCs/>
                <w:kern w:val="0"/>
                <w:sz w:val="20"/>
                <w:szCs w:val="20"/>
                <w:lang w:val="lv-LV"/>
                <w14:ligatures w14:val="none"/>
              </w:rPr>
              <w:t>noteikumi Nr.200 ''Noteikumi par civilās aviācijas gaisa kuģu reģistrācijas kārtību un nacionālās zīmes un reģistrācijas zīmes izvietošanas kārtību uz Latvijas Republikas Civilās aviācijas gaisa kuģu reģistrā reģistrētajiem gaisa kuģiem'';</w:t>
            </w:r>
            <w:r w:rsidR="00ED21C0">
              <w:rPr>
                <w:rFonts w:ascii="Times New Roman" w:eastAsia="Times New Roman" w:hAnsi="Times New Roman" w:cs="Times New Roman"/>
                <w:b/>
                <w:bCs/>
                <w:kern w:val="0"/>
                <w:sz w:val="20"/>
                <w:szCs w:val="20"/>
                <w:lang w:val="lv-LV"/>
                <w14:ligatures w14:val="none"/>
              </w:rPr>
              <w:t xml:space="preserve"> </w:t>
            </w:r>
          </w:p>
          <w:p w14:paraId="29593D33" w14:textId="40646F86" w:rsidR="00B8213F" w:rsidRPr="00B8213F" w:rsidRDefault="00B8213F" w:rsidP="009A6650">
            <w:pPr>
              <w:spacing w:after="0" w:line="240" w:lineRule="auto"/>
              <w:rPr>
                <w:rFonts w:ascii="Times New Roman" w:eastAsia="Times New Roman" w:hAnsi="Times New Roman" w:cs="Times New Roman"/>
                <w:b/>
                <w:bCs/>
                <w:kern w:val="0"/>
                <w:sz w:val="20"/>
                <w:szCs w:val="20"/>
                <w:lang w:val="lv-LV"/>
                <w14:ligatures w14:val="none"/>
              </w:rPr>
            </w:pPr>
            <w:r w:rsidRPr="00B8213F">
              <w:rPr>
                <w:rFonts w:ascii="Times New Roman" w:eastAsia="Times New Roman" w:hAnsi="Times New Roman" w:cs="Times New Roman"/>
                <w:b/>
                <w:bCs/>
                <w:kern w:val="0"/>
                <w:sz w:val="20"/>
                <w:szCs w:val="20"/>
                <w:lang w:val="lv-LV"/>
                <w14:ligatures w14:val="none"/>
              </w:rPr>
              <w:t>• Ministru kabineta 2006. gada 11 .jūlija noteikumi Nr.573 ''Noteikumi par gaisa kuģa atzīšanu par derīgu lidojumiem''</w:t>
            </w:r>
            <w:r w:rsidR="00ED21C0">
              <w:rPr>
                <w:rFonts w:ascii="Times New Roman" w:eastAsia="Times New Roman" w:hAnsi="Times New Roman" w:cs="Times New Roman"/>
                <w:b/>
                <w:bCs/>
                <w:kern w:val="0"/>
                <w:sz w:val="20"/>
                <w:szCs w:val="20"/>
                <w:lang w:val="lv-LV"/>
                <w14:ligatures w14:val="none"/>
              </w:rPr>
              <w:t xml:space="preserve"> </w:t>
            </w:r>
          </w:p>
        </w:tc>
      </w:tr>
      <w:tr w:rsidR="00B8213F" w:rsidRPr="00B8213F" w14:paraId="3852BD89" w14:textId="77777777" w:rsidTr="00E73EB6">
        <w:trPr>
          <w:gridAfter w:val="1"/>
          <w:wAfter w:w="17" w:type="pct"/>
          <w:trHeight w:val="450"/>
        </w:trPr>
        <w:tc>
          <w:tcPr>
            <w:tcW w:w="4983" w:type="pct"/>
            <w:gridSpan w:val="16"/>
            <w:shd w:val="clear" w:color="000000" w:fill="CCC0DA"/>
            <w:vAlign w:val="center"/>
            <w:hideMark/>
          </w:tcPr>
          <w:p w14:paraId="533BCDCB" w14:textId="77777777" w:rsidR="00B8213F" w:rsidRPr="00B8213F" w:rsidRDefault="00B8213F" w:rsidP="009A6650">
            <w:pPr>
              <w:spacing w:after="0" w:line="240" w:lineRule="auto"/>
              <w:rPr>
                <w:rFonts w:ascii="Times New Roman" w:eastAsia="Times New Roman" w:hAnsi="Times New Roman" w:cs="Times New Roman"/>
                <w:kern w:val="0"/>
                <w:sz w:val="20"/>
                <w:szCs w:val="20"/>
                <w:lang w:val="lv-LV"/>
                <w14:ligatures w14:val="none"/>
              </w:rPr>
            </w:pPr>
            <w:r w:rsidRPr="00B8213F">
              <w:rPr>
                <w:rFonts w:ascii="Times New Roman" w:eastAsia="Times New Roman" w:hAnsi="Times New Roman" w:cs="Times New Roman"/>
                <w:kern w:val="0"/>
                <w:sz w:val="20"/>
                <w:szCs w:val="20"/>
                <w:lang w:val="lv-LV"/>
                <w14:ligatures w14:val="none"/>
              </w:rPr>
              <w:lastRenderedPageBreak/>
              <w:t>Pamatojums: EK regula Nr. 1321/2014, EK regulas Nr.748/2012, Likums "Par aviāciju", MK noteikumi Nr. 200, MK noteikumi Nr. 573</w:t>
            </w:r>
          </w:p>
        </w:tc>
      </w:tr>
      <w:tr w:rsidR="0040449A" w:rsidRPr="00E73EB6" w14:paraId="37AEA4DD" w14:textId="77777777" w:rsidTr="00E73EB6">
        <w:trPr>
          <w:gridAfter w:val="1"/>
          <w:wAfter w:w="17" w:type="pct"/>
          <w:trHeight w:val="6375"/>
        </w:trPr>
        <w:tc>
          <w:tcPr>
            <w:tcW w:w="1752" w:type="pct"/>
            <w:gridSpan w:val="2"/>
            <w:shd w:val="clear" w:color="auto" w:fill="auto"/>
            <w:hideMark/>
          </w:tcPr>
          <w:p w14:paraId="593E13F9" w14:textId="3E2A863C" w:rsidR="00B8213F" w:rsidRPr="00B8213F" w:rsidRDefault="00B8213F" w:rsidP="009A6650">
            <w:pPr>
              <w:spacing w:after="0" w:line="240" w:lineRule="auto"/>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Gaisa kuģu tehniskās apkopes organizāciju uzraudzība: veikt plānotos auditus, analizēt visu 14 organizāciju darbību un izvērtēt papildus auditu nepieciešamību. Pēc organizāciju pieprasījuma izvērtēt un apstiprināt izmaiņas/ grozījumus to darbībā vai dokumentācijā:</w:t>
            </w:r>
            <w:r w:rsidR="00ED21C0">
              <w:rPr>
                <w:rFonts w:ascii="Times New Roman" w:eastAsia="Times New Roman" w:hAnsi="Times New Roman" w:cs="Times New Roman"/>
                <w:color w:val="000000"/>
                <w:kern w:val="0"/>
                <w:sz w:val="20"/>
                <w:szCs w:val="20"/>
                <w:lang w:val="lv-LV"/>
                <w14:ligatures w14:val="none"/>
              </w:rPr>
              <w:t xml:space="preserve"> </w:t>
            </w:r>
            <w:r w:rsidRPr="00B8213F">
              <w:rPr>
                <w:rFonts w:ascii="Times New Roman" w:eastAsia="Times New Roman" w:hAnsi="Times New Roman" w:cs="Times New Roman"/>
                <w:color w:val="000000"/>
                <w:kern w:val="0"/>
                <w:sz w:val="20"/>
                <w:szCs w:val="20"/>
                <w:lang w:val="lv-LV"/>
                <w14:ligatures w14:val="none"/>
              </w:rPr>
              <w:br/>
              <w:t>- A/S ”</w:t>
            </w:r>
            <w:proofErr w:type="spellStart"/>
            <w:r w:rsidRPr="00B8213F">
              <w:rPr>
                <w:rFonts w:ascii="Times New Roman" w:eastAsia="Times New Roman" w:hAnsi="Times New Roman" w:cs="Times New Roman"/>
                <w:color w:val="000000"/>
                <w:kern w:val="0"/>
                <w:sz w:val="20"/>
                <w:szCs w:val="20"/>
                <w:lang w:val="lv-LV"/>
                <w14:ligatures w14:val="none"/>
              </w:rPr>
              <w:t>Air</w:t>
            </w:r>
            <w:proofErr w:type="spellEnd"/>
            <w:r w:rsidRPr="00B8213F">
              <w:rPr>
                <w:rFonts w:ascii="Times New Roman" w:eastAsia="Times New Roman" w:hAnsi="Times New Roman" w:cs="Times New Roman"/>
                <w:color w:val="000000"/>
                <w:kern w:val="0"/>
                <w:sz w:val="20"/>
                <w:szCs w:val="20"/>
                <w:lang w:val="lv-LV"/>
                <w14:ligatures w14:val="none"/>
              </w:rPr>
              <w:t xml:space="preserve"> </w:t>
            </w:r>
            <w:proofErr w:type="spellStart"/>
            <w:r w:rsidRPr="00B8213F">
              <w:rPr>
                <w:rFonts w:ascii="Times New Roman" w:eastAsia="Times New Roman" w:hAnsi="Times New Roman" w:cs="Times New Roman"/>
                <w:color w:val="000000"/>
                <w:kern w:val="0"/>
                <w:sz w:val="20"/>
                <w:szCs w:val="20"/>
                <w:lang w:val="lv-LV"/>
                <w14:ligatures w14:val="none"/>
              </w:rPr>
              <w:t>Baltic</w:t>
            </w:r>
            <w:proofErr w:type="spellEnd"/>
            <w:r w:rsidRPr="00B8213F">
              <w:rPr>
                <w:rFonts w:ascii="Times New Roman" w:eastAsia="Times New Roman" w:hAnsi="Times New Roman" w:cs="Times New Roman"/>
                <w:color w:val="000000"/>
                <w:kern w:val="0"/>
                <w:sz w:val="20"/>
                <w:szCs w:val="20"/>
                <w:lang w:val="lv-LV"/>
                <w14:ligatures w14:val="none"/>
              </w:rPr>
              <w:t xml:space="preserve"> </w:t>
            </w:r>
            <w:proofErr w:type="spellStart"/>
            <w:r w:rsidRPr="00B8213F">
              <w:rPr>
                <w:rFonts w:ascii="Times New Roman" w:eastAsia="Times New Roman" w:hAnsi="Times New Roman" w:cs="Times New Roman"/>
                <w:color w:val="000000"/>
                <w:kern w:val="0"/>
                <w:sz w:val="20"/>
                <w:szCs w:val="20"/>
                <w:lang w:val="lv-LV"/>
                <w14:ligatures w14:val="none"/>
              </w:rPr>
              <w:t>Corporation</w:t>
            </w:r>
            <w:proofErr w:type="spellEnd"/>
            <w:r w:rsidRPr="00B8213F">
              <w:rPr>
                <w:rFonts w:ascii="Times New Roman" w:eastAsia="Times New Roman" w:hAnsi="Times New Roman" w:cs="Times New Roman"/>
                <w:color w:val="000000"/>
                <w:kern w:val="0"/>
                <w:sz w:val="20"/>
                <w:szCs w:val="20"/>
                <w:lang w:val="lv-LV"/>
                <w14:ligatures w14:val="none"/>
              </w:rPr>
              <w:t>”</w:t>
            </w:r>
            <w:r w:rsidRPr="00B8213F">
              <w:rPr>
                <w:rFonts w:ascii="Times New Roman" w:eastAsia="Times New Roman" w:hAnsi="Times New Roman" w:cs="Times New Roman"/>
                <w:color w:val="000000"/>
                <w:kern w:val="0"/>
                <w:sz w:val="20"/>
                <w:szCs w:val="20"/>
                <w:lang w:val="lv-LV"/>
                <w14:ligatures w14:val="none"/>
              </w:rPr>
              <w:br/>
              <w:t>- SIA “</w:t>
            </w:r>
            <w:proofErr w:type="spellStart"/>
            <w:r w:rsidRPr="00B8213F">
              <w:rPr>
                <w:rFonts w:ascii="Times New Roman" w:eastAsia="Times New Roman" w:hAnsi="Times New Roman" w:cs="Times New Roman"/>
                <w:color w:val="000000"/>
                <w:kern w:val="0"/>
                <w:sz w:val="20"/>
                <w:szCs w:val="20"/>
                <w:lang w:val="lv-LV"/>
                <w14:ligatures w14:val="none"/>
              </w:rPr>
              <w:t>Wings</w:t>
            </w:r>
            <w:proofErr w:type="spellEnd"/>
            <w:r w:rsidRPr="00B8213F">
              <w:rPr>
                <w:rFonts w:ascii="Times New Roman" w:eastAsia="Times New Roman" w:hAnsi="Times New Roman" w:cs="Times New Roman"/>
                <w:color w:val="000000"/>
                <w:kern w:val="0"/>
                <w:sz w:val="20"/>
                <w:szCs w:val="20"/>
                <w:lang w:val="lv-LV"/>
                <w14:ligatures w14:val="none"/>
              </w:rPr>
              <w:t xml:space="preserve"> 4 </w:t>
            </w:r>
            <w:proofErr w:type="spellStart"/>
            <w:r w:rsidRPr="00B8213F">
              <w:rPr>
                <w:rFonts w:ascii="Times New Roman" w:eastAsia="Times New Roman" w:hAnsi="Times New Roman" w:cs="Times New Roman"/>
                <w:color w:val="000000"/>
                <w:kern w:val="0"/>
                <w:sz w:val="20"/>
                <w:szCs w:val="20"/>
                <w:lang w:val="lv-LV"/>
                <w14:ligatures w14:val="none"/>
              </w:rPr>
              <w:t>Sky</w:t>
            </w:r>
            <w:proofErr w:type="spellEnd"/>
            <w:r w:rsidRPr="00B8213F">
              <w:rPr>
                <w:rFonts w:ascii="Times New Roman" w:eastAsia="Times New Roman" w:hAnsi="Times New Roman" w:cs="Times New Roman"/>
                <w:color w:val="000000"/>
                <w:kern w:val="0"/>
                <w:sz w:val="20"/>
                <w:szCs w:val="20"/>
                <w:lang w:val="lv-LV"/>
                <w14:ligatures w14:val="none"/>
              </w:rPr>
              <w:t xml:space="preserve"> </w:t>
            </w:r>
            <w:proofErr w:type="spellStart"/>
            <w:r w:rsidRPr="00B8213F">
              <w:rPr>
                <w:rFonts w:ascii="Times New Roman" w:eastAsia="Times New Roman" w:hAnsi="Times New Roman" w:cs="Times New Roman"/>
                <w:color w:val="000000"/>
                <w:kern w:val="0"/>
                <w:sz w:val="20"/>
                <w:szCs w:val="20"/>
                <w:lang w:val="lv-LV"/>
                <w14:ligatures w14:val="none"/>
              </w:rPr>
              <w:t>Group</w:t>
            </w:r>
            <w:proofErr w:type="spellEnd"/>
            <w:r w:rsidRPr="00B8213F">
              <w:rPr>
                <w:rFonts w:ascii="Times New Roman" w:eastAsia="Times New Roman" w:hAnsi="Times New Roman" w:cs="Times New Roman"/>
                <w:color w:val="000000"/>
                <w:kern w:val="0"/>
                <w:sz w:val="20"/>
                <w:szCs w:val="20"/>
                <w:lang w:val="lv-LV"/>
                <w14:ligatures w14:val="none"/>
              </w:rPr>
              <w:t xml:space="preserve">” (145 + </w:t>
            </w:r>
            <w:proofErr w:type="spellStart"/>
            <w:r w:rsidRPr="00B8213F">
              <w:rPr>
                <w:rFonts w:ascii="Times New Roman" w:eastAsia="Times New Roman" w:hAnsi="Times New Roman" w:cs="Times New Roman"/>
                <w:color w:val="000000"/>
                <w:kern w:val="0"/>
                <w:sz w:val="20"/>
                <w:szCs w:val="20"/>
                <w:lang w:val="lv-LV"/>
                <w14:ligatures w14:val="none"/>
              </w:rPr>
              <w:t>Nac</w:t>
            </w:r>
            <w:proofErr w:type="spellEnd"/>
            <w:r w:rsidRPr="00B8213F">
              <w:rPr>
                <w:rFonts w:ascii="Times New Roman" w:eastAsia="Times New Roman" w:hAnsi="Times New Roman" w:cs="Times New Roman"/>
                <w:color w:val="000000"/>
                <w:kern w:val="0"/>
                <w:sz w:val="20"/>
                <w:szCs w:val="20"/>
                <w:lang w:val="lv-LV"/>
                <w14:ligatures w14:val="none"/>
              </w:rPr>
              <w:t>)</w:t>
            </w:r>
            <w:r w:rsidRPr="00B8213F">
              <w:rPr>
                <w:rFonts w:ascii="Times New Roman" w:eastAsia="Times New Roman" w:hAnsi="Times New Roman" w:cs="Times New Roman"/>
                <w:color w:val="000000"/>
                <w:kern w:val="0"/>
                <w:sz w:val="20"/>
                <w:szCs w:val="20"/>
                <w:lang w:val="lv-LV"/>
                <w14:ligatures w14:val="none"/>
              </w:rPr>
              <w:br/>
              <w:t xml:space="preserve">- A/S “RAF-AVIA” </w:t>
            </w:r>
            <w:r w:rsidRPr="00B8213F">
              <w:rPr>
                <w:rFonts w:ascii="Times New Roman" w:eastAsia="Times New Roman" w:hAnsi="Times New Roman" w:cs="Times New Roman"/>
                <w:color w:val="000000"/>
                <w:kern w:val="0"/>
                <w:sz w:val="20"/>
                <w:szCs w:val="20"/>
                <w:lang w:val="lv-LV"/>
                <w14:ligatures w14:val="none"/>
              </w:rPr>
              <w:br/>
              <w:t xml:space="preserve">- SIA ”Profesionālais sporta aviācijas centrs Rīgas Aeroklubs” </w:t>
            </w:r>
            <w:r w:rsidRPr="00B8213F">
              <w:rPr>
                <w:rFonts w:ascii="Times New Roman" w:eastAsia="Times New Roman" w:hAnsi="Times New Roman" w:cs="Times New Roman"/>
                <w:color w:val="000000"/>
                <w:kern w:val="0"/>
                <w:sz w:val="20"/>
                <w:szCs w:val="20"/>
                <w:lang w:val="lv-LV"/>
                <w14:ligatures w14:val="none"/>
              </w:rPr>
              <w:br/>
              <w:t>- SIA “GM HELICOPTERS” (145 +</w:t>
            </w:r>
            <w:proofErr w:type="spellStart"/>
            <w:r w:rsidRPr="00B8213F">
              <w:rPr>
                <w:rFonts w:ascii="Times New Roman" w:eastAsia="Times New Roman" w:hAnsi="Times New Roman" w:cs="Times New Roman"/>
                <w:color w:val="000000"/>
                <w:kern w:val="0"/>
                <w:sz w:val="20"/>
                <w:szCs w:val="20"/>
                <w:lang w:val="lv-LV"/>
                <w14:ligatures w14:val="none"/>
              </w:rPr>
              <w:t>Nac</w:t>
            </w:r>
            <w:proofErr w:type="spellEnd"/>
            <w:r w:rsidRPr="00B8213F">
              <w:rPr>
                <w:rFonts w:ascii="Times New Roman" w:eastAsia="Times New Roman" w:hAnsi="Times New Roman" w:cs="Times New Roman"/>
                <w:color w:val="000000"/>
                <w:kern w:val="0"/>
                <w:sz w:val="20"/>
                <w:szCs w:val="20"/>
                <w:lang w:val="lv-LV"/>
                <w14:ligatures w14:val="none"/>
              </w:rPr>
              <w:t>.)</w:t>
            </w:r>
            <w:r w:rsidR="00ED21C0">
              <w:rPr>
                <w:rFonts w:ascii="Times New Roman" w:eastAsia="Times New Roman" w:hAnsi="Times New Roman" w:cs="Times New Roman"/>
                <w:color w:val="000000"/>
                <w:kern w:val="0"/>
                <w:sz w:val="20"/>
                <w:szCs w:val="20"/>
                <w:lang w:val="lv-LV"/>
                <w14:ligatures w14:val="none"/>
              </w:rPr>
              <w:t xml:space="preserve"> </w:t>
            </w:r>
            <w:r w:rsidRPr="00B8213F">
              <w:rPr>
                <w:rFonts w:ascii="Times New Roman" w:eastAsia="Times New Roman" w:hAnsi="Times New Roman" w:cs="Times New Roman"/>
                <w:color w:val="000000"/>
                <w:kern w:val="0"/>
                <w:sz w:val="20"/>
                <w:szCs w:val="20"/>
                <w:lang w:val="lv-LV"/>
                <w14:ligatures w14:val="none"/>
              </w:rPr>
              <w:br/>
              <w:t>- SIA "LT AVIA"</w:t>
            </w:r>
            <w:r w:rsidR="00ED21C0">
              <w:rPr>
                <w:rFonts w:ascii="Times New Roman" w:eastAsia="Times New Roman" w:hAnsi="Times New Roman" w:cs="Times New Roman"/>
                <w:color w:val="000000"/>
                <w:kern w:val="0"/>
                <w:sz w:val="20"/>
                <w:szCs w:val="20"/>
                <w:lang w:val="lv-LV"/>
                <w14:ligatures w14:val="none"/>
              </w:rPr>
              <w:t xml:space="preserve"> </w:t>
            </w:r>
            <w:r w:rsidRPr="00B8213F">
              <w:rPr>
                <w:rFonts w:ascii="Times New Roman" w:eastAsia="Times New Roman" w:hAnsi="Times New Roman" w:cs="Times New Roman"/>
                <w:color w:val="000000"/>
                <w:kern w:val="0"/>
                <w:sz w:val="20"/>
                <w:szCs w:val="20"/>
                <w:lang w:val="lv-LV"/>
                <w14:ligatures w14:val="none"/>
              </w:rPr>
              <w:br/>
              <w:t>-SIA „Aero Restoration</w:t>
            </w:r>
            <w:r w:rsidRPr="00B8213F">
              <w:rPr>
                <w:rFonts w:ascii="Times New Roman" w:eastAsia="Times New Roman" w:hAnsi="Times New Roman" w:cs="Times New Roman"/>
                <w:color w:val="000000"/>
                <w:kern w:val="0"/>
                <w:sz w:val="20"/>
                <w:szCs w:val="20"/>
                <w:lang w:val="lv-LV"/>
                <w14:ligatures w14:val="none"/>
              </w:rPr>
              <w:br/>
              <w:t xml:space="preserve">- SIA Airline Support </w:t>
            </w:r>
            <w:proofErr w:type="spellStart"/>
            <w:r w:rsidRPr="00B8213F">
              <w:rPr>
                <w:rFonts w:ascii="Times New Roman" w:eastAsia="Times New Roman" w:hAnsi="Times New Roman" w:cs="Times New Roman"/>
                <w:color w:val="000000"/>
                <w:kern w:val="0"/>
                <w:sz w:val="20"/>
                <w:szCs w:val="20"/>
                <w:lang w:val="lv-LV"/>
                <w14:ligatures w14:val="none"/>
              </w:rPr>
              <w:t>Baltic</w:t>
            </w:r>
            <w:proofErr w:type="spellEnd"/>
            <w:r w:rsidRPr="00B8213F">
              <w:rPr>
                <w:rFonts w:ascii="Times New Roman" w:eastAsia="Times New Roman" w:hAnsi="Times New Roman" w:cs="Times New Roman"/>
                <w:color w:val="000000"/>
                <w:kern w:val="0"/>
                <w:sz w:val="20"/>
                <w:szCs w:val="20"/>
                <w:lang w:val="lv-LV"/>
                <w14:ligatures w14:val="none"/>
              </w:rPr>
              <w:br/>
              <w:t>- SIA Jet Flight Service</w:t>
            </w:r>
            <w:r w:rsidRPr="00B8213F">
              <w:rPr>
                <w:rFonts w:ascii="Times New Roman" w:eastAsia="Times New Roman" w:hAnsi="Times New Roman" w:cs="Times New Roman"/>
                <w:color w:val="000000"/>
                <w:kern w:val="0"/>
                <w:sz w:val="20"/>
                <w:szCs w:val="20"/>
                <w:lang w:val="lv-LV"/>
                <w14:ligatures w14:val="none"/>
              </w:rPr>
              <w:br/>
              <w:t xml:space="preserve">-SIA OS </w:t>
            </w:r>
            <w:proofErr w:type="spellStart"/>
            <w:r w:rsidRPr="00B8213F">
              <w:rPr>
                <w:rFonts w:ascii="Times New Roman" w:eastAsia="Times New Roman" w:hAnsi="Times New Roman" w:cs="Times New Roman"/>
                <w:color w:val="000000"/>
                <w:kern w:val="0"/>
                <w:sz w:val="20"/>
                <w:szCs w:val="20"/>
                <w:lang w:val="lv-LV"/>
                <w14:ligatures w14:val="none"/>
              </w:rPr>
              <w:t>Technics</w:t>
            </w:r>
            <w:proofErr w:type="spellEnd"/>
            <w:r w:rsidRPr="00B8213F">
              <w:rPr>
                <w:rFonts w:ascii="Times New Roman" w:eastAsia="Times New Roman" w:hAnsi="Times New Roman" w:cs="Times New Roman"/>
                <w:color w:val="000000"/>
                <w:kern w:val="0"/>
                <w:sz w:val="20"/>
                <w:szCs w:val="20"/>
                <w:lang w:val="lv-LV"/>
                <w14:ligatures w14:val="none"/>
              </w:rPr>
              <w:br/>
              <w:t xml:space="preserve">- A/S </w:t>
            </w:r>
            <w:proofErr w:type="spellStart"/>
            <w:r w:rsidRPr="00B8213F">
              <w:rPr>
                <w:rFonts w:ascii="Times New Roman" w:eastAsia="Times New Roman" w:hAnsi="Times New Roman" w:cs="Times New Roman"/>
                <w:color w:val="000000"/>
                <w:kern w:val="0"/>
                <w:sz w:val="20"/>
                <w:szCs w:val="20"/>
                <w:lang w:val="lv-LV"/>
                <w14:ligatures w14:val="none"/>
              </w:rPr>
              <w:t>Air</w:t>
            </w:r>
            <w:proofErr w:type="spellEnd"/>
            <w:r w:rsidRPr="00B8213F">
              <w:rPr>
                <w:rFonts w:ascii="Times New Roman" w:eastAsia="Times New Roman" w:hAnsi="Times New Roman" w:cs="Times New Roman"/>
                <w:color w:val="000000"/>
                <w:kern w:val="0"/>
                <w:sz w:val="20"/>
                <w:szCs w:val="20"/>
                <w:lang w:val="lv-LV"/>
                <w14:ligatures w14:val="none"/>
              </w:rPr>
              <w:t xml:space="preserve"> </w:t>
            </w:r>
            <w:proofErr w:type="spellStart"/>
            <w:r w:rsidRPr="00B8213F">
              <w:rPr>
                <w:rFonts w:ascii="Times New Roman" w:eastAsia="Times New Roman" w:hAnsi="Times New Roman" w:cs="Times New Roman"/>
                <w:color w:val="000000"/>
                <w:kern w:val="0"/>
                <w:sz w:val="20"/>
                <w:szCs w:val="20"/>
                <w:lang w:val="lv-LV"/>
                <w14:ligatures w14:val="none"/>
              </w:rPr>
              <w:t>Baltic</w:t>
            </w:r>
            <w:proofErr w:type="spellEnd"/>
            <w:r w:rsidRPr="00B8213F">
              <w:rPr>
                <w:rFonts w:ascii="Times New Roman" w:eastAsia="Times New Roman" w:hAnsi="Times New Roman" w:cs="Times New Roman"/>
                <w:color w:val="000000"/>
                <w:kern w:val="0"/>
                <w:sz w:val="20"/>
                <w:szCs w:val="20"/>
                <w:lang w:val="lv-LV"/>
                <w14:ligatures w14:val="none"/>
              </w:rPr>
              <w:t xml:space="preserve"> </w:t>
            </w:r>
            <w:proofErr w:type="spellStart"/>
            <w:r w:rsidRPr="00B8213F">
              <w:rPr>
                <w:rFonts w:ascii="Times New Roman" w:eastAsia="Times New Roman" w:hAnsi="Times New Roman" w:cs="Times New Roman"/>
                <w:color w:val="000000"/>
                <w:kern w:val="0"/>
                <w:sz w:val="20"/>
                <w:szCs w:val="20"/>
                <w:lang w:val="lv-LV"/>
                <w14:ligatures w14:val="none"/>
              </w:rPr>
              <w:t>Training</w:t>
            </w:r>
            <w:proofErr w:type="spellEnd"/>
            <w:r w:rsidR="00ED21C0">
              <w:rPr>
                <w:rFonts w:ascii="Times New Roman" w:eastAsia="Times New Roman" w:hAnsi="Times New Roman" w:cs="Times New Roman"/>
                <w:color w:val="000000"/>
                <w:kern w:val="0"/>
                <w:sz w:val="20"/>
                <w:szCs w:val="20"/>
                <w:lang w:val="lv-LV"/>
                <w14:ligatures w14:val="none"/>
              </w:rPr>
              <w:t xml:space="preserve"> </w:t>
            </w:r>
            <w:r w:rsidRPr="00B8213F">
              <w:rPr>
                <w:rFonts w:ascii="Times New Roman" w:eastAsia="Times New Roman" w:hAnsi="Times New Roman" w:cs="Times New Roman"/>
                <w:color w:val="000000"/>
                <w:kern w:val="0"/>
                <w:sz w:val="20"/>
                <w:szCs w:val="20"/>
                <w:lang w:val="lv-LV"/>
                <w14:ligatures w14:val="none"/>
              </w:rPr>
              <w:br/>
              <w:t xml:space="preserve">-SIA </w:t>
            </w:r>
            <w:proofErr w:type="spellStart"/>
            <w:r w:rsidRPr="00B8213F">
              <w:rPr>
                <w:rFonts w:ascii="Times New Roman" w:eastAsia="Times New Roman" w:hAnsi="Times New Roman" w:cs="Times New Roman"/>
                <w:color w:val="000000"/>
                <w:kern w:val="0"/>
                <w:sz w:val="20"/>
                <w:szCs w:val="20"/>
                <w:lang w:val="lv-LV"/>
                <w14:ligatures w14:val="none"/>
              </w:rPr>
              <w:t>SmartLynx</w:t>
            </w:r>
            <w:proofErr w:type="spellEnd"/>
            <w:r w:rsidRPr="00B8213F">
              <w:rPr>
                <w:rFonts w:ascii="Times New Roman" w:eastAsia="Times New Roman" w:hAnsi="Times New Roman" w:cs="Times New Roman"/>
                <w:color w:val="000000"/>
                <w:kern w:val="0"/>
                <w:sz w:val="20"/>
                <w:szCs w:val="20"/>
                <w:lang w:val="lv-LV"/>
                <w14:ligatures w14:val="none"/>
              </w:rPr>
              <w:t xml:space="preserve"> </w:t>
            </w:r>
            <w:proofErr w:type="spellStart"/>
            <w:r w:rsidRPr="00B8213F">
              <w:rPr>
                <w:rFonts w:ascii="Times New Roman" w:eastAsia="Times New Roman" w:hAnsi="Times New Roman" w:cs="Times New Roman"/>
                <w:color w:val="000000"/>
                <w:kern w:val="0"/>
                <w:sz w:val="20"/>
                <w:szCs w:val="20"/>
                <w:lang w:val="lv-LV"/>
                <w14:ligatures w14:val="none"/>
              </w:rPr>
              <w:t>Technics</w:t>
            </w:r>
            <w:proofErr w:type="spellEnd"/>
            <w:r w:rsidRPr="00B8213F">
              <w:rPr>
                <w:rFonts w:ascii="Times New Roman" w:eastAsia="Times New Roman" w:hAnsi="Times New Roman" w:cs="Times New Roman"/>
                <w:color w:val="000000"/>
                <w:kern w:val="0"/>
                <w:sz w:val="20"/>
                <w:szCs w:val="20"/>
                <w:lang w:val="lv-LV"/>
                <w14:ligatures w14:val="none"/>
              </w:rPr>
              <w:br/>
              <w:t>-SIA LPX Aviation</w:t>
            </w:r>
          </w:p>
        </w:tc>
        <w:tc>
          <w:tcPr>
            <w:tcW w:w="574" w:type="pct"/>
            <w:gridSpan w:val="3"/>
            <w:shd w:val="clear" w:color="000000" w:fill="FFFFFF"/>
            <w:vAlign w:val="center"/>
            <w:hideMark/>
          </w:tcPr>
          <w:p w14:paraId="3D91242E" w14:textId="77777777" w:rsidR="00B8213F" w:rsidRPr="00B8213F" w:rsidRDefault="00B8213F"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Visu periodu</w:t>
            </w:r>
          </w:p>
        </w:tc>
        <w:tc>
          <w:tcPr>
            <w:tcW w:w="574" w:type="pct"/>
            <w:gridSpan w:val="3"/>
            <w:shd w:val="clear" w:color="000000" w:fill="FFFFFF"/>
            <w:vAlign w:val="center"/>
            <w:hideMark/>
          </w:tcPr>
          <w:p w14:paraId="0425C1B2" w14:textId="77777777" w:rsidR="00B8213F" w:rsidRPr="00B8213F" w:rsidRDefault="00B8213F"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Lidotspējas daļa</w:t>
            </w:r>
          </w:p>
        </w:tc>
        <w:tc>
          <w:tcPr>
            <w:tcW w:w="539" w:type="pct"/>
            <w:gridSpan w:val="3"/>
            <w:shd w:val="clear" w:color="000000" w:fill="FFFFFF"/>
            <w:vAlign w:val="center"/>
            <w:hideMark/>
          </w:tcPr>
          <w:p w14:paraId="378479FE" w14:textId="77777777" w:rsidR="00B8213F" w:rsidRPr="00B8213F" w:rsidRDefault="00B8213F" w:rsidP="009A6650">
            <w:pPr>
              <w:spacing w:after="0" w:line="240" w:lineRule="auto"/>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G. Lapiņš</w:t>
            </w:r>
          </w:p>
        </w:tc>
        <w:tc>
          <w:tcPr>
            <w:tcW w:w="698" w:type="pct"/>
            <w:gridSpan w:val="4"/>
            <w:shd w:val="clear" w:color="000000" w:fill="FFFFFF"/>
            <w:vAlign w:val="center"/>
            <w:hideMark/>
          </w:tcPr>
          <w:p w14:paraId="7048E52E" w14:textId="5DDC950F" w:rsidR="00B8213F" w:rsidRPr="00B8213F" w:rsidRDefault="00B8213F" w:rsidP="009A6650">
            <w:pPr>
              <w:spacing w:after="0" w:line="240" w:lineRule="auto"/>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A.Fisuns-Meduha; A. Lazdiņš, I. Gorobecs;</w:t>
            </w:r>
            <w:r w:rsidR="00ED21C0">
              <w:rPr>
                <w:rFonts w:ascii="Times New Roman" w:eastAsia="Times New Roman" w:hAnsi="Times New Roman" w:cs="Times New Roman"/>
                <w:color w:val="000000"/>
                <w:kern w:val="0"/>
                <w:sz w:val="20"/>
                <w:szCs w:val="20"/>
                <w:lang w:val="lv-LV"/>
                <w14:ligatures w14:val="none"/>
              </w:rPr>
              <w:t xml:space="preserve"> </w:t>
            </w:r>
            <w:r w:rsidRPr="00B8213F">
              <w:rPr>
                <w:rFonts w:ascii="Times New Roman" w:eastAsia="Times New Roman" w:hAnsi="Times New Roman" w:cs="Times New Roman"/>
                <w:color w:val="000000"/>
                <w:kern w:val="0"/>
                <w:sz w:val="20"/>
                <w:szCs w:val="20"/>
                <w:lang w:val="lv-LV"/>
                <w14:ligatures w14:val="none"/>
              </w:rPr>
              <w:t>G.Lapiņš; I. Ādamsone</w:t>
            </w:r>
          </w:p>
        </w:tc>
        <w:tc>
          <w:tcPr>
            <w:tcW w:w="846" w:type="pct"/>
            <w:shd w:val="clear" w:color="000000" w:fill="FFFFFF"/>
            <w:hideMark/>
          </w:tcPr>
          <w:p w14:paraId="6F68E60B" w14:textId="77777777" w:rsidR="00A07C3F" w:rsidRDefault="00B8213F" w:rsidP="009A6650">
            <w:pPr>
              <w:spacing w:after="0" w:line="240" w:lineRule="auto"/>
              <w:rPr>
                <w:rFonts w:ascii="Times New Roman" w:eastAsia="Times New Roman" w:hAnsi="Times New Roman" w:cs="Times New Roman"/>
                <w:kern w:val="0"/>
                <w:sz w:val="20"/>
                <w:szCs w:val="20"/>
                <w:lang w:val="lv-LV"/>
                <w14:ligatures w14:val="none"/>
              </w:rPr>
            </w:pPr>
            <w:r w:rsidRPr="00B8213F">
              <w:rPr>
                <w:rFonts w:ascii="Times New Roman" w:eastAsia="Times New Roman" w:hAnsi="Times New Roman" w:cs="Times New Roman"/>
                <w:b/>
                <w:bCs/>
                <w:kern w:val="0"/>
                <w:sz w:val="20"/>
                <w:szCs w:val="20"/>
                <w:lang w:val="lv-LV"/>
                <w14:ligatures w14:val="none"/>
              </w:rPr>
              <w:t>Izpildīts.</w:t>
            </w:r>
            <w:r w:rsidR="00ED21C0">
              <w:rPr>
                <w:rFonts w:ascii="Times New Roman" w:eastAsia="Times New Roman" w:hAnsi="Times New Roman" w:cs="Times New Roman"/>
                <w:kern w:val="0"/>
                <w:sz w:val="20"/>
                <w:szCs w:val="20"/>
                <w:lang w:val="lv-LV"/>
                <w14:ligatures w14:val="none"/>
              </w:rPr>
              <w:t xml:space="preserve"> </w:t>
            </w:r>
          </w:p>
          <w:p w14:paraId="378D02BC" w14:textId="66F8BC9E" w:rsidR="00B8213F" w:rsidRPr="00B8213F" w:rsidRDefault="00B8213F" w:rsidP="009A6650">
            <w:pPr>
              <w:spacing w:after="0" w:line="240" w:lineRule="auto"/>
              <w:rPr>
                <w:rFonts w:ascii="Times New Roman" w:eastAsia="Times New Roman" w:hAnsi="Times New Roman" w:cs="Times New Roman"/>
                <w:kern w:val="0"/>
                <w:sz w:val="20"/>
                <w:szCs w:val="20"/>
                <w:lang w:val="lv-LV"/>
                <w14:ligatures w14:val="none"/>
              </w:rPr>
            </w:pPr>
            <w:r w:rsidRPr="00B8213F">
              <w:rPr>
                <w:rFonts w:ascii="Times New Roman" w:eastAsia="Times New Roman" w:hAnsi="Times New Roman" w:cs="Times New Roman"/>
                <w:kern w:val="0"/>
                <w:sz w:val="20"/>
                <w:szCs w:val="20"/>
                <w:lang w:val="lv-LV"/>
                <w14:ligatures w14:val="none"/>
              </w:rPr>
              <w:t>Pavisam apstiprinātas 14 organizācijas.</w:t>
            </w:r>
            <w:r w:rsidRPr="00B8213F">
              <w:rPr>
                <w:rFonts w:ascii="Times New Roman" w:eastAsia="Times New Roman" w:hAnsi="Times New Roman" w:cs="Times New Roman"/>
                <w:kern w:val="0"/>
                <w:sz w:val="20"/>
                <w:szCs w:val="20"/>
                <w:lang w:val="lv-LV"/>
                <w14:ligatures w14:val="none"/>
              </w:rPr>
              <w:br/>
              <w:t>Pavisam veikti 54 auditi tehniskās apkopes organizācijās:</w:t>
            </w:r>
            <w:r w:rsidRPr="00B8213F">
              <w:rPr>
                <w:rFonts w:ascii="Times New Roman" w:eastAsia="Times New Roman" w:hAnsi="Times New Roman" w:cs="Times New Roman"/>
                <w:kern w:val="0"/>
                <w:sz w:val="20"/>
                <w:szCs w:val="20"/>
                <w:lang w:val="lv-LV"/>
                <w14:ligatures w14:val="none"/>
              </w:rPr>
              <w:br/>
              <w:t>12 grozījumu izvērtēšana un apstiprināšana;</w:t>
            </w:r>
            <w:r w:rsidRPr="00B8213F">
              <w:rPr>
                <w:rFonts w:ascii="Times New Roman" w:eastAsia="Times New Roman" w:hAnsi="Times New Roman" w:cs="Times New Roman"/>
                <w:kern w:val="0"/>
                <w:sz w:val="20"/>
                <w:szCs w:val="20"/>
                <w:lang w:val="lv-LV"/>
                <w14:ligatures w14:val="none"/>
              </w:rPr>
              <w:br/>
              <w:t>8 pilni starpauditi;</w:t>
            </w:r>
            <w:r w:rsidRPr="00B8213F">
              <w:rPr>
                <w:rFonts w:ascii="Times New Roman" w:eastAsia="Times New Roman" w:hAnsi="Times New Roman" w:cs="Times New Roman"/>
                <w:kern w:val="0"/>
                <w:sz w:val="20"/>
                <w:szCs w:val="20"/>
                <w:lang w:val="lv-LV"/>
                <w14:ligatures w14:val="none"/>
              </w:rPr>
              <w:br/>
              <w:t>3 auditi sertifikāta uzturēšanai (Continuation);</w:t>
            </w:r>
            <w:r w:rsidRPr="00B8213F">
              <w:rPr>
                <w:rFonts w:ascii="Times New Roman" w:eastAsia="Times New Roman" w:hAnsi="Times New Roman" w:cs="Times New Roman"/>
                <w:kern w:val="0"/>
                <w:sz w:val="20"/>
                <w:szCs w:val="20"/>
                <w:lang w:val="lv-LV"/>
                <w14:ligatures w14:val="none"/>
              </w:rPr>
              <w:br/>
              <w:t>13 pārejas perioda auditi (“Transition”) sakarā ar pārvaldības sistēmas ieviešanu (SMS);</w:t>
            </w:r>
            <w:r w:rsidRPr="00B8213F">
              <w:rPr>
                <w:rFonts w:ascii="Times New Roman" w:eastAsia="Times New Roman" w:hAnsi="Times New Roman" w:cs="Times New Roman"/>
                <w:kern w:val="0"/>
                <w:sz w:val="20"/>
                <w:szCs w:val="20"/>
                <w:lang w:val="lv-LV"/>
                <w14:ligatures w14:val="none"/>
              </w:rPr>
              <w:br/>
              <w:t>5 līnijas stacijas auditi;</w:t>
            </w:r>
            <w:r w:rsidRPr="00B8213F">
              <w:rPr>
                <w:rFonts w:ascii="Times New Roman" w:eastAsia="Times New Roman" w:hAnsi="Times New Roman" w:cs="Times New Roman"/>
                <w:kern w:val="0"/>
                <w:sz w:val="20"/>
                <w:szCs w:val="20"/>
                <w:lang w:val="lv-LV"/>
                <w14:ligatures w14:val="none"/>
              </w:rPr>
              <w:br/>
              <w:t>13 ārpuskārtas speciālie auditi par atbilstību regulas 376/2012 nosacījumiem. Izvērtētas un apstiprinātas 14 izmaiņas organizāciju pašraksturojumos (MOE) un 2 izmaiņas</w:t>
            </w:r>
            <w:r w:rsidRPr="00B8213F">
              <w:rPr>
                <w:rFonts w:ascii="Times New Roman" w:eastAsia="Times New Roman" w:hAnsi="Times New Roman" w:cs="Times New Roman"/>
                <w:kern w:val="0"/>
                <w:sz w:val="20"/>
                <w:szCs w:val="20"/>
                <w:lang w:val="lv-LV"/>
                <w14:ligatures w14:val="none"/>
              </w:rPr>
              <w:br/>
              <w:t>MK Nr. 661 organizācijas dokumentācijā.</w:t>
            </w:r>
          </w:p>
        </w:tc>
      </w:tr>
      <w:tr w:rsidR="0040449A" w:rsidRPr="00A01D71" w14:paraId="4AC6DD44" w14:textId="77777777" w:rsidTr="00E73EB6">
        <w:trPr>
          <w:gridAfter w:val="1"/>
          <w:wAfter w:w="17" w:type="pct"/>
          <w:trHeight w:val="2550"/>
        </w:trPr>
        <w:tc>
          <w:tcPr>
            <w:tcW w:w="1752" w:type="pct"/>
            <w:gridSpan w:val="2"/>
            <w:shd w:val="clear" w:color="auto" w:fill="auto"/>
            <w:hideMark/>
          </w:tcPr>
          <w:p w14:paraId="41F77F76" w14:textId="77777777" w:rsidR="00B8213F" w:rsidRPr="00B8213F" w:rsidRDefault="00B8213F" w:rsidP="009A6650">
            <w:pPr>
              <w:spacing w:after="0" w:line="240" w:lineRule="auto"/>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Apvienotās Lidojumderīguma organizācijas (</w:t>
            </w:r>
            <w:proofErr w:type="spellStart"/>
            <w:r w:rsidRPr="00B8213F">
              <w:rPr>
                <w:rFonts w:ascii="Times New Roman" w:eastAsia="Times New Roman" w:hAnsi="Times New Roman" w:cs="Times New Roman"/>
                <w:color w:val="000000"/>
                <w:kern w:val="0"/>
                <w:sz w:val="20"/>
                <w:szCs w:val="20"/>
                <w:lang w:val="lv-LV"/>
                <w14:ligatures w14:val="none"/>
              </w:rPr>
              <w:t>Part</w:t>
            </w:r>
            <w:proofErr w:type="spellEnd"/>
            <w:r w:rsidRPr="00B8213F">
              <w:rPr>
                <w:rFonts w:ascii="Times New Roman" w:eastAsia="Times New Roman" w:hAnsi="Times New Roman" w:cs="Times New Roman"/>
                <w:color w:val="000000"/>
                <w:kern w:val="0"/>
                <w:sz w:val="20"/>
                <w:szCs w:val="20"/>
                <w:lang w:val="lv-LV"/>
                <w14:ligatures w14:val="none"/>
              </w:rPr>
              <w:t xml:space="preserve"> CAO) Valsts robežsardze darbības uzraudzība</w:t>
            </w:r>
          </w:p>
        </w:tc>
        <w:tc>
          <w:tcPr>
            <w:tcW w:w="574" w:type="pct"/>
            <w:gridSpan w:val="3"/>
            <w:shd w:val="clear" w:color="000000" w:fill="FFFFFF"/>
            <w:vAlign w:val="center"/>
            <w:hideMark/>
          </w:tcPr>
          <w:p w14:paraId="4EE1AF27" w14:textId="77777777" w:rsidR="00B8213F" w:rsidRPr="00B8213F" w:rsidRDefault="00B8213F"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Visu periodu</w:t>
            </w:r>
          </w:p>
        </w:tc>
        <w:tc>
          <w:tcPr>
            <w:tcW w:w="574" w:type="pct"/>
            <w:gridSpan w:val="3"/>
            <w:shd w:val="clear" w:color="000000" w:fill="FFFFFF"/>
            <w:vAlign w:val="center"/>
            <w:hideMark/>
          </w:tcPr>
          <w:p w14:paraId="43094A7A" w14:textId="77777777" w:rsidR="00B8213F" w:rsidRPr="00B8213F" w:rsidRDefault="00B8213F"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Lidotspējas daļa</w:t>
            </w:r>
          </w:p>
        </w:tc>
        <w:tc>
          <w:tcPr>
            <w:tcW w:w="539" w:type="pct"/>
            <w:gridSpan w:val="3"/>
            <w:shd w:val="clear" w:color="000000" w:fill="FFFFFF"/>
            <w:vAlign w:val="center"/>
            <w:hideMark/>
          </w:tcPr>
          <w:p w14:paraId="567B05F5" w14:textId="77777777" w:rsidR="00B8213F" w:rsidRPr="00B8213F" w:rsidRDefault="00B8213F" w:rsidP="009A6650">
            <w:pPr>
              <w:spacing w:after="0" w:line="240" w:lineRule="auto"/>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G. Lapiņš</w:t>
            </w:r>
          </w:p>
        </w:tc>
        <w:tc>
          <w:tcPr>
            <w:tcW w:w="698" w:type="pct"/>
            <w:gridSpan w:val="4"/>
            <w:shd w:val="clear" w:color="000000" w:fill="FFFFFF"/>
            <w:vAlign w:val="center"/>
            <w:hideMark/>
          </w:tcPr>
          <w:p w14:paraId="48A06776" w14:textId="661FB323" w:rsidR="00B8213F" w:rsidRPr="00B8213F" w:rsidRDefault="00B8213F" w:rsidP="009A6650">
            <w:pPr>
              <w:spacing w:after="0" w:line="240" w:lineRule="auto"/>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A.Fisuns-Meduha; A. Lazdiņš, I. Gorobecs;</w:t>
            </w:r>
            <w:r w:rsidR="00ED21C0">
              <w:rPr>
                <w:rFonts w:ascii="Times New Roman" w:eastAsia="Times New Roman" w:hAnsi="Times New Roman" w:cs="Times New Roman"/>
                <w:color w:val="000000"/>
                <w:kern w:val="0"/>
                <w:sz w:val="20"/>
                <w:szCs w:val="20"/>
                <w:lang w:val="lv-LV"/>
                <w14:ligatures w14:val="none"/>
              </w:rPr>
              <w:t xml:space="preserve"> </w:t>
            </w:r>
            <w:r w:rsidRPr="00B8213F">
              <w:rPr>
                <w:rFonts w:ascii="Times New Roman" w:eastAsia="Times New Roman" w:hAnsi="Times New Roman" w:cs="Times New Roman"/>
                <w:color w:val="000000"/>
                <w:kern w:val="0"/>
                <w:sz w:val="20"/>
                <w:szCs w:val="20"/>
                <w:lang w:val="lv-LV"/>
                <w14:ligatures w14:val="none"/>
              </w:rPr>
              <w:t>G.Lapiņš; I. Ādamsone</w:t>
            </w:r>
          </w:p>
        </w:tc>
        <w:tc>
          <w:tcPr>
            <w:tcW w:w="846" w:type="pct"/>
            <w:shd w:val="clear" w:color="000000" w:fill="FFFFFF"/>
            <w:hideMark/>
          </w:tcPr>
          <w:p w14:paraId="1DA34367" w14:textId="77777777" w:rsidR="00A07C3F" w:rsidRDefault="00B8213F" w:rsidP="009A6650">
            <w:pPr>
              <w:spacing w:after="0" w:line="240" w:lineRule="auto"/>
              <w:rPr>
                <w:rFonts w:ascii="Times New Roman" w:eastAsia="Times New Roman" w:hAnsi="Times New Roman" w:cs="Times New Roman"/>
                <w:b/>
                <w:bCs/>
                <w:kern w:val="0"/>
                <w:sz w:val="20"/>
                <w:szCs w:val="20"/>
                <w:lang w:val="lv-LV"/>
                <w14:ligatures w14:val="none"/>
              </w:rPr>
            </w:pPr>
            <w:r w:rsidRPr="00B8213F">
              <w:rPr>
                <w:rFonts w:ascii="Times New Roman" w:eastAsia="Times New Roman" w:hAnsi="Times New Roman" w:cs="Times New Roman"/>
                <w:b/>
                <w:bCs/>
                <w:kern w:val="0"/>
                <w:sz w:val="20"/>
                <w:szCs w:val="20"/>
                <w:lang w:val="lv-LV"/>
                <w14:ligatures w14:val="none"/>
              </w:rPr>
              <w:t>Izpildīts.</w:t>
            </w:r>
            <w:r w:rsidR="00ED21C0">
              <w:rPr>
                <w:rFonts w:ascii="Times New Roman" w:eastAsia="Times New Roman" w:hAnsi="Times New Roman" w:cs="Times New Roman"/>
                <w:b/>
                <w:bCs/>
                <w:kern w:val="0"/>
                <w:sz w:val="20"/>
                <w:szCs w:val="20"/>
                <w:lang w:val="lv-LV"/>
                <w14:ligatures w14:val="none"/>
              </w:rPr>
              <w:t xml:space="preserve"> </w:t>
            </w:r>
          </w:p>
          <w:p w14:paraId="4CAE0371" w14:textId="264E1C60" w:rsidR="00B8213F" w:rsidRPr="00B8213F" w:rsidRDefault="00B8213F" w:rsidP="009A6650">
            <w:pPr>
              <w:spacing w:after="0" w:line="240" w:lineRule="auto"/>
              <w:rPr>
                <w:rFonts w:ascii="Times New Roman" w:eastAsia="Times New Roman" w:hAnsi="Times New Roman" w:cs="Times New Roman"/>
                <w:kern w:val="0"/>
                <w:sz w:val="20"/>
                <w:szCs w:val="20"/>
                <w:lang w:val="lv-LV"/>
                <w14:ligatures w14:val="none"/>
              </w:rPr>
            </w:pPr>
            <w:r w:rsidRPr="00B8213F">
              <w:rPr>
                <w:rFonts w:ascii="Times New Roman" w:eastAsia="Times New Roman" w:hAnsi="Times New Roman" w:cs="Times New Roman"/>
                <w:kern w:val="0"/>
                <w:sz w:val="20"/>
                <w:szCs w:val="20"/>
                <w:lang w:val="lv-LV"/>
                <w14:ligatures w14:val="none"/>
              </w:rPr>
              <w:t>Pavisam viena organizācija. Apstiprināts 1 grozījums organizācijas pašraksturojumā (CAE).</w:t>
            </w:r>
            <w:r w:rsidRPr="00B8213F">
              <w:rPr>
                <w:rFonts w:ascii="Times New Roman" w:eastAsia="Times New Roman" w:hAnsi="Times New Roman" w:cs="Times New Roman"/>
                <w:kern w:val="0"/>
                <w:sz w:val="20"/>
                <w:szCs w:val="20"/>
                <w:lang w:val="lv-LV"/>
                <w14:ligatures w14:val="none"/>
              </w:rPr>
              <w:br/>
              <w:t>Veikts 1 pilns audits (Intermidiate);</w:t>
            </w:r>
            <w:r w:rsidRPr="00B8213F">
              <w:rPr>
                <w:rFonts w:ascii="Times New Roman" w:eastAsia="Times New Roman" w:hAnsi="Times New Roman" w:cs="Times New Roman"/>
                <w:kern w:val="0"/>
                <w:sz w:val="20"/>
                <w:szCs w:val="20"/>
                <w:lang w:val="lv-LV"/>
                <w14:ligatures w14:val="none"/>
              </w:rPr>
              <w:br/>
            </w:r>
            <w:r w:rsidR="00ED21C0">
              <w:rPr>
                <w:rFonts w:ascii="Times New Roman" w:eastAsia="Times New Roman" w:hAnsi="Times New Roman" w:cs="Times New Roman"/>
                <w:kern w:val="0"/>
                <w:sz w:val="20"/>
                <w:szCs w:val="20"/>
                <w:lang w:val="lv-LV"/>
                <w14:ligatures w14:val="none"/>
              </w:rPr>
              <w:t xml:space="preserve"> </w:t>
            </w:r>
            <w:r w:rsidRPr="00B8213F">
              <w:rPr>
                <w:rFonts w:ascii="Times New Roman" w:eastAsia="Times New Roman" w:hAnsi="Times New Roman" w:cs="Times New Roman"/>
                <w:kern w:val="0"/>
                <w:sz w:val="20"/>
                <w:szCs w:val="20"/>
                <w:lang w:val="lv-LV"/>
                <w14:ligatures w14:val="none"/>
              </w:rPr>
              <w:t>Veikts 1 audits sertifikāta uzturēšanas nolūkā (Continuation).</w:t>
            </w:r>
          </w:p>
        </w:tc>
      </w:tr>
      <w:tr w:rsidR="0040449A" w:rsidRPr="00A01D71" w14:paraId="0E3342CE" w14:textId="77777777" w:rsidTr="00E73EB6">
        <w:trPr>
          <w:gridAfter w:val="1"/>
          <w:wAfter w:w="17" w:type="pct"/>
          <w:trHeight w:val="4470"/>
        </w:trPr>
        <w:tc>
          <w:tcPr>
            <w:tcW w:w="1752" w:type="pct"/>
            <w:gridSpan w:val="2"/>
            <w:shd w:val="clear" w:color="auto" w:fill="auto"/>
            <w:hideMark/>
          </w:tcPr>
          <w:p w14:paraId="4A236407" w14:textId="532A84C9" w:rsidR="00B8213F" w:rsidRPr="00B8213F" w:rsidRDefault="00B8213F" w:rsidP="009A6650">
            <w:pPr>
              <w:spacing w:after="0" w:line="240" w:lineRule="auto"/>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lastRenderedPageBreak/>
              <w:t>Gaisa kuģu lidojumderīguma vadības organizāciju uzraudzība: veikt nepieciešamos auditus un</w:t>
            </w:r>
            <w:r w:rsidR="00ED21C0">
              <w:rPr>
                <w:rFonts w:ascii="Times New Roman" w:eastAsia="Times New Roman" w:hAnsi="Times New Roman" w:cs="Times New Roman"/>
                <w:color w:val="000000"/>
                <w:kern w:val="0"/>
                <w:sz w:val="20"/>
                <w:szCs w:val="20"/>
                <w:lang w:val="lv-LV"/>
                <w14:ligatures w14:val="none"/>
              </w:rPr>
              <w:t xml:space="preserve"> </w:t>
            </w:r>
            <w:r w:rsidRPr="00B8213F">
              <w:rPr>
                <w:rFonts w:ascii="Times New Roman" w:eastAsia="Times New Roman" w:hAnsi="Times New Roman" w:cs="Times New Roman"/>
                <w:color w:val="000000"/>
                <w:kern w:val="0"/>
                <w:sz w:val="20"/>
                <w:szCs w:val="20"/>
                <w:lang w:val="lv-LV"/>
                <w14:ligatures w14:val="none"/>
              </w:rPr>
              <w:t>analizēt visu 10 organizāciju darbību un izvērtēt papildus auditu nepieciešamību. Pēc organizāciju pieprasījuma izvērtēt un apstiprināt izmaiņas/ grozījumus to darbībā vai dokumentācijā:</w:t>
            </w:r>
            <w:r w:rsidR="00ED21C0">
              <w:rPr>
                <w:rFonts w:ascii="Times New Roman" w:eastAsia="Times New Roman" w:hAnsi="Times New Roman" w:cs="Times New Roman"/>
                <w:color w:val="000000"/>
                <w:kern w:val="0"/>
                <w:sz w:val="20"/>
                <w:szCs w:val="20"/>
                <w:lang w:val="lv-LV"/>
                <w14:ligatures w14:val="none"/>
              </w:rPr>
              <w:t xml:space="preserve"> </w:t>
            </w:r>
            <w:r w:rsidRPr="00B8213F">
              <w:rPr>
                <w:rFonts w:ascii="Times New Roman" w:eastAsia="Times New Roman" w:hAnsi="Times New Roman" w:cs="Times New Roman"/>
                <w:color w:val="000000"/>
                <w:kern w:val="0"/>
                <w:sz w:val="20"/>
                <w:szCs w:val="20"/>
                <w:lang w:val="lv-LV"/>
                <w14:ligatures w14:val="none"/>
              </w:rPr>
              <w:br/>
              <w:t xml:space="preserve"> -A/S ”</w:t>
            </w:r>
            <w:proofErr w:type="spellStart"/>
            <w:r w:rsidRPr="00B8213F">
              <w:rPr>
                <w:rFonts w:ascii="Times New Roman" w:eastAsia="Times New Roman" w:hAnsi="Times New Roman" w:cs="Times New Roman"/>
                <w:color w:val="000000"/>
                <w:kern w:val="0"/>
                <w:sz w:val="20"/>
                <w:szCs w:val="20"/>
                <w:lang w:val="lv-LV"/>
                <w14:ligatures w14:val="none"/>
              </w:rPr>
              <w:t>Air</w:t>
            </w:r>
            <w:proofErr w:type="spellEnd"/>
            <w:r w:rsidRPr="00B8213F">
              <w:rPr>
                <w:rFonts w:ascii="Times New Roman" w:eastAsia="Times New Roman" w:hAnsi="Times New Roman" w:cs="Times New Roman"/>
                <w:color w:val="000000"/>
                <w:kern w:val="0"/>
                <w:sz w:val="20"/>
                <w:szCs w:val="20"/>
                <w:lang w:val="lv-LV"/>
                <w14:ligatures w14:val="none"/>
              </w:rPr>
              <w:t xml:space="preserve"> </w:t>
            </w:r>
            <w:proofErr w:type="spellStart"/>
            <w:r w:rsidRPr="00B8213F">
              <w:rPr>
                <w:rFonts w:ascii="Times New Roman" w:eastAsia="Times New Roman" w:hAnsi="Times New Roman" w:cs="Times New Roman"/>
                <w:color w:val="000000"/>
                <w:kern w:val="0"/>
                <w:sz w:val="20"/>
                <w:szCs w:val="20"/>
                <w:lang w:val="lv-LV"/>
                <w14:ligatures w14:val="none"/>
              </w:rPr>
              <w:t>Baltic</w:t>
            </w:r>
            <w:proofErr w:type="spellEnd"/>
            <w:r w:rsidRPr="00B8213F">
              <w:rPr>
                <w:rFonts w:ascii="Times New Roman" w:eastAsia="Times New Roman" w:hAnsi="Times New Roman" w:cs="Times New Roman"/>
                <w:color w:val="000000"/>
                <w:kern w:val="0"/>
                <w:sz w:val="20"/>
                <w:szCs w:val="20"/>
                <w:lang w:val="lv-LV"/>
                <w14:ligatures w14:val="none"/>
              </w:rPr>
              <w:t xml:space="preserve"> </w:t>
            </w:r>
            <w:proofErr w:type="spellStart"/>
            <w:r w:rsidRPr="00B8213F">
              <w:rPr>
                <w:rFonts w:ascii="Times New Roman" w:eastAsia="Times New Roman" w:hAnsi="Times New Roman" w:cs="Times New Roman"/>
                <w:color w:val="000000"/>
                <w:kern w:val="0"/>
                <w:sz w:val="20"/>
                <w:szCs w:val="20"/>
                <w:lang w:val="lv-LV"/>
                <w14:ligatures w14:val="none"/>
              </w:rPr>
              <w:t>Corporation</w:t>
            </w:r>
            <w:proofErr w:type="spellEnd"/>
            <w:r w:rsidRPr="00B8213F">
              <w:rPr>
                <w:rFonts w:ascii="Times New Roman" w:eastAsia="Times New Roman" w:hAnsi="Times New Roman" w:cs="Times New Roman"/>
                <w:color w:val="000000"/>
                <w:kern w:val="0"/>
                <w:sz w:val="20"/>
                <w:szCs w:val="20"/>
                <w:lang w:val="lv-LV"/>
                <w14:ligatures w14:val="none"/>
              </w:rPr>
              <w:t xml:space="preserve">” </w:t>
            </w:r>
            <w:r w:rsidRPr="00B8213F">
              <w:rPr>
                <w:rFonts w:ascii="Times New Roman" w:eastAsia="Times New Roman" w:hAnsi="Times New Roman" w:cs="Times New Roman"/>
                <w:color w:val="000000"/>
                <w:kern w:val="0"/>
                <w:sz w:val="20"/>
                <w:szCs w:val="20"/>
                <w:lang w:val="lv-LV"/>
                <w14:ligatures w14:val="none"/>
              </w:rPr>
              <w:br/>
              <w:t xml:space="preserve">-SIA “Smar Lynx </w:t>
            </w:r>
            <w:proofErr w:type="spellStart"/>
            <w:r w:rsidRPr="00B8213F">
              <w:rPr>
                <w:rFonts w:ascii="Times New Roman" w:eastAsia="Times New Roman" w:hAnsi="Times New Roman" w:cs="Times New Roman"/>
                <w:color w:val="000000"/>
                <w:kern w:val="0"/>
                <w:sz w:val="20"/>
                <w:szCs w:val="20"/>
                <w:lang w:val="lv-LV"/>
                <w14:ligatures w14:val="none"/>
              </w:rPr>
              <w:t>Airlines</w:t>
            </w:r>
            <w:proofErr w:type="spellEnd"/>
            <w:r w:rsidRPr="00B8213F">
              <w:rPr>
                <w:rFonts w:ascii="Times New Roman" w:eastAsia="Times New Roman" w:hAnsi="Times New Roman" w:cs="Times New Roman"/>
                <w:color w:val="000000"/>
                <w:kern w:val="0"/>
                <w:sz w:val="20"/>
                <w:szCs w:val="20"/>
                <w:lang w:val="lv-LV"/>
                <w14:ligatures w14:val="none"/>
              </w:rPr>
              <w:t>”</w:t>
            </w:r>
            <w:r w:rsidRPr="00B8213F">
              <w:rPr>
                <w:rFonts w:ascii="Times New Roman" w:eastAsia="Times New Roman" w:hAnsi="Times New Roman" w:cs="Times New Roman"/>
                <w:color w:val="000000"/>
                <w:kern w:val="0"/>
                <w:sz w:val="20"/>
                <w:szCs w:val="20"/>
                <w:lang w:val="lv-LV"/>
                <w14:ligatures w14:val="none"/>
              </w:rPr>
              <w:br/>
              <w:t>-A/S “RAF-AVIA”</w:t>
            </w:r>
            <w:r w:rsidR="00ED21C0">
              <w:rPr>
                <w:rFonts w:ascii="Times New Roman" w:eastAsia="Times New Roman" w:hAnsi="Times New Roman" w:cs="Times New Roman"/>
                <w:color w:val="000000"/>
                <w:kern w:val="0"/>
                <w:sz w:val="20"/>
                <w:szCs w:val="20"/>
                <w:lang w:val="lv-LV"/>
                <w14:ligatures w14:val="none"/>
              </w:rPr>
              <w:t xml:space="preserve"> </w:t>
            </w:r>
            <w:r w:rsidRPr="00B8213F">
              <w:rPr>
                <w:rFonts w:ascii="Times New Roman" w:eastAsia="Times New Roman" w:hAnsi="Times New Roman" w:cs="Times New Roman"/>
                <w:color w:val="000000"/>
                <w:kern w:val="0"/>
                <w:sz w:val="20"/>
                <w:szCs w:val="20"/>
                <w:lang w:val="lv-LV"/>
                <w14:ligatures w14:val="none"/>
              </w:rPr>
              <w:br/>
              <w:t>-SIA ”Profesionālais sporta aviācijas centrs Rīgas Aeroklubs”</w:t>
            </w:r>
            <w:r w:rsidRPr="00B8213F">
              <w:rPr>
                <w:rFonts w:ascii="Times New Roman" w:eastAsia="Times New Roman" w:hAnsi="Times New Roman" w:cs="Times New Roman"/>
                <w:color w:val="000000"/>
                <w:kern w:val="0"/>
                <w:sz w:val="20"/>
                <w:szCs w:val="20"/>
                <w:lang w:val="lv-LV"/>
                <w14:ligatures w14:val="none"/>
              </w:rPr>
              <w:br/>
              <w:t>-SIA „YourCam”</w:t>
            </w:r>
            <w:r w:rsidR="00ED21C0">
              <w:rPr>
                <w:rFonts w:ascii="Times New Roman" w:eastAsia="Times New Roman" w:hAnsi="Times New Roman" w:cs="Times New Roman"/>
                <w:color w:val="000000"/>
                <w:kern w:val="0"/>
                <w:sz w:val="20"/>
                <w:szCs w:val="20"/>
                <w:lang w:val="lv-LV"/>
                <w14:ligatures w14:val="none"/>
              </w:rPr>
              <w:t xml:space="preserve"> </w:t>
            </w:r>
            <w:r w:rsidRPr="00B8213F">
              <w:rPr>
                <w:rFonts w:ascii="Times New Roman" w:eastAsia="Times New Roman" w:hAnsi="Times New Roman" w:cs="Times New Roman"/>
                <w:color w:val="000000"/>
                <w:kern w:val="0"/>
                <w:sz w:val="20"/>
                <w:szCs w:val="20"/>
                <w:lang w:val="lv-LV"/>
                <w14:ligatures w14:val="none"/>
              </w:rPr>
              <w:br/>
              <w:t xml:space="preserve">-SIA Airline Support </w:t>
            </w:r>
            <w:proofErr w:type="spellStart"/>
            <w:r w:rsidRPr="00B8213F">
              <w:rPr>
                <w:rFonts w:ascii="Times New Roman" w:eastAsia="Times New Roman" w:hAnsi="Times New Roman" w:cs="Times New Roman"/>
                <w:color w:val="000000"/>
                <w:kern w:val="0"/>
                <w:sz w:val="20"/>
                <w:szCs w:val="20"/>
                <w:lang w:val="lv-LV"/>
                <w14:ligatures w14:val="none"/>
              </w:rPr>
              <w:t>Baltic</w:t>
            </w:r>
            <w:proofErr w:type="spellEnd"/>
            <w:r w:rsidRPr="00B8213F">
              <w:rPr>
                <w:rFonts w:ascii="Times New Roman" w:eastAsia="Times New Roman" w:hAnsi="Times New Roman" w:cs="Times New Roman"/>
                <w:color w:val="000000"/>
                <w:kern w:val="0"/>
                <w:sz w:val="20"/>
                <w:szCs w:val="20"/>
                <w:lang w:val="lv-LV"/>
                <w14:ligatures w14:val="none"/>
              </w:rPr>
              <w:br/>
              <w:t xml:space="preserve">-SIA GM </w:t>
            </w:r>
            <w:proofErr w:type="spellStart"/>
            <w:r w:rsidRPr="00B8213F">
              <w:rPr>
                <w:rFonts w:ascii="Times New Roman" w:eastAsia="Times New Roman" w:hAnsi="Times New Roman" w:cs="Times New Roman"/>
                <w:color w:val="000000"/>
                <w:kern w:val="0"/>
                <w:sz w:val="20"/>
                <w:szCs w:val="20"/>
                <w:lang w:val="lv-LV"/>
                <w14:ligatures w14:val="none"/>
              </w:rPr>
              <w:t>Helicopters</w:t>
            </w:r>
            <w:proofErr w:type="spellEnd"/>
            <w:r w:rsidRPr="00B8213F">
              <w:rPr>
                <w:rFonts w:ascii="Times New Roman" w:eastAsia="Times New Roman" w:hAnsi="Times New Roman" w:cs="Times New Roman"/>
                <w:color w:val="000000"/>
                <w:kern w:val="0"/>
                <w:sz w:val="20"/>
                <w:szCs w:val="20"/>
                <w:lang w:val="lv-LV"/>
                <w14:ligatures w14:val="none"/>
              </w:rPr>
              <w:t xml:space="preserve"> </w:t>
            </w:r>
            <w:r w:rsidRPr="00B8213F">
              <w:rPr>
                <w:rFonts w:ascii="Times New Roman" w:eastAsia="Times New Roman" w:hAnsi="Times New Roman" w:cs="Times New Roman"/>
                <w:color w:val="000000"/>
                <w:kern w:val="0"/>
                <w:sz w:val="20"/>
                <w:szCs w:val="20"/>
                <w:lang w:val="lv-LV"/>
                <w14:ligatures w14:val="none"/>
              </w:rPr>
              <w:br/>
              <w:t xml:space="preserve">-SIA </w:t>
            </w:r>
            <w:proofErr w:type="spellStart"/>
            <w:r w:rsidRPr="00B8213F">
              <w:rPr>
                <w:rFonts w:ascii="Times New Roman" w:eastAsia="Times New Roman" w:hAnsi="Times New Roman" w:cs="Times New Roman"/>
                <w:color w:val="000000"/>
                <w:kern w:val="0"/>
                <w:sz w:val="20"/>
                <w:szCs w:val="20"/>
                <w:lang w:val="lv-LV"/>
                <w14:ligatures w14:val="none"/>
              </w:rPr>
              <w:t>Union</w:t>
            </w:r>
            <w:proofErr w:type="spellEnd"/>
            <w:r w:rsidRPr="00B8213F">
              <w:rPr>
                <w:rFonts w:ascii="Times New Roman" w:eastAsia="Times New Roman" w:hAnsi="Times New Roman" w:cs="Times New Roman"/>
                <w:color w:val="000000"/>
                <w:kern w:val="0"/>
                <w:sz w:val="20"/>
                <w:szCs w:val="20"/>
                <w:lang w:val="lv-LV"/>
                <w14:ligatures w14:val="none"/>
              </w:rPr>
              <w:t xml:space="preserve"> Aviation </w:t>
            </w:r>
            <w:proofErr w:type="spellStart"/>
            <w:r w:rsidRPr="00B8213F">
              <w:rPr>
                <w:rFonts w:ascii="Times New Roman" w:eastAsia="Times New Roman" w:hAnsi="Times New Roman" w:cs="Times New Roman"/>
                <w:color w:val="000000"/>
                <w:kern w:val="0"/>
                <w:sz w:val="20"/>
                <w:szCs w:val="20"/>
                <w:lang w:val="lv-LV"/>
                <w14:ligatures w14:val="none"/>
              </w:rPr>
              <w:t>Group</w:t>
            </w:r>
            <w:proofErr w:type="spellEnd"/>
            <w:r w:rsidRPr="00B8213F">
              <w:rPr>
                <w:rFonts w:ascii="Times New Roman" w:eastAsia="Times New Roman" w:hAnsi="Times New Roman" w:cs="Times New Roman"/>
                <w:color w:val="000000"/>
                <w:kern w:val="0"/>
                <w:sz w:val="20"/>
                <w:szCs w:val="20"/>
                <w:lang w:val="lv-LV"/>
                <w14:ligatures w14:val="none"/>
              </w:rPr>
              <w:br/>
              <w:t xml:space="preserve">-SIA </w:t>
            </w:r>
            <w:proofErr w:type="spellStart"/>
            <w:r w:rsidRPr="00B8213F">
              <w:rPr>
                <w:rFonts w:ascii="Times New Roman" w:eastAsia="Times New Roman" w:hAnsi="Times New Roman" w:cs="Times New Roman"/>
                <w:color w:val="000000"/>
                <w:kern w:val="0"/>
                <w:sz w:val="20"/>
                <w:szCs w:val="20"/>
                <w:lang w:val="lv-LV"/>
                <w14:ligatures w14:val="none"/>
              </w:rPr>
              <w:t>Get</w:t>
            </w:r>
            <w:proofErr w:type="spellEnd"/>
            <w:r w:rsidRPr="00B8213F">
              <w:rPr>
                <w:rFonts w:ascii="Times New Roman" w:eastAsia="Times New Roman" w:hAnsi="Times New Roman" w:cs="Times New Roman"/>
                <w:color w:val="000000"/>
                <w:kern w:val="0"/>
                <w:sz w:val="20"/>
                <w:szCs w:val="20"/>
                <w:lang w:val="lv-LV"/>
                <w14:ligatures w14:val="none"/>
              </w:rPr>
              <w:t xml:space="preserve"> Jet </w:t>
            </w:r>
            <w:proofErr w:type="spellStart"/>
            <w:r w:rsidRPr="00B8213F">
              <w:rPr>
                <w:rFonts w:ascii="Times New Roman" w:eastAsia="Times New Roman" w:hAnsi="Times New Roman" w:cs="Times New Roman"/>
                <w:color w:val="000000"/>
                <w:kern w:val="0"/>
                <w:sz w:val="20"/>
                <w:szCs w:val="20"/>
                <w:lang w:val="lv-LV"/>
                <w14:ligatures w14:val="none"/>
              </w:rPr>
              <w:t>Airlines</w:t>
            </w:r>
            <w:proofErr w:type="spellEnd"/>
            <w:r w:rsidRPr="00B8213F">
              <w:rPr>
                <w:rFonts w:ascii="Times New Roman" w:eastAsia="Times New Roman" w:hAnsi="Times New Roman" w:cs="Times New Roman"/>
                <w:color w:val="000000"/>
                <w:kern w:val="0"/>
                <w:sz w:val="20"/>
                <w:szCs w:val="20"/>
                <w:lang w:val="lv-LV"/>
                <w14:ligatures w14:val="none"/>
              </w:rPr>
              <w:t xml:space="preserve"> Latvia</w:t>
            </w:r>
            <w:r w:rsidRPr="00B8213F">
              <w:rPr>
                <w:rFonts w:ascii="Times New Roman" w:eastAsia="Times New Roman" w:hAnsi="Times New Roman" w:cs="Times New Roman"/>
                <w:color w:val="000000"/>
                <w:kern w:val="0"/>
                <w:sz w:val="20"/>
                <w:szCs w:val="20"/>
                <w:lang w:val="lv-LV"/>
                <w14:ligatures w14:val="none"/>
              </w:rPr>
              <w:br/>
              <w:t xml:space="preserve">-A/S </w:t>
            </w:r>
            <w:proofErr w:type="spellStart"/>
            <w:r w:rsidRPr="00B8213F">
              <w:rPr>
                <w:rFonts w:ascii="Times New Roman" w:eastAsia="Times New Roman" w:hAnsi="Times New Roman" w:cs="Times New Roman"/>
                <w:color w:val="000000"/>
                <w:kern w:val="0"/>
                <w:sz w:val="20"/>
                <w:szCs w:val="20"/>
                <w:lang w:val="lv-LV"/>
                <w14:ligatures w14:val="none"/>
              </w:rPr>
              <w:t>Air</w:t>
            </w:r>
            <w:proofErr w:type="spellEnd"/>
            <w:r w:rsidRPr="00B8213F">
              <w:rPr>
                <w:rFonts w:ascii="Times New Roman" w:eastAsia="Times New Roman" w:hAnsi="Times New Roman" w:cs="Times New Roman"/>
                <w:color w:val="000000"/>
                <w:kern w:val="0"/>
                <w:sz w:val="20"/>
                <w:szCs w:val="20"/>
                <w:lang w:val="lv-LV"/>
                <w14:ligatures w14:val="none"/>
              </w:rPr>
              <w:t xml:space="preserve"> </w:t>
            </w:r>
            <w:proofErr w:type="spellStart"/>
            <w:r w:rsidRPr="00B8213F">
              <w:rPr>
                <w:rFonts w:ascii="Times New Roman" w:eastAsia="Times New Roman" w:hAnsi="Times New Roman" w:cs="Times New Roman"/>
                <w:color w:val="000000"/>
                <w:kern w:val="0"/>
                <w:sz w:val="20"/>
                <w:szCs w:val="20"/>
                <w:lang w:val="lv-LV"/>
                <w14:ligatures w14:val="none"/>
              </w:rPr>
              <w:t>Baltic</w:t>
            </w:r>
            <w:proofErr w:type="spellEnd"/>
            <w:r w:rsidRPr="00B8213F">
              <w:rPr>
                <w:rFonts w:ascii="Times New Roman" w:eastAsia="Times New Roman" w:hAnsi="Times New Roman" w:cs="Times New Roman"/>
                <w:color w:val="000000"/>
                <w:kern w:val="0"/>
                <w:sz w:val="20"/>
                <w:szCs w:val="20"/>
                <w:lang w:val="lv-LV"/>
                <w14:ligatures w14:val="none"/>
              </w:rPr>
              <w:t xml:space="preserve"> </w:t>
            </w:r>
            <w:proofErr w:type="spellStart"/>
            <w:r w:rsidRPr="00B8213F">
              <w:rPr>
                <w:rFonts w:ascii="Times New Roman" w:eastAsia="Times New Roman" w:hAnsi="Times New Roman" w:cs="Times New Roman"/>
                <w:color w:val="000000"/>
                <w:kern w:val="0"/>
                <w:sz w:val="20"/>
                <w:szCs w:val="20"/>
                <w:lang w:val="lv-LV"/>
                <w14:ligatures w14:val="none"/>
              </w:rPr>
              <w:t>Training</w:t>
            </w:r>
            <w:proofErr w:type="spellEnd"/>
            <w:r w:rsidR="00ED21C0">
              <w:rPr>
                <w:rFonts w:ascii="Times New Roman" w:eastAsia="Times New Roman" w:hAnsi="Times New Roman" w:cs="Times New Roman"/>
                <w:color w:val="000000"/>
                <w:kern w:val="0"/>
                <w:sz w:val="20"/>
                <w:szCs w:val="20"/>
                <w:lang w:val="lv-LV"/>
                <w14:ligatures w14:val="none"/>
              </w:rPr>
              <w:t xml:space="preserve"> </w:t>
            </w:r>
          </w:p>
        </w:tc>
        <w:tc>
          <w:tcPr>
            <w:tcW w:w="574" w:type="pct"/>
            <w:gridSpan w:val="3"/>
            <w:shd w:val="clear" w:color="000000" w:fill="FFFFFF"/>
            <w:noWrap/>
            <w:vAlign w:val="center"/>
            <w:hideMark/>
          </w:tcPr>
          <w:p w14:paraId="4AC130B7" w14:textId="77777777" w:rsidR="00B8213F" w:rsidRPr="00B8213F" w:rsidRDefault="00B8213F"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Visu periodu</w:t>
            </w:r>
          </w:p>
        </w:tc>
        <w:tc>
          <w:tcPr>
            <w:tcW w:w="574" w:type="pct"/>
            <w:gridSpan w:val="3"/>
            <w:shd w:val="clear" w:color="000000" w:fill="FFFFFF"/>
            <w:vAlign w:val="center"/>
            <w:hideMark/>
          </w:tcPr>
          <w:p w14:paraId="7076C3F4" w14:textId="77777777" w:rsidR="00B8213F" w:rsidRPr="00B8213F" w:rsidRDefault="00B8213F"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Lidotspējas daļa</w:t>
            </w:r>
          </w:p>
        </w:tc>
        <w:tc>
          <w:tcPr>
            <w:tcW w:w="539" w:type="pct"/>
            <w:gridSpan w:val="3"/>
            <w:shd w:val="clear" w:color="000000" w:fill="FFFFFF"/>
            <w:noWrap/>
            <w:vAlign w:val="center"/>
            <w:hideMark/>
          </w:tcPr>
          <w:p w14:paraId="174861ED" w14:textId="77777777" w:rsidR="00B8213F" w:rsidRPr="00B8213F" w:rsidRDefault="00B8213F"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G.Lapiņš</w:t>
            </w:r>
          </w:p>
        </w:tc>
        <w:tc>
          <w:tcPr>
            <w:tcW w:w="698" w:type="pct"/>
            <w:gridSpan w:val="4"/>
            <w:shd w:val="clear" w:color="000000" w:fill="FFFFFF"/>
            <w:vAlign w:val="center"/>
            <w:hideMark/>
          </w:tcPr>
          <w:p w14:paraId="4EE1855B" w14:textId="0A075C37" w:rsidR="00B8213F" w:rsidRPr="00B8213F" w:rsidRDefault="00B8213F"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A.Fisuns-Meduha; A. Lazdiņš, I. Gorobecs;</w:t>
            </w:r>
            <w:r w:rsidR="00ED21C0">
              <w:rPr>
                <w:rFonts w:ascii="Times New Roman" w:eastAsia="Times New Roman" w:hAnsi="Times New Roman" w:cs="Times New Roman"/>
                <w:color w:val="000000"/>
                <w:kern w:val="0"/>
                <w:sz w:val="20"/>
                <w:szCs w:val="20"/>
                <w:lang w:val="lv-LV"/>
                <w14:ligatures w14:val="none"/>
              </w:rPr>
              <w:t xml:space="preserve"> </w:t>
            </w:r>
            <w:r w:rsidRPr="00B8213F">
              <w:rPr>
                <w:rFonts w:ascii="Times New Roman" w:eastAsia="Times New Roman" w:hAnsi="Times New Roman" w:cs="Times New Roman"/>
                <w:color w:val="000000"/>
                <w:kern w:val="0"/>
                <w:sz w:val="20"/>
                <w:szCs w:val="20"/>
                <w:lang w:val="lv-LV"/>
                <w14:ligatures w14:val="none"/>
              </w:rPr>
              <w:t>G.Lapiņš; I. Ādamsone</w:t>
            </w:r>
          </w:p>
        </w:tc>
        <w:tc>
          <w:tcPr>
            <w:tcW w:w="846" w:type="pct"/>
            <w:shd w:val="clear" w:color="000000" w:fill="FFFFFF"/>
            <w:hideMark/>
          </w:tcPr>
          <w:p w14:paraId="6DFFE201" w14:textId="77777777" w:rsidR="00A07C3F" w:rsidRDefault="00B8213F" w:rsidP="009A6650">
            <w:pPr>
              <w:spacing w:after="0" w:line="240" w:lineRule="auto"/>
              <w:rPr>
                <w:rFonts w:ascii="Times New Roman" w:eastAsia="Times New Roman" w:hAnsi="Times New Roman" w:cs="Times New Roman"/>
                <w:b/>
                <w:bCs/>
                <w:kern w:val="0"/>
                <w:sz w:val="20"/>
                <w:szCs w:val="20"/>
                <w:lang w:val="lv-LV"/>
                <w14:ligatures w14:val="none"/>
              </w:rPr>
            </w:pPr>
            <w:r w:rsidRPr="00B8213F">
              <w:rPr>
                <w:rFonts w:ascii="Times New Roman" w:eastAsia="Times New Roman" w:hAnsi="Times New Roman" w:cs="Times New Roman"/>
                <w:b/>
                <w:bCs/>
                <w:kern w:val="0"/>
                <w:sz w:val="20"/>
                <w:szCs w:val="20"/>
                <w:lang w:val="lv-LV"/>
                <w14:ligatures w14:val="none"/>
              </w:rPr>
              <w:t>Izpildīts.</w:t>
            </w:r>
            <w:r w:rsidR="00ED21C0">
              <w:rPr>
                <w:rFonts w:ascii="Times New Roman" w:eastAsia="Times New Roman" w:hAnsi="Times New Roman" w:cs="Times New Roman"/>
                <w:b/>
                <w:bCs/>
                <w:kern w:val="0"/>
                <w:sz w:val="20"/>
                <w:szCs w:val="20"/>
                <w:lang w:val="lv-LV"/>
                <w14:ligatures w14:val="none"/>
              </w:rPr>
              <w:t xml:space="preserve"> </w:t>
            </w:r>
          </w:p>
          <w:p w14:paraId="3CC5E01B" w14:textId="1B5D868F" w:rsidR="00B8213F" w:rsidRPr="00B8213F" w:rsidRDefault="00B8213F" w:rsidP="009A6650">
            <w:pPr>
              <w:spacing w:after="0" w:line="240" w:lineRule="auto"/>
              <w:rPr>
                <w:rFonts w:ascii="Times New Roman" w:eastAsia="Times New Roman" w:hAnsi="Times New Roman" w:cs="Times New Roman"/>
                <w:kern w:val="0"/>
                <w:sz w:val="20"/>
                <w:szCs w:val="20"/>
                <w:lang w:val="lv-LV"/>
                <w14:ligatures w14:val="none"/>
              </w:rPr>
            </w:pPr>
            <w:r w:rsidRPr="00B8213F">
              <w:rPr>
                <w:rFonts w:ascii="Times New Roman" w:eastAsia="Times New Roman" w:hAnsi="Times New Roman" w:cs="Times New Roman"/>
                <w:kern w:val="0"/>
                <w:sz w:val="20"/>
                <w:szCs w:val="20"/>
                <w:lang w:val="lv-LV"/>
                <w14:ligatures w14:val="none"/>
              </w:rPr>
              <w:t>Kopā veikti 18 auditi, to skaitā;</w:t>
            </w:r>
            <w:r w:rsidRPr="00B8213F">
              <w:rPr>
                <w:rFonts w:ascii="Times New Roman" w:eastAsia="Times New Roman" w:hAnsi="Times New Roman" w:cs="Times New Roman"/>
                <w:kern w:val="0"/>
                <w:sz w:val="20"/>
                <w:szCs w:val="20"/>
                <w:lang w:val="lv-LV"/>
                <w14:ligatures w14:val="none"/>
              </w:rPr>
              <w:br/>
              <w:t>Izvērtētas un apstiprinātas 4 izmaiņas organizāciju darbībā;</w:t>
            </w:r>
            <w:r w:rsidRPr="00B8213F">
              <w:rPr>
                <w:rFonts w:ascii="Times New Roman" w:eastAsia="Times New Roman" w:hAnsi="Times New Roman" w:cs="Times New Roman"/>
                <w:kern w:val="0"/>
                <w:sz w:val="20"/>
                <w:szCs w:val="20"/>
                <w:lang w:val="lv-LV"/>
                <w14:ligatures w14:val="none"/>
              </w:rPr>
              <w:br/>
              <w:t>Veikti 4 pilni starpauditi (Intermidiate);</w:t>
            </w:r>
            <w:r w:rsidRPr="00B8213F">
              <w:rPr>
                <w:rFonts w:ascii="Times New Roman" w:eastAsia="Times New Roman" w:hAnsi="Times New Roman" w:cs="Times New Roman"/>
                <w:kern w:val="0"/>
                <w:sz w:val="20"/>
                <w:szCs w:val="20"/>
                <w:lang w:val="lv-LV"/>
                <w14:ligatures w14:val="none"/>
              </w:rPr>
              <w:br/>
              <w:t>Veikti 6 auditi sertifikāta uzturēšanas nolūkā (Continuation);</w:t>
            </w:r>
            <w:r w:rsidRPr="00B8213F">
              <w:rPr>
                <w:rFonts w:ascii="Times New Roman" w:eastAsia="Times New Roman" w:hAnsi="Times New Roman" w:cs="Times New Roman"/>
                <w:kern w:val="0"/>
                <w:sz w:val="20"/>
                <w:szCs w:val="20"/>
                <w:lang w:val="lv-LV"/>
                <w14:ligatures w14:val="none"/>
              </w:rPr>
              <w:br/>
              <w:t>Veikts 2 ārpuskārtas audits;</w:t>
            </w:r>
            <w:r w:rsidRPr="00B8213F">
              <w:rPr>
                <w:rFonts w:ascii="Times New Roman" w:eastAsia="Times New Roman" w:hAnsi="Times New Roman" w:cs="Times New Roman"/>
                <w:kern w:val="0"/>
                <w:sz w:val="20"/>
                <w:szCs w:val="20"/>
                <w:lang w:val="lv-LV"/>
                <w14:ligatures w14:val="none"/>
              </w:rPr>
              <w:br/>
              <w:t>Veikts 2 apakškontraktora audits.</w:t>
            </w:r>
            <w:r w:rsidRPr="00B8213F">
              <w:rPr>
                <w:rFonts w:ascii="Times New Roman" w:eastAsia="Times New Roman" w:hAnsi="Times New Roman" w:cs="Times New Roman"/>
                <w:kern w:val="0"/>
                <w:sz w:val="20"/>
                <w:szCs w:val="20"/>
                <w:lang w:val="lv-LV"/>
                <w14:ligatures w14:val="none"/>
              </w:rPr>
              <w:br/>
              <w:t>Izvērtētas un apstiprinātas 15 izmaiņas organizāciju pašraksturojumos (CAME).</w:t>
            </w:r>
          </w:p>
        </w:tc>
      </w:tr>
      <w:tr w:rsidR="00B8213F" w:rsidRPr="00E73EB6" w14:paraId="2CE8125E" w14:textId="77777777" w:rsidTr="00E73EB6">
        <w:trPr>
          <w:gridAfter w:val="1"/>
          <w:wAfter w:w="17" w:type="pct"/>
          <w:trHeight w:val="1395"/>
        </w:trPr>
        <w:tc>
          <w:tcPr>
            <w:tcW w:w="4983" w:type="pct"/>
            <w:gridSpan w:val="16"/>
            <w:shd w:val="clear" w:color="000000" w:fill="FFFF00"/>
            <w:hideMark/>
          </w:tcPr>
          <w:p w14:paraId="7F1EF8FA" w14:textId="77777777" w:rsidR="00A07C3F" w:rsidRDefault="00B8213F" w:rsidP="009A6650">
            <w:pPr>
              <w:spacing w:after="0" w:line="240" w:lineRule="auto"/>
              <w:rPr>
                <w:rFonts w:ascii="Times New Roman" w:eastAsia="Times New Roman" w:hAnsi="Times New Roman" w:cs="Times New Roman"/>
                <w:b/>
                <w:bCs/>
                <w:kern w:val="0"/>
                <w:sz w:val="20"/>
                <w:szCs w:val="20"/>
                <w:lang w:val="lv-LV"/>
                <w14:ligatures w14:val="none"/>
              </w:rPr>
            </w:pPr>
            <w:r w:rsidRPr="00B8213F">
              <w:rPr>
                <w:rFonts w:ascii="Times New Roman" w:eastAsia="Times New Roman" w:hAnsi="Times New Roman" w:cs="Times New Roman"/>
                <w:b/>
                <w:bCs/>
                <w:kern w:val="0"/>
                <w:sz w:val="20"/>
                <w:szCs w:val="20"/>
                <w:lang w:val="lv-LV"/>
                <w14:ligatures w14:val="none"/>
              </w:rPr>
              <w:t>3.18. Uzdevums: Lidlauku sertificēšanas un uzraudzības vadība</w:t>
            </w:r>
            <w:r w:rsidR="00ED21C0">
              <w:rPr>
                <w:rFonts w:ascii="Times New Roman" w:eastAsia="Times New Roman" w:hAnsi="Times New Roman" w:cs="Times New Roman"/>
                <w:b/>
                <w:bCs/>
                <w:kern w:val="0"/>
                <w:sz w:val="20"/>
                <w:szCs w:val="20"/>
                <w:lang w:val="lv-LV"/>
                <w14:ligatures w14:val="none"/>
              </w:rPr>
              <w:t xml:space="preserve"> </w:t>
            </w:r>
          </w:p>
          <w:p w14:paraId="475B777D" w14:textId="1B03E2C2" w:rsidR="00A07C3F" w:rsidRDefault="00B8213F" w:rsidP="009A6650">
            <w:pPr>
              <w:spacing w:after="0" w:line="240" w:lineRule="auto"/>
              <w:rPr>
                <w:rFonts w:ascii="Times New Roman" w:eastAsia="Times New Roman" w:hAnsi="Times New Roman" w:cs="Times New Roman"/>
                <w:b/>
                <w:bCs/>
                <w:kern w:val="0"/>
                <w:sz w:val="20"/>
                <w:szCs w:val="20"/>
                <w:lang w:val="lv-LV"/>
                <w14:ligatures w14:val="none"/>
              </w:rPr>
            </w:pPr>
            <w:r w:rsidRPr="00B8213F">
              <w:rPr>
                <w:rFonts w:ascii="Times New Roman" w:eastAsia="Times New Roman" w:hAnsi="Times New Roman" w:cs="Times New Roman"/>
                <w:b/>
                <w:bCs/>
                <w:kern w:val="0"/>
                <w:sz w:val="20"/>
                <w:szCs w:val="20"/>
                <w:lang w:val="lv-LV"/>
                <w14:ligatures w14:val="none"/>
              </w:rPr>
              <w:t>•</w:t>
            </w:r>
            <w:r w:rsidR="00ED21C0">
              <w:rPr>
                <w:rFonts w:ascii="Times New Roman" w:eastAsia="Times New Roman" w:hAnsi="Times New Roman" w:cs="Times New Roman"/>
                <w:b/>
                <w:bCs/>
                <w:kern w:val="0"/>
                <w:sz w:val="20"/>
                <w:szCs w:val="20"/>
                <w:lang w:val="lv-LV"/>
                <w14:ligatures w14:val="none"/>
              </w:rPr>
              <w:t xml:space="preserve"> </w:t>
            </w:r>
            <w:r w:rsidRPr="00B8213F">
              <w:rPr>
                <w:rFonts w:ascii="Times New Roman" w:eastAsia="Times New Roman" w:hAnsi="Times New Roman" w:cs="Times New Roman"/>
                <w:b/>
                <w:bCs/>
                <w:kern w:val="0"/>
                <w:sz w:val="20"/>
                <w:szCs w:val="20"/>
                <w:lang w:val="lv-LV"/>
                <w14:ligatures w14:val="none"/>
              </w:rPr>
              <w:t>Ministru kabineta 2006.gada 1.augusta noteikumi Nr. 635 „Noteikumi par civilās aviācijas lidlauku izveidošanu, sertifikāciju un ekspluatāciju” (06.03.2012. grozīti ar MK noteikumiem Nr.162, 19.11.2014. grozīti ar MK noteikumiem Nr. 704, 21.12.2021. grozīti ar MK noteikumiem Nr. 855);</w:t>
            </w:r>
            <w:r w:rsidR="00ED21C0">
              <w:rPr>
                <w:rFonts w:ascii="Times New Roman" w:eastAsia="Times New Roman" w:hAnsi="Times New Roman" w:cs="Times New Roman"/>
                <w:b/>
                <w:bCs/>
                <w:kern w:val="0"/>
                <w:sz w:val="20"/>
                <w:szCs w:val="20"/>
                <w:lang w:val="lv-LV"/>
                <w14:ligatures w14:val="none"/>
              </w:rPr>
              <w:t xml:space="preserve"> </w:t>
            </w:r>
          </w:p>
          <w:p w14:paraId="5F9687E4" w14:textId="0C8E3A33" w:rsidR="00B8213F" w:rsidRPr="00B8213F" w:rsidRDefault="00B8213F" w:rsidP="009A6650">
            <w:pPr>
              <w:spacing w:after="0" w:line="240" w:lineRule="auto"/>
              <w:rPr>
                <w:rFonts w:ascii="Times New Roman" w:eastAsia="Times New Roman" w:hAnsi="Times New Roman" w:cs="Times New Roman"/>
                <w:b/>
                <w:bCs/>
                <w:kern w:val="0"/>
                <w:sz w:val="20"/>
                <w:szCs w:val="20"/>
                <w:lang w:val="lv-LV"/>
                <w14:ligatures w14:val="none"/>
              </w:rPr>
            </w:pPr>
            <w:r w:rsidRPr="00B8213F">
              <w:rPr>
                <w:rFonts w:ascii="Times New Roman" w:eastAsia="Times New Roman" w:hAnsi="Times New Roman" w:cs="Times New Roman"/>
                <w:b/>
                <w:bCs/>
                <w:kern w:val="0"/>
                <w:sz w:val="20"/>
                <w:szCs w:val="20"/>
                <w:lang w:val="lv-LV"/>
                <w14:ligatures w14:val="none"/>
              </w:rPr>
              <w:t>• Komisijas 2014. gada 12.februāra Regulas (ES) Nr. 139/2014, ar ko nosaka prasības un administratīvās procedūras saistībā ar lidlaukiem saskaņā ar ieviešanas plānu</w:t>
            </w:r>
            <w:r w:rsidR="00ED21C0">
              <w:rPr>
                <w:rFonts w:ascii="Times New Roman" w:eastAsia="Times New Roman" w:hAnsi="Times New Roman" w:cs="Times New Roman"/>
                <w:b/>
                <w:bCs/>
                <w:kern w:val="0"/>
                <w:sz w:val="20"/>
                <w:szCs w:val="20"/>
                <w:lang w:val="lv-LV"/>
                <w14:ligatures w14:val="none"/>
              </w:rPr>
              <w:t xml:space="preserve"> </w:t>
            </w:r>
          </w:p>
        </w:tc>
      </w:tr>
      <w:tr w:rsidR="00B8213F" w:rsidRPr="00B8213F" w14:paraId="7515FD32" w14:textId="77777777" w:rsidTr="00E73EB6">
        <w:trPr>
          <w:gridAfter w:val="1"/>
          <w:wAfter w:w="17" w:type="pct"/>
          <w:trHeight w:val="390"/>
        </w:trPr>
        <w:tc>
          <w:tcPr>
            <w:tcW w:w="4983" w:type="pct"/>
            <w:gridSpan w:val="16"/>
            <w:shd w:val="clear" w:color="000000" w:fill="CCC0DA"/>
            <w:noWrap/>
            <w:vAlign w:val="center"/>
            <w:hideMark/>
          </w:tcPr>
          <w:p w14:paraId="5E156023" w14:textId="77777777" w:rsidR="00B8213F" w:rsidRPr="00B8213F" w:rsidRDefault="00B8213F" w:rsidP="009A6650">
            <w:pPr>
              <w:spacing w:after="0" w:line="240" w:lineRule="auto"/>
              <w:rPr>
                <w:rFonts w:ascii="Times New Roman" w:eastAsia="Times New Roman" w:hAnsi="Times New Roman" w:cs="Times New Roman"/>
                <w:b/>
                <w:bCs/>
                <w:kern w:val="0"/>
                <w:sz w:val="20"/>
                <w:szCs w:val="20"/>
                <w:lang w:val="lv-LV"/>
                <w14:ligatures w14:val="none"/>
              </w:rPr>
            </w:pPr>
            <w:r w:rsidRPr="00B8213F">
              <w:rPr>
                <w:rFonts w:ascii="Times New Roman" w:eastAsia="Times New Roman" w:hAnsi="Times New Roman" w:cs="Times New Roman"/>
                <w:b/>
                <w:bCs/>
                <w:kern w:val="0"/>
                <w:sz w:val="20"/>
                <w:szCs w:val="20"/>
                <w:lang w:val="lv-LV"/>
                <w14:ligatures w14:val="none"/>
              </w:rPr>
              <w:t>Pamatojums:</w:t>
            </w:r>
            <w:r w:rsidRPr="00B8213F">
              <w:rPr>
                <w:rFonts w:ascii="Times New Roman" w:eastAsia="Times New Roman" w:hAnsi="Times New Roman" w:cs="Times New Roman"/>
                <w:kern w:val="0"/>
                <w:sz w:val="20"/>
                <w:szCs w:val="20"/>
                <w:lang w:val="lv-LV"/>
                <w14:ligatures w14:val="none"/>
              </w:rPr>
              <w:t xml:space="preserve"> MK Noteikumi Nr. 704, ICAO prasības, EK regula Nr. 139/2014 </w:t>
            </w:r>
          </w:p>
        </w:tc>
      </w:tr>
      <w:tr w:rsidR="0040449A" w:rsidRPr="00E73EB6" w14:paraId="6F3D445C" w14:textId="77777777" w:rsidTr="00E73EB6">
        <w:trPr>
          <w:gridAfter w:val="1"/>
          <w:wAfter w:w="17" w:type="pct"/>
          <w:trHeight w:val="1785"/>
        </w:trPr>
        <w:tc>
          <w:tcPr>
            <w:tcW w:w="1752" w:type="pct"/>
            <w:gridSpan w:val="2"/>
            <w:shd w:val="clear" w:color="auto" w:fill="auto"/>
            <w:vAlign w:val="center"/>
            <w:hideMark/>
          </w:tcPr>
          <w:p w14:paraId="679F693D" w14:textId="77777777" w:rsidR="00B8213F" w:rsidRPr="00B8213F" w:rsidRDefault="00B8213F" w:rsidP="009A6650">
            <w:pPr>
              <w:spacing w:after="0" w:line="240" w:lineRule="auto"/>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Pārbaudīt pastāvīgu atbilstību sertifikācijas pamatam un prasībām, ko piemēro lidlaukiem un lidlauku ekspluatantiem gaisa pārvadājumu lidlaukos: Rīga, Liepāja</w:t>
            </w:r>
          </w:p>
        </w:tc>
        <w:tc>
          <w:tcPr>
            <w:tcW w:w="574" w:type="pct"/>
            <w:gridSpan w:val="3"/>
            <w:shd w:val="clear" w:color="auto" w:fill="auto"/>
            <w:vAlign w:val="center"/>
            <w:hideMark/>
          </w:tcPr>
          <w:p w14:paraId="69952F96" w14:textId="77777777" w:rsidR="00B8213F" w:rsidRPr="00B8213F" w:rsidRDefault="00B8213F"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Saskaņā ar uzraudzības programmu</w:t>
            </w:r>
          </w:p>
        </w:tc>
        <w:tc>
          <w:tcPr>
            <w:tcW w:w="574" w:type="pct"/>
            <w:gridSpan w:val="3"/>
            <w:shd w:val="clear" w:color="000000" w:fill="FFFFFF"/>
            <w:vAlign w:val="center"/>
            <w:hideMark/>
          </w:tcPr>
          <w:p w14:paraId="1B4F72F3" w14:textId="77777777" w:rsidR="00B8213F" w:rsidRPr="00B8213F" w:rsidRDefault="00B8213F"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Lidlauku standartu un drošības daļa</w:t>
            </w:r>
          </w:p>
        </w:tc>
        <w:tc>
          <w:tcPr>
            <w:tcW w:w="539" w:type="pct"/>
            <w:gridSpan w:val="3"/>
            <w:shd w:val="clear" w:color="000000" w:fill="FFFFFF"/>
            <w:noWrap/>
            <w:vAlign w:val="center"/>
            <w:hideMark/>
          </w:tcPr>
          <w:p w14:paraId="51F98581" w14:textId="77777777" w:rsidR="00B8213F" w:rsidRPr="00B8213F" w:rsidRDefault="00B8213F"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R.Bisenieks</w:t>
            </w:r>
          </w:p>
        </w:tc>
        <w:tc>
          <w:tcPr>
            <w:tcW w:w="698" w:type="pct"/>
            <w:gridSpan w:val="4"/>
            <w:shd w:val="clear" w:color="000000" w:fill="FFFFFF"/>
            <w:vAlign w:val="center"/>
            <w:hideMark/>
          </w:tcPr>
          <w:p w14:paraId="6C838CAA" w14:textId="6B484252" w:rsidR="00B8213F" w:rsidRPr="00B8213F" w:rsidRDefault="00B8213F"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R.Bisenieks,</w:t>
            </w:r>
            <w:r w:rsidR="00ED21C0">
              <w:rPr>
                <w:rFonts w:ascii="Times New Roman" w:eastAsia="Times New Roman" w:hAnsi="Times New Roman" w:cs="Times New Roman"/>
                <w:color w:val="000000"/>
                <w:kern w:val="0"/>
                <w:sz w:val="20"/>
                <w:szCs w:val="20"/>
                <w:lang w:val="lv-LV"/>
                <w14:ligatures w14:val="none"/>
              </w:rPr>
              <w:t xml:space="preserve"> </w:t>
            </w:r>
            <w:r w:rsidRPr="00B8213F">
              <w:rPr>
                <w:rFonts w:ascii="Times New Roman" w:eastAsia="Times New Roman" w:hAnsi="Times New Roman" w:cs="Times New Roman"/>
                <w:color w:val="000000"/>
                <w:kern w:val="0"/>
                <w:sz w:val="20"/>
                <w:szCs w:val="20"/>
                <w:lang w:val="lv-LV"/>
                <w14:ligatures w14:val="none"/>
              </w:rPr>
              <w:t>Z. Zaļkalne</w:t>
            </w:r>
          </w:p>
        </w:tc>
        <w:tc>
          <w:tcPr>
            <w:tcW w:w="846" w:type="pct"/>
            <w:shd w:val="clear" w:color="000000" w:fill="FFFFFF"/>
            <w:hideMark/>
          </w:tcPr>
          <w:p w14:paraId="0DB837B1" w14:textId="5440F09B" w:rsidR="00B8213F" w:rsidRPr="00B8213F" w:rsidRDefault="00B8213F" w:rsidP="009A6650">
            <w:pPr>
              <w:spacing w:after="0" w:line="240" w:lineRule="auto"/>
              <w:rPr>
                <w:rFonts w:ascii="Times New Roman" w:eastAsia="Times New Roman" w:hAnsi="Times New Roman" w:cs="Times New Roman"/>
                <w:kern w:val="0"/>
                <w:sz w:val="20"/>
                <w:szCs w:val="20"/>
                <w:lang w:val="lv-LV"/>
                <w14:ligatures w14:val="none"/>
              </w:rPr>
            </w:pPr>
            <w:r w:rsidRPr="00B8213F">
              <w:rPr>
                <w:rFonts w:ascii="Times New Roman" w:eastAsia="Times New Roman" w:hAnsi="Times New Roman" w:cs="Times New Roman"/>
                <w:b/>
                <w:bCs/>
                <w:kern w:val="0"/>
                <w:sz w:val="20"/>
                <w:szCs w:val="20"/>
                <w:lang w:val="lv-LV"/>
                <w14:ligatures w14:val="none"/>
              </w:rPr>
              <w:t>Izpildīts.</w:t>
            </w:r>
            <w:r w:rsidR="00ED21C0">
              <w:rPr>
                <w:rFonts w:ascii="Times New Roman" w:eastAsia="Times New Roman" w:hAnsi="Times New Roman" w:cs="Times New Roman"/>
                <w:b/>
                <w:bCs/>
                <w:kern w:val="0"/>
                <w:sz w:val="20"/>
                <w:szCs w:val="20"/>
                <w:lang w:val="lv-LV"/>
                <w14:ligatures w14:val="none"/>
              </w:rPr>
              <w:t xml:space="preserve"> </w:t>
            </w:r>
            <w:r w:rsidRPr="00B8213F">
              <w:rPr>
                <w:rFonts w:ascii="Times New Roman" w:eastAsia="Times New Roman" w:hAnsi="Times New Roman" w:cs="Times New Roman"/>
                <w:kern w:val="0"/>
                <w:sz w:val="20"/>
                <w:szCs w:val="20"/>
                <w:lang w:val="lv-LV"/>
                <w14:ligatures w14:val="none"/>
              </w:rPr>
              <w:br/>
              <w:t>Saskaņā ar Lidlauku ekspluatācijas uzraudzības programmu veikti 4 plānoti atbilstības uzraudzības auditi un 1 plānota iepriekš nepieteikta inspekcija.</w:t>
            </w:r>
          </w:p>
        </w:tc>
      </w:tr>
      <w:tr w:rsidR="0040449A" w:rsidRPr="00E73EB6" w14:paraId="2D47F08D" w14:textId="77777777" w:rsidTr="00E73EB6">
        <w:trPr>
          <w:gridAfter w:val="1"/>
          <w:wAfter w:w="17" w:type="pct"/>
          <w:trHeight w:val="1275"/>
        </w:trPr>
        <w:tc>
          <w:tcPr>
            <w:tcW w:w="1752" w:type="pct"/>
            <w:gridSpan w:val="2"/>
            <w:shd w:val="clear" w:color="auto" w:fill="auto"/>
            <w:vAlign w:val="center"/>
            <w:hideMark/>
          </w:tcPr>
          <w:p w14:paraId="1C746D11" w14:textId="77777777" w:rsidR="00B8213F" w:rsidRPr="00B8213F" w:rsidRDefault="00B8213F" w:rsidP="009A6650">
            <w:pPr>
              <w:spacing w:after="0" w:line="240" w:lineRule="auto"/>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Pārbaudīt lidlauka atbilstību noteiktajām prasībām, lai nodrošinātu nepārtrauktu drošību un kārtību lidlaukā un tā drošu izmantošanu sekojošos vispārējās aviācijas lidlaukos: Ventspils, Ikšķile, Cēsis, Limbaži, Ādaži</w:t>
            </w:r>
          </w:p>
        </w:tc>
        <w:tc>
          <w:tcPr>
            <w:tcW w:w="574" w:type="pct"/>
            <w:gridSpan w:val="3"/>
            <w:shd w:val="clear" w:color="auto" w:fill="auto"/>
            <w:vAlign w:val="center"/>
            <w:hideMark/>
          </w:tcPr>
          <w:p w14:paraId="3988F187" w14:textId="77777777" w:rsidR="00B8213F" w:rsidRPr="00B8213F" w:rsidRDefault="00B8213F"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Saskaņā ar uzraudzības programmu</w:t>
            </w:r>
          </w:p>
        </w:tc>
        <w:tc>
          <w:tcPr>
            <w:tcW w:w="574" w:type="pct"/>
            <w:gridSpan w:val="3"/>
            <w:shd w:val="clear" w:color="000000" w:fill="FFFFFF"/>
            <w:vAlign w:val="center"/>
            <w:hideMark/>
          </w:tcPr>
          <w:p w14:paraId="55A6A567" w14:textId="77777777" w:rsidR="00B8213F" w:rsidRPr="00B8213F" w:rsidRDefault="00B8213F"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Lidlauku standartu un drošības daļa</w:t>
            </w:r>
          </w:p>
        </w:tc>
        <w:tc>
          <w:tcPr>
            <w:tcW w:w="539" w:type="pct"/>
            <w:gridSpan w:val="3"/>
            <w:shd w:val="clear" w:color="000000" w:fill="FFFFFF"/>
            <w:noWrap/>
            <w:vAlign w:val="center"/>
            <w:hideMark/>
          </w:tcPr>
          <w:p w14:paraId="752446B1" w14:textId="77777777" w:rsidR="00B8213F" w:rsidRPr="00B8213F" w:rsidRDefault="00B8213F"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R.Bisenieks</w:t>
            </w:r>
          </w:p>
        </w:tc>
        <w:tc>
          <w:tcPr>
            <w:tcW w:w="698" w:type="pct"/>
            <w:gridSpan w:val="4"/>
            <w:shd w:val="clear" w:color="000000" w:fill="FFFFFF"/>
            <w:vAlign w:val="center"/>
            <w:hideMark/>
          </w:tcPr>
          <w:p w14:paraId="0BB8F22F" w14:textId="04A31090" w:rsidR="00B8213F" w:rsidRPr="00B8213F" w:rsidRDefault="00B8213F"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R.Bisenieks,</w:t>
            </w:r>
            <w:r w:rsidR="00ED21C0">
              <w:rPr>
                <w:rFonts w:ascii="Times New Roman" w:eastAsia="Times New Roman" w:hAnsi="Times New Roman" w:cs="Times New Roman"/>
                <w:color w:val="000000"/>
                <w:kern w:val="0"/>
                <w:sz w:val="20"/>
                <w:szCs w:val="20"/>
                <w:lang w:val="lv-LV"/>
                <w14:ligatures w14:val="none"/>
              </w:rPr>
              <w:t xml:space="preserve"> </w:t>
            </w:r>
            <w:r w:rsidRPr="00B8213F">
              <w:rPr>
                <w:rFonts w:ascii="Times New Roman" w:eastAsia="Times New Roman" w:hAnsi="Times New Roman" w:cs="Times New Roman"/>
                <w:color w:val="000000"/>
                <w:kern w:val="0"/>
                <w:sz w:val="20"/>
                <w:szCs w:val="20"/>
                <w:lang w:val="lv-LV"/>
                <w14:ligatures w14:val="none"/>
              </w:rPr>
              <w:t>Z. Zaļkalne</w:t>
            </w:r>
          </w:p>
        </w:tc>
        <w:tc>
          <w:tcPr>
            <w:tcW w:w="846" w:type="pct"/>
            <w:shd w:val="clear" w:color="000000" w:fill="FFFFFF"/>
            <w:hideMark/>
          </w:tcPr>
          <w:p w14:paraId="512FAE8B" w14:textId="77777777" w:rsidR="00B8213F" w:rsidRPr="00B8213F" w:rsidRDefault="00B8213F" w:rsidP="009A6650">
            <w:pPr>
              <w:spacing w:after="0" w:line="240" w:lineRule="auto"/>
              <w:rPr>
                <w:rFonts w:ascii="Times New Roman" w:eastAsia="Times New Roman" w:hAnsi="Times New Roman" w:cs="Times New Roman"/>
                <w:kern w:val="0"/>
                <w:sz w:val="20"/>
                <w:szCs w:val="20"/>
                <w:lang w:val="lv-LV"/>
                <w14:ligatures w14:val="none"/>
              </w:rPr>
            </w:pPr>
            <w:r w:rsidRPr="00B8213F">
              <w:rPr>
                <w:rFonts w:ascii="Times New Roman" w:eastAsia="Times New Roman" w:hAnsi="Times New Roman" w:cs="Times New Roman"/>
                <w:b/>
                <w:bCs/>
                <w:kern w:val="0"/>
                <w:sz w:val="20"/>
                <w:szCs w:val="20"/>
                <w:lang w:val="lv-LV"/>
                <w14:ligatures w14:val="none"/>
              </w:rPr>
              <w:t xml:space="preserve">Izpildīts. </w:t>
            </w:r>
            <w:r w:rsidRPr="00B8213F">
              <w:rPr>
                <w:rFonts w:ascii="Times New Roman" w:eastAsia="Times New Roman" w:hAnsi="Times New Roman" w:cs="Times New Roman"/>
                <w:b/>
                <w:bCs/>
                <w:kern w:val="0"/>
                <w:sz w:val="20"/>
                <w:szCs w:val="20"/>
                <w:lang w:val="lv-LV"/>
                <w14:ligatures w14:val="none"/>
              </w:rPr>
              <w:br/>
            </w:r>
            <w:r w:rsidRPr="00B8213F">
              <w:rPr>
                <w:rFonts w:ascii="Times New Roman" w:eastAsia="Times New Roman" w:hAnsi="Times New Roman" w:cs="Times New Roman"/>
                <w:kern w:val="0"/>
                <w:sz w:val="20"/>
                <w:szCs w:val="20"/>
                <w:lang w:val="lv-LV"/>
                <w14:ligatures w14:val="none"/>
              </w:rPr>
              <w:t>Saskaņā ar Lidlauku ekspluatācijas uzraudzības programmu veiktas 5 uzraudzības inspekcijas.</w:t>
            </w:r>
          </w:p>
        </w:tc>
      </w:tr>
      <w:tr w:rsidR="0040449A" w:rsidRPr="00E73EB6" w14:paraId="7C47A3ED" w14:textId="77777777" w:rsidTr="00E73EB6">
        <w:trPr>
          <w:gridAfter w:val="1"/>
          <w:wAfter w:w="17" w:type="pct"/>
          <w:trHeight w:val="2295"/>
        </w:trPr>
        <w:tc>
          <w:tcPr>
            <w:tcW w:w="1752" w:type="pct"/>
            <w:gridSpan w:val="2"/>
            <w:shd w:val="clear" w:color="auto" w:fill="auto"/>
            <w:vAlign w:val="center"/>
            <w:hideMark/>
          </w:tcPr>
          <w:p w14:paraId="3BE413D6" w14:textId="7CB95BCC" w:rsidR="00B8213F" w:rsidRPr="00B8213F" w:rsidRDefault="00B8213F" w:rsidP="009A6650">
            <w:pPr>
              <w:spacing w:after="0" w:line="240" w:lineRule="auto"/>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lastRenderedPageBreak/>
              <w:t xml:space="preserve">Pārbaudīt lidlauka atbilstību noteiktajām prasībām, lai nodrošinātu nepārtrauktu drošību un kārtību lidlaukā un tā drošu izmantošanu sekojošos vispārējās aviācijas helikopteru lidlaukos: </w:t>
            </w:r>
            <w:r w:rsidRPr="00B8213F">
              <w:rPr>
                <w:rFonts w:ascii="Times New Roman" w:eastAsia="Times New Roman" w:hAnsi="Times New Roman" w:cs="Times New Roman"/>
                <w:color w:val="000000"/>
                <w:kern w:val="0"/>
                <w:sz w:val="20"/>
                <w:szCs w:val="20"/>
                <w:lang w:val="lv-LV"/>
                <w14:ligatures w14:val="none"/>
              </w:rPr>
              <w:br/>
              <w:t>M Sola, Ludza AVP, Čiekuri, Klauģu muiža,</w:t>
            </w:r>
            <w:r w:rsidR="00ED21C0">
              <w:rPr>
                <w:rFonts w:ascii="Times New Roman" w:eastAsia="Times New Roman" w:hAnsi="Times New Roman" w:cs="Times New Roman"/>
                <w:color w:val="000000"/>
                <w:kern w:val="0"/>
                <w:sz w:val="20"/>
                <w:szCs w:val="20"/>
                <w:lang w:val="lv-LV"/>
                <w14:ligatures w14:val="none"/>
              </w:rPr>
              <w:t xml:space="preserve"> </w:t>
            </w:r>
            <w:r w:rsidRPr="00B8213F">
              <w:rPr>
                <w:rFonts w:ascii="Times New Roman" w:eastAsia="Times New Roman" w:hAnsi="Times New Roman" w:cs="Times New Roman"/>
                <w:color w:val="000000"/>
                <w:kern w:val="0"/>
                <w:sz w:val="20"/>
                <w:szCs w:val="20"/>
                <w:lang w:val="lv-LV"/>
                <w14:ligatures w14:val="none"/>
              </w:rPr>
              <w:t>Nogale, Heliport Nākotne.</w:t>
            </w:r>
          </w:p>
        </w:tc>
        <w:tc>
          <w:tcPr>
            <w:tcW w:w="574" w:type="pct"/>
            <w:gridSpan w:val="3"/>
            <w:shd w:val="clear" w:color="auto" w:fill="auto"/>
            <w:vAlign w:val="center"/>
            <w:hideMark/>
          </w:tcPr>
          <w:p w14:paraId="37D9BE94" w14:textId="77777777" w:rsidR="00B8213F" w:rsidRPr="00B8213F" w:rsidRDefault="00B8213F"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Saskaņā ar uzraudzības programmu</w:t>
            </w:r>
          </w:p>
        </w:tc>
        <w:tc>
          <w:tcPr>
            <w:tcW w:w="574" w:type="pct"/>
            <w:gridSpan w:val="3"/>
            <w:shd w:val="clear" w:color="000000" w:fill="FFFFFF"/>
            <w:vAlign w:val="center"/>
            <w:hideMark/>
          </w:tcPr>
          <w:p w14:paraId="3770F255" w14:textId="77777777" w:rsidR="00B8213F" w:rsidRPr="00B8213F" w:rsidRDefault="00B8213F"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Lidlauku standartu un drošības daļa</w:t>
            </w:r>
          </w:p>
        </w:tc>
        <w:tc>
          <w:tcPr>
            <w:tcW w:w="539" w:type="pct"/>
            <w:gridSpan w:val="3"/>
            <w:shd w:val="clear" w:color="000000" w:fill="FFFFFF"/>
            <w:noWrap/>
            <w:vAlign w:val="center"/>
            <w:hideMark/>
          </w:tcPr>
          <w:p w14:paraId="030D740F" w14:textId="77777777" w:rsidR="00B8213F" w:rsidRPr="00B8213F" w:rsidRDefault="00B8213F"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R.Bisenieks</w:t>
            </w:r>
          </w:p>
        </w:tc>
        <w:tc>
          <w:tcPr>
            <w:tcW w:w="698" w:type="pct"/>
            <w:gridSpan w:val="4"/>
            <w:shd w:val="clear" w:color="000000" w:fill="FFFFFF"/>
            <w:vAlign w:val="center"/>
            <w:hideMark/>
          </w:tcPr>
          <w:p w14:paraId="362A1A5F" w14:textId="0265648D" w:rsidR="00B8213F" w:rsidRPr="00B8213F" w:rsidRDefault="00B8213F"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R.Bisenieks,</w:t>
            </w:r>
            <w:r w:rsidR="00ED21C0">
              <w:rPr>
                <w:rFonts w:ascii="Times New Roman" w:eastAsia="Times New Roman" w:hAnsi="Times New Roman" w:cs="Times New Roman"/>
                <w:color w:val="000000"/>
                <w:kern w:val="0"/>
                <w:sz w:val="20"/>
                <w:szCs w:val="20"/>
                <w:lang w:val="lv-LV"/>
                <w14:ligatures w14:val="none"/>
              </w:rPr>
              <w:t xml:space="preserve"> </w:t>
            </w:r>
            <w:r w:rsidRPr="00B8213F">
              <w:rPr>
                <w:rFonts w:ascii="Times New Roman" w:eastAsia="Times New Roman" w:hAnsi="Times New Roman" w:cs="Times New Roman"/>
                <w:color w:val="000000"/>
                <w:kern w:val="0"/>
                <w:sz w:val="20"/>
                <w:szCs w:val="20"/>
                <w:lang w:val="lv-LV"/>
                <w14:ligatures w14:val="none"/>
              </w:rPr>
              <w:t>Z. Zaļkalne</w:t>
            </w:r>
          </w:p>
        </w:tc>
        <w:tc>
          <w:tcPr>
            <w:tcW w:w="846" w:type="pct"/>
            <w:shd w:val="clear" w:color="000000" w:fill="FFFFFF"/>
            <w:hideMark/>
          </w:tcPr>
          <w:p w14:paraId="08428DD4" w14:textId="77777777" w:rsidR="00B8213F" w:rsidRPr="00B8213F" w:rsidRDefault="00B8213F" w:rsidP="009A6650">
            <w:pPr>
              <w:spacing w:after="0" w:line="240" w:lineRule="auto"/>
              <w:rPr>
                <w:rFonts w:ascii="Times New Roman" w:eastAsia="Times New Roman" w:hAnsi="Times New Roman" w:cs="Times New Roman"/>
                <w:color w:val="538DD5"/>
                <w:kern w:val="0"/>
                <w:sz w:val="20"/>
                <w:szCs w:val="20"/>
                <w:lang w:val="lv-LV"/>
                <w14:ligatures w14:val="none"/>
              </w:rPr>
            </w:pPr>
            <w:r w:rsidRPr="00B8213F">
              <w:rPr>
                <w:rFonts w:ascii="Times New Roman" w:eastAsia="Times New Roman" w:hAnsi="Times New Roman" w:cs="Times New Roman"/>
                <w:b/>
                <w:bCs/>
                <w:kern w:val="0"/>
                <w:sz w:val="20"/>
                <w:szCs w:val="20"/>
                <w:lang w:val="lv-LV"/>
                <w14:ligatures w14:val="none"/>
              </w:rPr>
              <w:t>Izpildīts.</w:t>
            </w:r>
            <w:r w:rsidRPr="00B8213F">
              <w:rPr>
                <w:rFonts w:ascii="Times New Roman" w:eastAsia="Times New Roman" w:hAnsi="Times New Roman" w:cs="Times New Roman"/>
                <w:kern w:val="0"/>
                <w:sz w:val="20"/>
                <w:szCs w:val="20"/>
                <w:lang w:val="lv-LV"/>
                <w14:ligatures w14:val="none"/>
              </w:rPr>
              <w:t xml:space="preserve"> </w:t>
            </w:r>
            <w:r w:rsidRPr="00B8213F">
              <w:rPr>
                <w:rFonts w:ascii="Times New Roman" w:eastAsia="Times New Roman" w:hAnsi="Times New Roman" w:cs="Times New Roman"/>
                <w:kern w:val="0"/>
                <w:sz w:val="20"/>
                <w:szCs w:val="20"/>
                <w:lang w:val="lv-LV"/>
                <w14:ligatures w14:val="none"/>
              </w:rPr>
              <w:br/>
              <w:t xml:space="preserve">Saskaņā ar Lidlauku ekspluatācijas uzraudzības programmu veiktas 5 uzraudzības inspekcijas. </w:t>
            </w:r>
            <w:r w:rsidRPr="00B8213F">
              <w:rPr>
                <w:rFonts w:ascii="Times New Roman" w:eastAsia="Times New Roman" w:hAnsi="Times New Roman" w:cs="Times New Roman"/>
                <w:color w:val="538DD5"/>
                <w:kern w:val="0"/>
                <w:sz w:val="20"/>
                <w:szCs w:val="20"/>
                <w:lang w:val="lv-LV"/>
                <w14:ligatures w14:val="none"/>
              </w:rPr>
              <w:br/>
            </w:r>
            <w:r w:rsidRPr="00B8213F">
              <w:rPr>
                <w:rFonts w:ascii="Times New Roman" w:eastAsia="Times New Roman" w:hAnsi="Times New Roman" w:cs="Times New Roman"/>
                <w:kern w:val="0"/>
                <w:sz w:val="20"/>
                <w:szCs w:val="20"/>
                <w:lang w:val="lv-LV"/>
                <w14:ligatures w14:val="none"/>
              </w:rPr>
              <w:t>Lidlauka "Klauģu muiža" uzraudzības pasākumi netika veikti - lidlauka apliecības darbība apturēta.</w:t>
            </w:r>
            <w:r w:rsidRPr="00B8213F">
              <w:rPr>
                <w:rFonts w:ascii="Times New Roman" w:eastAsia="Times New Roman" w:hAnsi="Times New Roman" w:cs="Times New Roman"/>
                <w:color w:val="538DD5"/>
                <w:kern w:val="0"/>
                <w:sz w:val="20"/>
                <w:szCs w:val="20"/>
                <w:lang w:val="lv-LV"/>
                <w14:ligatures w14:val="none"/>
              </w:rPr>
              <w:t xml:space="preserve"> </w:t>
            </w:r>
          </w:p>
        </w:tc>
      </w:tr>
      <w:tr w:rsidR="0040449A" w:rsidRPr="00E73EB6" w14:paraId="4EEE5E4F" w14:textId="77777777" w:rsidTr="00E73EB6">
        <w:trPr>
          <w:gridAfter w:val="1"/>
          <w:wAfter w:w="17" w:type="pct"/>
          <w:trHeight w:val="5100"/>
        </w:trPr>
        <w:tc>
          <w:tcPr>
            <w:tcW w:w="1752" w:type="pct"/>
            <w:gridSpan w:val="2"/>
            <w:shd w:val="clear" w:color="auto" w:fill="auto"/>
            <w:vAlign w:val="center"/>
            <w:hideMark/>
          </w:tcPr>
          <w:p w14:paraId="6368B7DA" w14:textId="77777777" w:rsidR="00B8213F" w:rsidRPr="00B8213F" w:rsidRDefault="00B8213F" w:rsidP="009A6650">
            <w:pPr>
              <w:spacing w:after="0" w:line="240" w:lineRule="auto"/>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Lidlauka ekspluatācijas izmaiņu izskatīšana, apstiprināšana</w:t>
            </w:r>
          </w:p>
        </w:tc>
        <w:tc>
          <w:tcPr>
            <w:tcW w:w="574" w:type="pct"/>
            <w:gridSpan w:val="3"/>
            <w:shd w:val="clear" w:color="auto" w:fill="auto"/>
            <w:vAlign w:val="center"/>
            <w:hideMark/>
          </w:tcPr>
          <w:p w14:paraId="436210AB" w14:textId="77777777" w:rsidR="00B8213F" w:rsidRPr="00B8213F" w:rsidRDefault="00B8213F"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Pēc pieprasījuma, visu periodu</w:t>
            </w:r>
          </w:p>
        </w:tc>
        <w:tc>
          <w:tcPr>
            <w:tcW w:w="574" w:type="pct"/>
            <w:gridSpan w:val="3"/>
            <w:shd w:val="clear" w:color="000000" w:fill="FFFFFF"/>
            <w:vAlign w:val="center"/>
            <w:hideMark/>
          </w:tcPr>
          <w:p w14:paraId="24264E3C" w14:textId="77777777" w:rsidR="00B8213F" w:rsidRPr="00B8213F" w:rsidRDefault="00B8213F"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Lidlauku standartu un drošības daļa</w:t>
            </w:r>
          </w:p>
        </w:tc>
        <w:tc>
          <w:tcPr>
            <w:tcW w:w="539" w:type="pct"/>
            <w:gridSpan w:val="3"/>
            <w:shd w:val="clear" w:color="000000" w:fill="FFFFFF"/>
            <w:noWrap/>
            <w:vAlign w:val="center"/>
            <w:hideMark/>
          </w:tcPr>
          <w:p w14:paraId="6C940CAA" w14:textId="77777777" w:rsidR="00B8213F" w:rsidRPr="00B8213F" w:rsidRDefault="00B8213F"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R.Bisenieks</w:t>
            </w:r>
          </w:p>
        </w:tc>
        <w:tc>
          <w:tcPr>
            <w:tcW w:w="698" w:type="pct"/>
            <w:gridSpan w:val="4"/>
            <w:shd w:val="clear" w:color="000000" w:fill="FFFFFF"/>
            <w:vAlign w:val="center"/>
            <w:hideMark/>
          </w:tcPr>
          <w:p w14:paraId="06B6D0CB" w14:textId="565E956C" w:rsidR="00B8213F" w:rsidRPr="00B8213F" w:rsidRDefault="00B8213F"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R.Bisenieks,</w:t>
            </w:r>
            <w:r w:rsidR="00ED21C0">
              <w:rPr>
                <w:rFonts w:ascii="Times New Roman" w:eastAsia="Times New Roman" w:hAnsi="Times New Roman" w:cs="Times New Roman"/>
                <w:color w:val="000000"/>
                <w:kern w:val="0"/>
                <w:sz w:val="20"/>
                <w:szCs w:val="20"/>
                <w:lang w:val="lv-LV"/>
                <w14:ligatures w14:val="none"/>
              </w:rPr>
              <w:t xml:space="preserve"> </w:t>
            </w:r>
            <w:r w:rsidRPr="00B8213F">
              <w:rPr>
                <w:rFonts w:ascii="Times New Roman" w:eastAsia="Times New Roman" w:hAnsi="Times New Roman" w:cs="Times New Roman"/>
                <w:color w:val="000000"/>
                <w:kern w:val="0"/>
                <w:sz w:val="20"/>
                <w:szCs w:val="20"/>
                <w:lang w:val="lv-LV"/>
                <w14:ligatures w14:val="none"/>
              </w:rPr>
              <w:t>Z. Zaļkalne</w:t>
            </w:r>
          </w:p>
        </w:tc>
        <w:tc>
          <w:tcPr>
            <w:tcW w:w="846" w:type="pct"/>
            <w:shd w:val="clear" w:color="000000" w:fill="FFFFFF"/>
            <w:hideMark/>
          </w:tcPr>
          <w:p w14:paraId="2E74B91D" w14:textId="1C504BD0" w:rsidR="00B8213F" w:rsidRPr="00B8213F" w:rsidRDefault="00B8213F" w:rsidP="009A6650">
            <w:pPr>
              <w:spacing w:after="0" w:line="240" w:lineRule="auto"/>
              <w:rPr>
                <w:rFonts w:ascii="Times New Roman" w:eastAsia="Times New Roman" w:hAnsi="Times New Roman" w:cs="Times New Roman"/>
                <w:kern w:val="0"/>
                <w:sz w:val="20"/>
                <w:szCs w:val="20"/>
                <w:lang w:val="lv-LV"/>
                <w14:ligatures w14:val="none"/>
              </w:rPr>
            </w:pPr>
            <w:r w:rsidRPr="00B8213F">
              <w:rPr>
                <w:rFonts w:ascii="Times New Roman" w:eastAsia="Times New Roman" w:hAnsi="Times New Roman" w:cs="Times New Roman"/>
                <w:b/>
                <w:bCs/>
                <w:kern w:val="0"/>
                <w:sz w:val="20"/>
                <w:szCs w:val="20"/>
                <w:lang w:val="lv-LV"/>
                <w14:ligatures w14:val="none"/>
              </w:rPr>
              <w:t>Izpildīts.</w:t>
            </w:r>
            <w:r w:rsidRPr="00B8213F">
              <w:rPr>
                <w:rFonts w:ascii="Times New Roman" w:eastAsia="Times New Roman" w:hAnsi="Times New Roman" w:cs="Times New Roman"/>
                <w:kern w:val="0"/>
                <w:sz w:val="20"/>
                <w:szCs w:val="20"/>
                <w:lang w:val="lv-LV"/>
                <w14:ligatures w14:val="none"/>
              </w:rPr>
              <w:t xml:space="preserve"> </w:t>
            </w:r>
            <w:r w:rsidRPr="00B8213F">
              <w:rPr>
                <w:rFonts w:ascii="Times New Roman" w:eastAsia="Times New Roman" w:hAnsi="Times New Roman" w:cs="Times New Roman"/>
                <w:kern w:val="0"/>
                <w:sz w:val="20"/>
                <w:szCs w:val="20"/>
                <w:lang w:val="lv-LV"/>
                <w14:ligatures w14:val="none"/>
              </w:rPr>
              <w:br/>
              <w:t>Izskatītas iesniegtās izmaiņas lidlauka ekspluatācijas instrukcijā:</w:t>
            </w:r>
            <w:r w:rsidRPr="00B8213F">
              <w:rPr>
                <w:rFonts w:ascii="Times New Roman" w:eastAsia="Times New Roman" w:hAnsi="Times New Roman" w:cs="Times New Roman"/>
                <w:kern w:val="0"/>
                <w:sz w:val="20"/>
                <w:szCs w:val="20"/>
                <w:lang w:val="lv-LV"/>
                <w14:ligatures w14:val="none"/>
              </w:rPr>
              <w:br/>
              <w:t>Lidlauks "Rīga" - 11 iesniegumi, no tiem 5 izmaiņu ieceres.</w:t>
            </w:r>
            <w:r w:rsidR="00ED21C0">
              <w:rPr>
                <w:rFonts w:ascii="Times New Roman" w:eastAsia="Times New Roman" w:hAnsi="Times New Roman" w:cs="Times New Roman"/>
                <w:kern w:val="0"/>
                <w:sz w:val="20"/>
                <w:szCs w:val="20"/>
                <w:lang w:val="lv-LV"/>
                <w14:ligatures w14:val="none"/>
              </w:rPr>
              <w:t xml:space="preserve"> </w:t>
            </w:r>
            <w:r w:rsidRPr="00B8213F">
              <w:rPr>
                <w:rFonts w:ascii="Times New Roman" w:eastAsia="Times New Roman" w:hAnsi="Times New Roman" w:cs="Times New Roman"/>
                <w:kern w:val="0"/>
                <w:sz w:val="20"/>
                <w:szCs w:val="20"/>
                <w:lang w:val="lv-LV"/>
                <w14:ligatures w14:val="none"/>
              </w:rPr>
              <w:br/>
              <w:t>Lidlauks "Liepāja" - 4 iesniegumi, no tiem 1 izmaiņu iecere.</w:t>
            </w:r>
            <w:r w:rsidRPr="00B8213F">
              <w:rPr>
                <w:rFonts w:ascii="Times New Roman" w:eastAsia="Times New Roman" w:hAnsi="Times New Roman" w:cs="Times New Roman"/>
                <w:kern w:val="0"/>
                <w:sz w:val="20"/>
                <w:szCs w:val="20"/>
                <w:lang w:val="lv-LV"/>
                <w14:ligatures w14:val="none"/>
              </w:rPr>
              <w:br/>
              <w:t>Vispārējās aviācijas lidlaukiem/helikopteru lidlaukiem - 5 iesniegumi.</w:t>
            </w:r>
            <w:r w:rsidRPr="00B8213F">
              <w:rPr>
                <w:rFonts w:ascii="Times New Roman" w:eastAsia="Times New Roman" w:hAnsi="Times New Roman" w:cs="Times New Roman"/>
                <w:kern w:val="0"/>
                <w:sz w:val="20"/>
                <w:szCs w:val="20"/>
                <w:lang w:val="lv-LV"/>
                <w14:ligatures w14:val="none"/>
              </w:rPr>
              <w:br/>
            </w:r>
            <w:r w:rsidRPr="00B8213F">
              <w:rPr>
                <w:rFonts w:ascii="Times New Roman" w:eastAsia="Times New Roman" w:hAnsi="Times New Roman" w:cs="Times New Roman"/>
                <w:kern w:val="0"/>
                <w:sz w:val="20"/>
                <w:szCs w:val="20"/>
                <w:lang w:val="lv-LV"/>
                <w14:ligatures w14:val="none"/>
              </w:rPr>
              <w:br/>
              <w:t>Ar iesniegtajām izmaiņām saistīti auditi/inspekcijas:</w:t>
            </w:r>
            <w:r w:rsidRPr="00B8213F">
              <w:rPr>
                <w:rFonts w:ascii="Times New Roman" w:eastAsia="Times New Roman" w:hAnsi="Times New Roman" w:cs="Times New Roman"/>
                <w:kern w:val="0"/>
                <w:sz w:val="20"/>
                <w:szCs w:val="20"/>
                <w:lang w:val="lv-LV"/>
                <w14:ligatures w14:val="none"/>
              </w:rPr>
              <w:br/>
              <w:t>Lidlauks "Rīga" - 1;</w:t>
            </w:r>
            <w:r w:rsidRPr="00B8213F">
              <w:rPr>
                <w:rFonts w:ascii="Times New Roman" w:eastAsia="Times New Roman" w:hAnsi="Times New Roman" w:cs="Times New Roman"/>
                <w:kern w:val="0"/>
                <w:sz w:val="20"/>
                <w:szCs w:val="20"/>
                <w:lang w:val="lv-LV"/>
                <w14:ligatures w14:val="none"/>
              </w:rPr>
              <w:br/>
              <w:t>Lidlauks "Liepāja" - 2;</w:t>
            </w:r>
            <w:r w:rsidRPr="00B8213F">
              <w:rPr>
                <w:rFonts w:ascii="Times New Roman" w:eastAsia="Times New Roman" w:hAnsi="Times New Roman" w:cs="Times New Roman"/>
                <w:kern w:val="0"/>
                <w:sz w:val="20"/>
                <w:szCs w:val="20"/>
                <w:lang w:val="lv-LV"/>
                <w14:ligatures w14:val="none"/>
              </w:rPr>
              <w:br/>
              <w:t>Vispārējās aviācijas lidlauks "Ādaži" - 2.</w:t>
            </w:r>
          </w:p>
        </w:tc>
      </w:tr>
      <w:tr w:rsidR="0040449A" w:rsidRPr="00A01D71" w14:paraId="7AFF6C87" w14:textId="77777777" w:rsidTr="00E73EB6">
        <w:trPr>
          <w:gridAfter w:val="1"/>
          <w:wAfter w:w="17" w:type="pct"/>
          <w:trHeight w:val="1785"/>
        </w:trPr>
        <w:tc>
          <w:tcPr>
            <w:tcW w:w="1752" w:type="pct"/>
            <w:gridSpan w:val="2"/>
            <w:shd w:val="clear" w:color="auto" w:fill="auto"/>
            <w:vAlign w:val="center"/>
            <w:hideMark/>
          </w:tcPr>
          <w:p w14:paraId="29A4CF32" w14:textId="77777777" w:rsidR="00B8213F" w:rsidRPr="00B8213F" w:rsidRDefault="00B8213F" w:rsidP="009A6650">
            <w:pPr>
              <w:spacing w:after="0" w:line="240" w:lineRule="auto"/>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Sākotnējā lidlauka sertifikāta/apliecības izsniegšana, lidlauka apliecības derīguma termiņa pagarināšana</w:t>
            </w:r>
          </w:p>
        </w:tc>
        <w:tc>
          <w:tcPr>
            <w:tcW w:w="574" w:type="pct"/>
            <w:gridSpan w:val="3"/>
            <w:shd w:val="clear" w:color="auto" w:fill="auto"/>
            <w:vAlign w:val="center"/>
            <w:hideMark/>
          </w:tcPr>
          <w:p w14:paraId="32AD8A7B" w14:textId="77777777" w:rsidR="00B8213F" w:rsidRPr="00B8213F" w:rsidRDefault="00B8213F"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Pēc pieprasījuma, visu periodu</w:t>
            </w:r>
          </w:p>
        </w:tc>
        <w:tc>
          <w:tcPr>
            <w:tcW w:w="574" w:type="pct"/>
            <w:gridSpan w:val="3"/>
            <w:shd w:val="clear" w:color="000000" w:fill="FFFFFF"/>
            <w:vAlign w:val="center"/>
            <w:hideMark/>
          </w:tcPr>
          <w:p w14:paraId="46A657F1" w14:textId="77777777" w:rsidR="00B8213F" w:rsidRPr="00B8213F" w:rsidRDefault="00B8213F"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Lidlauku standartu un drošības daļa</w:t>
            </w:r>
          </w:p>
        </w:tc>
        <w:tc>
          <w:tcPr>
            <w:tcW w:w="539" w:type="pct"/>
            <w:gridSpan w:val="3"/>
            <w:shd w:val="clear" w:color="000000" w:fill="FFFFFF"/>
            <w:noWrap/>
            <w:vAlign w:val="center"/>
            <w:hideMark/>
          </w:tcPr>
          <w:p w14:paraId="7688886C" w14:textId="77777777" w:rsidR="00B8213F" w:rsidRPr="00B8213F" w:rsidRDefault="00B8213F"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R.Bisenieks</w:t>
            </w:r>
          </w:p>
        </w:tc>
        <w:tc>
          <w:tcPr>
            <w:tcW w:w="698" w:type="pct"/>
            <w:gridSpan w:val="4"/>
            <w:shd w:val="clear" w:color="000000" w:fill="FFFFFF"/>
            <w:vAlign w:val="center"/>
            <w:hideMark/>
          </w:tcPr>
          <w:p w14:paraId="6EE68933" w14:textId="14A85FE2" w:rsidR="00B8213F" w:rsidRPr="00B8213F" w:rsidRDefault="00B8213F"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R.Bisenieks,</w:t>
            </w:r>
            <w:r w:rsidR="00ED21C0">
              <w:rPr>
                <w:rFonts w:ascii="Times New Roman" w:eastAsia="Times New Roman" w:hAnsi="Times New Roman" w:cs="Times New Roman"/>
                <w:color w:val="000000"/>
                <w:kern w:val="0"/>
                <w:sz w:val="20"/>
                <w:szCs w:val="20"/>
                <w:lang w:val="lv-LV"/>
                <w14:ligatures w14:val="none"/>
              </w:rPr>
              <w:t xml:space="preserve"> </w:t>
            </w:r>
            <w:r w:rsidRPr="00B8213F">
              <w:rPr>
                <w:rFonts w:ascii="Times New Roman" w:eastAsia="Times New Roman" w:hAnsi="Times New Roman" w:cs="Times New Roman"/>
                <w:color w:val="000000"/>
                <w:kern w:val="0"/>
                <w:sz w:val="20"/>
                <w:szCs w:val="20"/>
                <w:lang w:val="lv-LV"/>
                <w14:ligatures w14:val="none"/>
              </w:rPr>
              <w:t>Z. Zaļkalne</w:t>
            </w:r>
          </w:p>
        </w:tc>
        <w:tc>
          <w:tcPr>
            <w:tcW w:w="846" w:type="pct"/>
            <w:shd w:val="clear" w:color="000000" w:fill="FFFFFF"/>
            <w:hideMark/>
          </w:tcPr>
          <w:p w14:paraId="1D2A4E02" w14:textId="77777777" w:rsidR="00B8213F" w:rsidRPr="00B8213F" w:rsidRDefault="00B8213F" w:rsidP="009A6650">
            <w:pPr>
              <w:spacing w:after="0" w:line="240" w:lineRule="auto"/>
              <w:rPr>
                <w:rFonts w:ascii="Times New Roman" w:eastAsia="Times New Roman" w:hAnsi="Times New Roman" w:cs="Times New Roman"/>
                <w:kern w:val="0"/>
                <w:sz w:val="20"/>
                <w:szCs w:val="20"/>
                <w:lang w:val="lv-LV"/>
                <w14:ligatures w14:val="none"/>
              </w:rPr>
            </w:pPr>
            <w:r w:rsidRPr="00B8213F">
              <w:rPr>
                <w:rFonts w:ascii="Times New Roman" w:eastAsia="Times New Roman" w:hAnsi="Times New Roman" w:cs="Times New Roman"/>
                <w:b/>
                <w:bCs/>
                <w:kern w:val="0"/>
                <w:sz w:val="20"/>
                <w:szCs w:val="20"/>
                <w:lang w:val="lv-LV"/>
                <w14:ligatures w14:val="none"/>
              </w:rPr>
              <w:t>Izpildīts.</w:t>
            </w:r>
            <w:r w:rsidRPr="00B8213F">
              <w:rPr>
                <w:rFonts w:ascii="Times New Roman" w:eastAsia="Times New Roman" w:hAnsi="Times New Roman" w:cs="Times New Roman"/>
                <w:kern w:val="0"/>
                <w:sz w:val="20"/>
                <w:szCs w:val="20"/>
                <w:lang w:val="lv-LV"/>
                <w14:ligatures w14:val="none"/>
              </w:rPr>
              <w:t xml:space="preserve"> </w:t>
            </w:r>
            <w:r w:rsidRPr="00B8213F">
              <w:rPr>
                <w:rFonts w:ascii="Times New Roman" w:eastAsia="Times New Roman" w:hAnsi="Times New Roman" w:cs="Times New Roman"/>
                <w:kern w:val="0"/>
                <w:sz w:val="20"/>
                <w:szCs w:val="20"/>
                <w:lang w:val="lv-LV"/>
                <w14:ligatures w14:val="none"/>
              </w:rPr>
              <w:br/>
              <w:t>Sākotnēji izsniegts sertifikāts/apliecība - nav bijis pieprasījums.</w:t>
            </w:r>
            <w:r w:rsidRPr="00B8213F">
              <w:rPr>
                <w:rFonts w:ascii="Times New Roman" w:eastAsia="Times New Roman" w:hAnsi="Times New Roman" w:cs="Times New Roman"/>
                <w:kern w:val="0"/>
                <w:sz w:val="20"/>
                <w:szCs w:val="20"/>
                <w:lang w:val="lv-LV"/>
                <w14:ligatures w14:val="none"/>
              </w:rPr>
              <w:br/>
              <w:t>Apliecības darbības termiņa pagarināšana - nav bijis nepieciešams.</w:t>
            </w:r>
          </w:p>
        </w:tc>
      </w:tr>
      <w:tr w:rsidR="0040449A" w:rsidRPr="00E73EB6" w14:paraId="0ABB96C3" w14:textId="77777777" w:rsidTr="00E73EB6">
        <w:trPr>
          <w:gridAfter w:val="1"/>
          <w:wAfter w:w="17" w:type="pct"/>
          <w:trHeight w:val="2040"/>
        </w:trPr>
        <w:tc>
          <w:tcPr>
            <w:tcW w:w="1752" w:type="pct"/>
            <w:gridSpan w:val="2"/>
            <w:shd w:val="clear" w:color="auto" w:fill="auto"/>
            <w:vAlign w:val="center"/>
            <w:hideMark/>
          </w:tcPr>
          <w:p w14:paraId="33F37406" w14:textId="77777777" w:rsidR="00B8213F" w:rsidRPr="00B8213F" w:rsidRDefault="00B8213F" w:rsidP="009A6650">
            <w:pPr>
              <w:spacing w:after="0" w:line="240" w:lineRule="auto"/>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lastRenderedPageBreak/>
              <w:t>Lidlauka infrastruktūras izmaiņu, lidlauku būvprojektu saskaņošana, atzinuma sniegšana</w:t>
            </w:r>
          </w:p>
        </w:tc>
        <w:tc>
          <w:tcPr>
            <w:tcW w:w="574" w:type="pct"/>
            <w:gridSpan w:val="3"/>
            <w:shd w:val="clear" w:color="auto" w:fill="auto"/>
            <w:vAlign w:val="center"/>
            <w:hideMark/>
          </w:tcPr>
          <w:p w14:paraId="1DB6E31F" w14:textId="77777777" w:rsidR="00B8213F" w:rsidRPr="00B8213F" w:rsidRDefault="00B8213F"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Pēc pieprasījuma, visu periodu</w:t>
            </w:r>
          </w:p>
        </w:tc>
        <w:tc>
          <w:tcPr>
            <w:tcW w:w="574" w:type="pct"/>
            <w:gridSpan w:val="3"/>
            <w:shd w:val="clear" w:color="000000" w:fill="FFFFFF"/>
            <w:vAlign w:val="center"/>
            <w:hideMark/>
          </w:tcPr>
          <w:p w14:paraId="0C33E70B" w14:textId="77777777" w:rsidR="00B8213F" w:rsidRPr="00B8213F" w:rsidRDefault="00B8213F"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Lidlauku standartu un drošības daļa</w:t>
            </w:r>
          </w:p>
        </w:tc>
        <w:tc>
          <w:tcPr>
            <w:tcW w:w="539" w:type="pct"/>
            <w:gridSpan w:val="3"/>
            <w:shd w:val="clear" w:color="000000" w:fill="FFFFFF"/>
            <w:noWrap/>
            <w:vAlign w:val="center"/>
            <w:hideMark/>
          </w:tcPr>
          <w:p w14:paraId="3E334F1D" w14:textId="77777777" w:rsidR="00B8213F" w:rsidRPr="00B8213F" w:rsidRDefault="00B8213F"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R.Bisenieks</w:t>
            </w:r>
          </w:p>
        </w:tc>
        <w:tc>
          <w:tcPr>
            <w:tcW w:w="698" w:type="pct"/>
            <w:gridSpan w:val="4"/>
            <w:shd w:val="clear" w:color="000000" w:fill="FFFFFF"/>
            <w:noWrap/>
            <w:vAlign w:val="center"/>
            <w:hideMark/>
          </w:tcPr>
          <w:p w14:paraId="516ED544" w14:textId="77777777" w:rsidR="00B8213F" w:rsidRPr="00B8213F" w:rsidRDefault="00B8213F"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R.Bisenieks</w:t>
            </w:r>
          </w:p>
        </w:tc>
        <w:tc>
          <w:tcPr>
            <w:tcW w:w="846" w:type="pct"/>
            <w:shd w:val="clear" w:color="000000" w:fill="FFFFFF"/>
            <w:hideMark/>
          </w:tcPr>
          <w:p w14:paraId="23F8615B" w14:textId="757F2BEC" w:rsidR="00B8213F" w:rsidRPr="00B8213F" w:rsidRDefault="00B8213F" w:rsidP="009A6650">
            <w:pPr>
              <w:spacing w:after="0" w:line="240" w:lineRule="auto"/>
              <w:rPr>
                <w:rFonts w:ascii="Times New Roman" w:eastAsia="Times New Roman" w:hAnsi="Times New Roman" w:cs="Times New Roman"/>
                <w:kern w:val="0"/>
                <w:sz w:val="20"/>
                <w:szCs w:val="20"/>
                <w:lang w:val="lv-LV"/>
                <w14:ligatures w14:val="none"/>
              </w:rPr>
            </w:pPr>
            <w:r w:rsidRPr="00B8213F">
              <w:rPr>
                <w:rFonts w:ascii="Times New Roman" w:eastAsia="Times New Roman" w:hAnsi="Times New Roman" w:cs="Times New Roman"/>
                <w:b/>
                <w:bCs/>
                <w:kern w:val="0"/>
                <w:sz w:val="20"/>
                <w:szCs w:val="20"/>
                <w:lang w:val="lv-LV"/>
                <w14:ligatures w14:val="none"/>
              </w:rPr>
              <w:t>Izpildīts.</w:t>
            </w:r>
            <w:r w:rsidRPr="00B8213F">
              <w:rPr>
                <w:rFonts w:ascii="Times New Roman" w:eastAsia="Times New Roman" w:hAnsi="Times New Roman" w:cs="Times New Roman"/>
                <w:kern w:val="0"/>
                <w:sz w:val="20"/>
                <w:szCs w:val="20"/>
                <w:lang w:val="lv-LV"/>
                <w14:ligatures w14:val="none"/>
              </w:rPr>
              <w:br/>
              <w:t>Vispārējās aviācijas lidlauka "Ādaži" būvprojekta saskaņošana infrastruktūras izmaiņu veikšanai</w:t>
            </w:r>
            <w:r w:rsidR="00ED21C0">
              <w:rPr>
                <w:rFonts w:ascii="Times New Roman" w:eastAsia="Times New Roman" w:hAnsi="Times New Roman" w:cs="Times New Roman"/>
                <w:kern w:val="0"/>
                <w:sz w:val="20"/>
                <w:szCs w:val="20"/>
                <w:lang w:val="lv-LV"/>
                <w14:ligatures w14:val="none"/>
              </w:rPr>
              <w:t xml:space="preserve"> </w:t>
            </w:r>
            <w:r w:rsidRPr="00B8213F">
              <w:rPr>
                <w:rFonts w:ascii="Times New Roman" w:eastAsia="Times New Roman" w:hAnsi="Times New Roman" w:cs="Times New Roman"/>
                <w:kern w:val="0"/>
                <w:sz w:val="20"/>
                <w:szCs w:val="20"/>
                <w:lang w:val="lv-LV"/>
                <w14:ligatures w14:val="none"/>
              </w:rPr>
              <w:t xml:space="preserve">un atzinuma sniegšana lidlauka infrastruktūras izbūvei. </w:t>
            </w:r>
          </w:p>
        </w:tc>
      </w:tr>
      <w:tr w:rsidR="0040449A" w:rsidRPr="00A01D71" w14:paraId="6EFC9A56" w14:textId="77777777" w:rsidTr="00E73EB6">
        <w:trPr>
          <w:gridAfter w:val="1"/>
          <w:wAfter w:w="17" w:type="pct"/>
          <w:trHeight w:val="765"/>
        </w:trPr>
        <w:tc>
          <w:tcPr>
            <w:tcW w:w="1752" w:type="pct"/>
            <w:gridSpan w:val="2"/>
            <w:shd w:val="clear" w:color="auto" w:fill="auto"/>
            <w:vAlign w:val="center"/>
            <w:hideMark/>
          </w:tcPr>
          <w:p w14:paraId="59935AE1" w14:textId="77777777" w:rsidR="00B8213F" w:rsidRPr="00B8213F" w:rsidRDefault="00B8213F" w:rsidP="009A6650">
            <w:pPr>
              <w:spacing w:after="0" w:line="240" w:lineRule="auto"/>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Apliecinājumu izsniegšana par lidlauka pakalpojumu atbilstību tehniskajai drošībai</w:t>
            </w:r>
          </w:p>
        </w:tc>
        <w:tc>
          <w:tcPr>
            <w:tcW w:w="574" w:type="pct"/>
            <w:gridSpan w:val="3"/>
            <w:shd w:val="clear" w:color="auto" w:fill="auto"/>
            <w:vAlign w:val="center"/>
            <w:hideMark/>
          </w:tcPr>
          <w:p w14:paraId="051251BE" w14:textId="77777777" w:rsidR="00B8213F" w:rsidRPr="00B8213F" w:rsidRDefault="00B8213F"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Pēc pieprasījuma, visu periodu</w:t>
            </w:r>
          </w:p>
        </w:tc>
        <w:tc>
          <w:tcPr>
            <w:tcW w:w="574" w:type="pct"/>
            <w:gridSpan w:val="3"/>
            <w:shd w:val="clear" w:color="000000" w:fill="FFFFFF"/>
            <w:vAlign w:val="center"/>
            <w:hideMark/>
          </w:tcPr>
          <w:p w14:paraId="2AD69DFF" w14:textId="77777777" w:rsidR="00B8213F" w:rsidRPr="00B8213F" w:rsidRDefault="00B8213F"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Lidlauku standartu un drošības daļa</w:t>
            </w:r>
          </w:p>
        </w:tc>
        <w:tc>
          <w:tcPr>
            <w:tcW w:w="539" w:type="pct"/>
            <w:gridSpan w:val="3"/>
            <w:shd w:val="clear" w:color="000000" w:fill="FFFFFF"/>
            <w:noWrap/>
            <w:vAlign w:val="center"/>
            <w:hideMark/>
          </w:tcPr>
          <w:p w14:paraId="06780D6B" w14:textId="77777777" w:rsidR="00B8213F" w:rsidRPr="00B8213F" w:rsidRDefault="00B8213F"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R.Bisenieks</w:t>
            </w:r>
          </w:p>
        </w:tc>
        <w:tc>
          <w:tcPr>
            <w:tcW w:w="698" w:type="pct"/>
            <w:gridSpan w:val="4"/>
            <w:shd w:val="clear" w:color="000000" w:fill="FFFFFF"/>
            <w:noWrap/>
            <w:vAlign w:val="center"/>
            <w:hideMark/>
          </w:tcPr>
          <w:p w14:paraId="46A763D0" w14:textId="77777777" w:rsidR="00B8213F" w:rsidRPr="00B8213F" w:rsidRDefault="00B8213F"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R.Bisenieks</w:t>
            </w:r>
          </w:p>
        </w:tc>
        <w:tc>
          <w:tcPr>
            <w:tcW w:w="846" w:type="pct"/>
            <w:shd w:val="clear" w:color="000000" w:fill="FFFFFF"/>
            <w:hideMark/>
          </w:tcPr>
          <w:p w14:paraId="1EAD0745" w14:textId="77777777" w:rsidR="00B8213F" w:rsidRPr="00B8213F" w:rsidRDefault="00B8213F" w:rsidP="009A6650">
            <w:pPr>
              <w:spacing w:after="0" w:line="240" w:lineRule="auto"/>
              <w:rPr>
                <w:rFonts w:ascii="Times New Roman" w:eastAsia="Times New Roman" w:hAnsi="Times New Roman" w:cs="Times New Roman"/>
                <w:kern w:val="0"/>
                <w:sz w:val="20"/>
                <w:szCs w:val="20"/>
                <w:lang w:val="lv-LV"/>
                <w14:ligatures w14:val="none"/>
              </w:rPr>
            </w:pPr>
            <w:r w:rsidRPr="00B8213F">
              <w:rPr>
                <w:rFonts w:ascii="Times New Roman" w:eastAsia="Times New Roman" w:hAnsi="Times New Roman" w:cs="Times New Roman"/>
                <w:b/>
                <w:bCs/>
                <w:kern w:val="0"/>
                <w:sz w:val="20"/>
                <w:szCs w:val="20"/>
                <w:lang w:val="lv-LV"/>
                <w14:ligatures w14:val="none"/>
              </w:rPr>
              <w:t>Izpildīts.</w:t>
            </w:r>
            <w:r w:rsidRPr="00B8213F">
              <w:rPr>
                <w:rFonts w:ascii="Times New Roman" w:eastAsia="Times New Roman" w:hAnsi="Times New Roman" w:cs="Times New Roman"/>
                <w:kern w:val="0"/>
                <w:sz w:val="20"/>
                <w:szCs w:val="20"/>
                <w:lang w:val="lv-LV"/>
                <w14:ligatures w14:val="none"/>
              </w:rPr>
              <w:br/>
              <w:t>Izsniegti 5 apliecinājumi.</w:t>
            </w:r>
          </w:p>
        </w:tc>
      </w:tr>
      <w:tr w:rsidR="0040449A" w:rsidRPr="00E73EB6" w14:paraId="2733C2DA" w14:textId="77777777" w:rsidTr="00E73EB6">
        <w:trPr>
          <w:gridAfter w:val="1"/>
          <w:wAfter w:w="17" w:type="pct"/>
          <w:trHeight w:val="2295"/>
        </w:trPr>
        <w:tc>
          <w:tcPr>
            <w:tcW w:w="1752" w:type="pct"/>
            <w:gridSpan w:val="2"/>
            <w:shd w:val="clear" w:color="auto" w:fill="auto"/>
            <w:vAlign w:val="center"/>
            <w:hideMark/>
          </w:tcPr>
          <w:p w14:paraId="6BB9BEE4" w14:textId="77777777" w:rsidR="00B8213F" w:rsidRPr="00B8213F" w:rsidRDefault="00B8213F" w:rsidP="009A6650">
            <w:pPr>
              <w:spacing w:after="0" w:line="240" w:lineRule="auto"/>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Uzlabot kārtību, kādā tiek vērtēta lidlauka ekspluatantu darbības drošības rādītāji un lidlauka pakļautība riskam no kā atkarīga uzraudzības programma un plānošanas cikls</w:t>
            </w:r>
          </w:p>
        </w:tc>
        <w:tc>
          <w:tcPr>
            <w:tcW w:w="574" w:type="pct"/>
            <w:gridSpan w:val="3"/>
            <w:shd w:val="clear" w:color="auto" w:fill="auto"/>
            <w:noWrap/>
            <w:vAlign w:val="center"/>
            <w:hideMark/>
          </w:tcPr>
          <w:p w14:paraId="4FDD0F2A" w14:textId="77777777" w:rsidR="00B8213F" w:rsidRPr="00B8213F" w:rsidRDefault="00B8213F"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Visu periodu</w:t>
            </w:r>
          </w:p>
        </w:tc>
        <w:tc>
          <w:tcPr>
            <w:tcW w:w="574" w:type="pct"/>
            <w:gridSpan w:val="3"/>
            <w:shd w:val="clear" w:color="000000" w:fill="FFFFFF"/>
            <w:vAlign w:val="center"/>
            <w:hideMark/>
          </w:tcPr>
          <w:p w14:paraId="6E9B8C1B" w14:textId="77777777" w:rsidR="00B8213F" w:rsidRPr="00B8213F" w:rsidRDefault="00B8213F"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Lidlauku standartu un drošības daļa</w:t>
            </w:r>
          </w:p>
        </w:tc>
        <w:tc>
          <w:tcPr>
            <w:tcW w:w="539" w:type="pct"/>
            <w:gridSpan w:val="3"/>
            <w:shd w:val="clear" w:color="000000" w:fill="FFFFFF"/>
            <w:noWrap/>
            <w:vAlign w:val="center"/>
            <w:hideMark/>
          </w:tcPr>
          <w:p w14:paraId="605ADD72" w14:textId="77777777" w:rsidR="00B8213F" w:rsidRPr="00B8213F" w:rsidRDefault="00B8213F"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R.Bisenieks</w:t>
            </w:r>
          </w:p>
        </w:tc>
        <w:tc>
          <w:tcPr>
            <w:tcW w:w="698" w:type="pct"/>
            <w:gridSpan w:val="4"/>
            <w:shd w:val="clear" w:color="000000" w:fill="FFFFFF"/>
            <w:vAlign w:val="center"/>
            <w:hideMark/>
          </w:tcPr>
          <w:p w14:paraId="18EE3F26" w14:textId="77777777" w:rsidR="00B8213F" w:rsidRPr="00B8213F" w:rsidRDefault="00B8213F"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 xml:space="preserve"> Z. Zaļkalne</w:t>
            </w:r>
          </w:p>
        </w:tc>
        <w:tc>
          <w:tcPr>
            <w:tcW w:w="846" w:type="pct"/>
            <w:shd w:val="clear" w:color="000000" w:fill="FFFFFF"/>
            <w:hideMark/>
          </w:tcPr>
          <w:p w14:paraId="06F95B64" w14:textId="77777777" w:rsidR="00B8213F" w:rsidRPr="00B8213F" w:rsidRDefault="00B8213F" w:rsidP="009A6650">
            <w:pPr>
              <w:spacing w:after="0" w:line="240" w:lineRule="auto"/>
              <w:rPr>
                <w:rFonts w:ascii="Times New Roman" w:eastAsia="Times New Roman" w:hAnsi="Times New Roman" w:cs="Times New Roman"/>
                <w:kern w:val="0"/>
                <w:sz w:val="20"/>
                <w:szCs w:val="20"/>
                <w:lang w:val="lv-LV"/>
                <w14:ligatures w14:val="none"/>
              </w:rPr>
            </w:pPr>
            <w:r w:rsidRPr="00B8213F">
              <w:rPr>
                <w:rFonts w:ascii="Times New Roman" w:eastAsia="Times New Roman" w:hAnsi="Times New Roman" w:cs="Times New Roman"/>
                <w:b/>
                <w:bCs/>
                <w:kern w:val="0"/>
                <w:sz w:val="20"/>
                <w:szCs w:val="20"/>
                <w:lang w:val="lv-LV"/>
                <w14:ligatures w14:val="none"/>
              </w:rPr>
              <w:t>Izpildīts.</w:t>
            </w:r>
            <w:r w:rsidRPr="00B8213F">
              <w:rPr>
                <w:rFonts w:ascii="Times New Roman" w:eastAsia="Times New Roman" w:hAnsi="Times New Roman" w:cs="Times New Roman"/>
                <w:kern w:val="0"/>
                <w:sz w:val="20"/>
                <w:szCs w:val="20"/>
                <w:lang w:val="lv-LV"/>
                <w14:ligatures w14:val="none"/>
              </w:rPr>
              <w:br/>
              <w:t xml:space="preserve">Uzlabota lidlauku ekspluatantu darbības drošības rādītāju un riska vērtēšanas kārtība saskaņā ar Lidlauku standartu un drošības daļas uzraudzības rokasgrāmatas v07, spēkā no 03.02.2023. </w:t>
            </w:r>
          </w:p>
        </w:tc>
      </w:tr>
      <w:tr w:rsidR="0040449A" w:rsidRPr="00E73EB6" w14:paraId="49F780A2" w14:textId="77777777" w:rsidTr="00E73EB6">
        <w:trPr>
          <w:gridAfter w:val="1"/>
          <w:wAfter w:w="17" w:type="pct"/>
          <w:trHeight w:val="4335"/>
        </w:trPr>
        <w:tc>
          <w:tcPr>
            <w:tcW w:w="1752" w:type="pct"/>
            <w:gridSpan w:val="2"/>
            <w:shd w:val="clear" w:color="auto" w:fill="auto"/>
            <w:vAlign w:val="center"/>
            <w:hideMark/>
          </w:tcPr>
          <w:p w14:paraId="07C6EF87" w14:textId="28C585EC" w:rsidR="00B8213F" w:rsidRPr="00B8213F" w:rsidRDefault="00B8213F" w:rsidP="009A6650">
            <w:pPr>
              <w:spacing w:after="0" w:line="240" w:lineRule="auto"/>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 xml:space="preserve">Nepieciešamās dokumentācijas sagatavošana, lai saskaņā ar </w:t>
            </w:r>
            <w:proofErr w:type="spellStart"/>
            <w:r w:rsidRPr="00B8213F">
              <w:rPr>
                <w:rFonts w:ascii="Times New Roman" w:eastAsia="Times New Roman" w:hAnsi="Times New Roman" w:cs="Times New Roman"/>
                <w:color w:val="000000"/>
                <w:kern w:val="0"/>
                <w:sz w:val="20"/>
                <w:szCs w:val="20"/>
                <w:lang w:val="lv-LV"/>
                <w14:ligatures w14:val="none"/>
              </w:rPr>
              <w:t>Pamatregulas</w:t>
            </w:r>
            <w:proofErr w:type="spellEnd"/>
            <w:r w:rsidRPr="00B8213F">
              <w:rPr>
                <w:rFonts w:ascii="Times New Roman" w:eastAsia="Times New Roman" w:hAnsi="Times New Roman" w:cs="Times New Roman"/>
                <w:color w:val="000000"/>
                <w:kern w:val="0"/>
                <w:sz w:val="20"/>
                <w:szCs w:val="20"/>
                <w:lang w:val="lv-LV"/>
                <w14:ligatures w14:val="none"/>
              </w:rPr>
              <w:t xml:space="preserve"> Nr. 2018/1139</w:t>
            </w:r>
            <w:r w:rsidR="00ED21C0">
              <w:rPr>
                <w:rFonts w:ascii="Times New Roman" w:eastAsia="Times New Roman" w:hAnsi="Times New Roman" w:cs="Times New Roman"/>
                <w:color w:val="000000"/>
                <w:kern w:val="0"/>
                <w:sz w:val="20"/>
                <w:szCs w:val="20"/>
                <w:lang w:val="lv-LV"/>
                <w14:ligatures w14:val="none"/>
              </w:rPr>
              <w:t xml:space="preserve"> </w:t>
            </w:r>
            <w:r w:rsidRPr="00B8213F">
              <w:rPr>
                <w:rFonts w:ascii="Times New Roman" w:eastAsia="Times New Roman" w:hAnsi="Times New Roman" w:cs="Times New Roman"/>
                <w:color w:val="000000"/>
                <w:kern w:val="0"/>
                <w:sz w:val="20"/>
                <w:szCs w:val="20"/>
                <w:lang w:val="lv-LV"/>
                <w14:ligatures w14:val="none"/>
              </w:rPr>
              <w:t xml:space="preserve">37.pantu nodrošinātu atbilstību plānotajai īstenošanas regulai par </w:t>
            </w:r>
            <w:proofErr w:type="spellStart"/>
            <w:r w:rsidRPr="00B8213F">
              <w:rPr>
                <w:rFonts w:ascii="Times New Roman" w:eastAsia="Times New Roman" w:hAnsi="Times New Roman" w:cs="Times New Roman"/>
                <w:color w:val="000000"/>
                <w:kern w:val="0"/>
                <w:sz w:val="20"/>
                <w:szCs w:val="20"/>
                <w:lang w:val="lv-LV"/>
                <w14:ligatures w14:val="none"/>
              </w:rPr>
              <w:t>Ground</w:t>
            </w:r>
            <w:proofErr w:type="spellEnd"/>
            <w:r w:rsidRPr="00B8213F">
              <w:rPr>
                <w:rFonts w:ascii="Times New Roman" w:eastAsia="Times New Roman" w:hAnsi="Times New Roman" w:cs="Times New Roman"/>
                <w:color w:val="000000"/>
                <w:kern w:val="0"/>
                <w:sz w:val="20"/>
                <w:szCs w:val="20"/>
                <w:lang w:val="lv-LV"/>
                <w14:ligatures w14:val="none"/>
              </w:rPr>
              <w:t xml:space="preserve"> </w:t>
            </w:r>
            <w:proofErr w:type="spellStart"/>
            <w:r w:rsidRPr="00B8213F">
              <w:rPr>
                <w:rFonts w:ascii="Times New Roman" w:eastAsia="Times New Roman" w:hAnsi="Times New Roman" w:cs="Times New Roman"/>
                <w:color w:val="000000"/>
                <w:kern w:val="0"/>
                <w:sz w:val="20"/>
                <w:szCs w:val="20"/>
                <w:lang w:val="lv-LV"/>
                <w14:ligatures w14:val="none"/>
              </w:rPr>
              <w:t>Handling</w:t>
            </w:r>
            <w:proofErr w:type="spellEnd"/>
            <w:r w:rsidR="00ED21C0">
              <w:rPr>
                <w:rFonts w:ascii="Times New Roman" w:eastAsia="Times New Roman" w:hAnsi="Times New Roman" w:cs="Times New Roman"/>
                <w:color w:val="000000"/>
                <w:kern w:val="0"/>
                <w:sz w:val="20"/>
                <w:szCs w:val="20"/>
                <w:lang w:val="lv-LV"/>
                <w14:ligatures w14:val="none"/>
              </w:rPr>
              <w:t xml:space="preserve"> </w:t>
            </w:r>
            <w:r w:rsidRPr="00B8213F">
              <w:rPr>
                <w:rFonts w:ascii="Times New Roman" w:eastAsia="Times New Roman" w:hAnsi="Times New Roman" w:cs="Times New Roman"/>
                <w:color w:val="000000"/>
                <w:kern w:val="0"/>
                <w:sz w:val="20"/>
                <w:szCs w:val="20"/>
                <w:lang w:val="lv-LV"/>
                <w14:ligatures w14:val="none"/>
              </w:rPr>
              <w:t xml:space="preserve">jeb virszemes pakalpojumu organizāciju uzraudzības pasākumu īstenošanu. </w:t>
            </w:r>
          </w:p>
        </w:tc>
        <w:tc>
          <w:tcPr>
            <w:tcW w:w="574" w:type="pct"/>
            <w:gridSpan w:val="3"/>
            <w:shd w:val="clear" w:color="auto" w:fill="auto"/>
            <w:noWrap/>
            <w:vAlign w:val="center"/>
            <w:hideMark/>
          </w:tcPr>
          <w:p w14:paraId="75DFC8B5" w14:textId="77777777" w:rsidR="00B8213F" w:rsidRPr="00B8213F" w:rsidRDefault="00B8213F"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Visu periodu</w:t>
            </w:r>
          </w:p>
        </w:tc>
        <w:tc>
          <w:tcPr>
            <w:tcW w:w="574" w:type="pct"/>
            <w:gridSpan w:val="3"/>
            <w:shd w:val="clear" w:color="000000" w:fill="FFFFFF"/>
            <w:vAlign w:val="center"/>
            <w:hideMark/>
          </w:tcPr>
          <w:p w14:paraId="2523D093" w14:textId="77777777" w:rsidR="00B8213F" w:rsidRPr="00B8213F" w:rsidRDefault="00B8213F"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Lidlauku standartu un drošības daļa</w:t>
            </w:r>
          </w:p>
        </w:tc>
        <w:tc>
          <w:tcPr>
            <w:tcW w:w="539" w:type="pct"/>
            <w:gridSpan w:val="3"/>
            <w:shd w:val="clear" w:color="000000" w:fill="FFFFFF"/>
            <w:noWrap/>
            <w:vAlign w:val="center"/>
            <w:hideMark/>
          </w:tcPr>
          <w:p w14:paraId="6A0564F3" w14:textId="77777777" w:rsidR="00B8213F" w:rsidRPr="00B8213F" w:rsidRDefault="00B8213F"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R.Bisenieks</w:t>
            </w:r>
          </w:p>
        </w:tc>
        <w:tc>
          <w:tcPr>
            <w:tcW w:w="698" w:type="pct"/>
            <w:gridSpan w:val="4"/>
            <w:shd w:val="clear" w:color="000000" w:fill="FFFFFF"/>
            <w:vAlign w:val="center"/>
            <w:hideMark/>
          </w:tcPr>
          <w:p w14:paraId="6BFEBE67" w14:textId="77777777" w:rsidR="00B8213F" w:rsidRPr="00B8213F" w:rsidRDefault="00B8213F"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 xml:space="preserve"> Z. Zaļkalne</w:t>
            </w:r>
          </w:p>
        </w:tc>
        <w:tc>
          <w:tcPr>
            <w:tcW w:w="846" w:type="pct"/>
            <w:shd w:val="clear" w:color="000000" w:fill="FFFFFF"/>
            <w:hideMark/>
          </w:tcPr>
          <w:p w14:paraId="26DB667D" w14:textId="77777777" w:rsidR="00B8213F" w:rsidRPr="00B8213F" w:rsidRDefault="00B8213F" w:rsidP="009A6650">
            <w:pPr>
              <w:spacing w:after="0" w:line="240" w:lineRule="auto"/>
              <w:rPr>
                <w:rFonts w:ascii="Times New Roman" w:eastAsia="Times New Roman" w:hAnsi="Times New Roman" w:cs="Times New Roman"/>
                <w:kern w:val="0"/>
                <w:sz w:val="20"/>
                <w:szCs w:val="20"/>
                <w:lang w:val="lv-LV"/>
                <w14:ligatures w14:val="none"/>
              </w:rPr>
            </w:pPr>
            <w:r w:rsidRPr="00B8213F">
              <w:rPr>
                <w:rFonts w:ascii="Times New Roman" w:eastAsia="Times New Roman" w:hAnsi="Times New Roman" w:cs="Times New Roman"/>
                <w:b/>
                <w:bCs/>
                <w:kern w:val="0"/>
                <w:sz w:val="20"/>
                <w:szCs w:val="20"/>
                <w:lang w:val="lv-LV"/>
                <w14:ligatures w14:val="none"/>
              </w:rPr>
              <w:t>Nav izpildīts.</w:t>
            </w:r>
            <w:r w:rsidRPr="00B8213F">
              <w:rPr>
                <w:rFonts w:ascii="Times New Roman" w:eastAsia="Times New Roman" w:hAnsi="Times New Roman" w:cs="Times New Roman"/>
                <w:kern w:val="0"/>
                <w:sz w:val="20"/>
                <w:szCs w:val="20"/>
                <w:lang w:val="lv-LV"/>
                <w14:ligatures w14:val="none"/>
              </w:rPr>
              <w:br/>
              <w:t>Izstrādāti sākotnēji priekšlikumi izmaiņu ieviešanas plānam virszemes apkalpošanas (</w:t>
            </w:r>
            <w:proofErr w:type="spellStart"/>
            <w:r w:rsidRPr="00B8213F">
              <w:rPr>
                <w:rFonts w:ascii="Times New Roman" w:eastAsia="Times New Roman" w:hAnsi="Times New Roman" w:cs="Times New Roman"/>
                <w:kern w:val="0"/>
                <w:sz w:val="20"/>
                <w:szCs w:val="20"/>
                <w:lang w:val="lv-LV"/>
                <w14:ligatures w14:val="none"/>
              </w:rPr>
              <w:t>groundhandling</w:t>
            </w:r>
            <w:proofErr w:type="spellEnd"/>
            <w:r w:rsidRPr="00B8213F">
              <w:rPr>
                <w:rFonts w:ascii="Times New Roman" w:eastAsia="Times New Roman" w:hAnsi="Times New Roman" w:cs="Times New Roman"/>
                <w:kern w:val="0"/>
                <w:sz w:val="20"/>
                <w:szCs w:val="20"/>
                <w:lang w:val="lv-LV"/>
                <w14:ligatures w14:val="none"/>
              </w:rPr>
              <w:t>) regulējuma ieviešanai. Sakarā ar to, ka plānotā īstenošanas regula par virszemes pakalpojumu organizāciju uzraudzības pasākumu īstenošanu vēl ir tapšanas stadijā un tās plānotā publicēšana ir atlikta uz 2025.gadu, pasākums ietverts 2024.gada darba plānā.</w:t>
            </w:r>
          </w:p>
        </w:tc>
      </w:tr>
      <w:tr w:rsidR="0040449A" w:rsidRPr="00E73EB6" w14:paraId="40573F2F" w14:textId="77777777" w:rsidTr="00E73EB6">
        <w:trPr>
          <w:gridAfter w:val="1"/>
          <w:wAfter w:w="17" w:type="pct"/>
          <w:trHeight w:val="2805"/>
        </w:trPr>
        <w:tc>
          <w:tcPr>
            <w:tcW w:w="1752" w:type="pct"/>
            <w:gridSpan w:val="2"/>
            <w:shd w:val="clear" w:color="auto" w:fill="auto"/>
            <w:vAlign w:val="center"/>
            <w:hideMark/>
          </w:tcPr>
          <w:p w14:paraId="370E9BAC" w14:textId="77777777" w:rsidR="00B8213F" w:rsidRPr="00B8213F" w:rsidRDefault="00B8213F" w:rsidP="009A6650">
            <w:pPr>
              <w:spacing w:after="0" w:line="240" w:lineRule="auto"/>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lastRenderedPageBreak/>
              <w:t>Iekšējo procedūru, veidlapu un kontrolkaršu pārskatīšana, lai nodrošinātu atbilstību veiktajām izmaiņām Regulā un EASA akceptējamos līdzekļos atbilstības panākšanai.</w:t>
            </w:r>
          </w:p>
        </w:tc>
        <w:tc>
          <w:tcPr>
            <w:tcW w:w="574" w:type="pct"/>
            <w:gridSpan w:val="3"/>
            <w:shd w:val="clear" w:color="auto" w:fill="auto"/>
            <w:vAlign w:val="center"/>
            <w:hideMark/>
          </w:tcPr>
          <w:p w14:paraId="4676E0A3" w14:textId="77777777" w:rsidR="00B8213F" w:rsidRPr="00B8213F" w:rsidRDefault="00B8213F"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Pēc pieprasījuma, visu periodu</w:t>
            </w:r>
          </w:p>
        </w:tc>
        <w:tc>
          <w:tcPr>
            <w:tcW w:w="574" w:type="pct"/>
            <w:gridSpan w:val="3"/>
            <w:shd w:val="clear" w:color="000000" w:fill="FFFFFF"/>
            <w:vAlign w:val="center"/>
            <w:hideMark/>
          </w:tcPr>
          <w:p w14:paraId="5994AE2C" w14:textId="77777777" w:rsidR="00B8213F" w:rsidRPr="00B8213F" w:rsidRDefault="00B8213F"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Lidlauku standartu un drošības daļa</w:t>
            </w:r>
          </w:p>
        </w:tc>
        <w:tc>
          <w:tcPr>
            <w:tcW w:w="539" w:type="pct"/>
            <w:gridSpan w:val="3"/>
            <w:shd w:val="clear" w:color="000000" w:fill="FFFFFF"/>
            <w:noWrap/>
            <w:vAlign w:val="center"/>
            <w:hideMark/>
          </w:tcPr>
          <w:p w14:paraId="37EAA979" w14:textId="77777777" w:rsidR="00B8213F" w:rsidRPr="00B8213F" w:rsidRDefault="00B8213F"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R.Bisenieks</w:t>
            </w:r>
          </w:p>
        </w:tc>
        <w:tc>
          <w:tcPr>
            <w:tcW w:w="698" w:type="pct"/>
            <w:gridSpan w:val="4"/>
            <w:shd w:val="clear" w:color="000000" w:fill="FFFFFF"/>
            <w:vAlign w:val="center"/>
            <w:hideMark/>
          </w:tcPr>
          <w:p w14:paraId="4074587B" w14:textId="77777777" w:rsidR="00B8213F" w:rsidRPr="00B8213F" w:rsidRDefault="00B8213F"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 xml:space="preserve"> Z. Zaļkalne</w:t>
            </w:r>
          </w:p>
        </w:tc>
        <w:tc>
          <w:tcPr>
            <w:tcW w:w="846" w:type="pct"/>
            <w:shd w:val="clear" w:color="000000" w:fill="FFFFFF"/>
            <w:hideMark/>
          </w:tcPr>
          <w:p w14:paraId="4A733223" w14:textId="77777777" w:rsidR="00B8213F" w:rsidRPr="00B8213F" w:rsidRDefault="00B8213F" w:rsidP="009A6650">
            <w:pPr>
              <w:spacing w:after="0" w:line="240" w:lineRule="auto"/>
              <w:rPr>
                <w:rFonts w:ascii="Times New Roman" w:eastAsia="Times New Roman" w:hAnsi="Times New Roman" w:cs="Times New Roman"/>
                <w:kern w:val="0"/>
                <w:sz w:val="20"/>
                <w:szCs w:val="20"/>
                <w:lang w:val="lv-LV"/>
                <w14:ligatures w14:val="none"/>
              </w:rPr>
            </w:pPr>
            <w:r w:rsidRPr="00B8213F">
              <w:rPr>
                <w:rFonts w:ascii="Times New Roman" w:eastAsia="Times New Roman" w:hAnsi="Times New Roman" w:cs="Times New Roman"/>
                <w:b/>
                <w:bCs/>
                <w:kern w:val="0"/>
                <w:sz w:val="20"/>
                <w:szCs w:val="20"/>
                <w:lang w:val="lv-LV"/>
                <w14:ligatures w14:val="none"/>
              </w:rPr>
              <w:t>Izpildīts.</w:t>
            </w:r>
            <w:r w:rsidRPr="00B8213F">
              <w:rPr>
                <w:rFonts w:ascii="Times New Roman" w:eastAsia="Times New Roman" w:hAnsi="Times New Roman" w:cs="Times New Roman"/>
                <w:kern w:val="0"/>
                <w:sz w:val="20"/>
                <w:szCs w:val="20"/>
                <w:lang w:val="lv-LV"/>
                <w14:ligatures w14:val="none"/>
              </w:rPr>
              <w:br/>
              <w:t xml:space="preserve">Aktualizēta Lidlauku standartu un drošības daļas uzraudzības rokasgrāmata v07, spēkā no 03.02.2023. </w:t>
            </w:r>
            <w:r w:rsidRPr="00B8213F">
              <w:rPr>
                <w:rFonts w:ascii="Times New Roman" w:eastAsia="Times New Roman" w:hAnsi="Times New Roman" w:cs="Times New Roman"/>
                <w:kern w:val="0"/>
                <w:sz w:val="20"/>
                <w:szCs w:val="20"/>
                <w:lang w:val="lv-LV"/>
                <w14:ligatures w14:val="none"/>
              </w:rPr>
              <w:br/>
            </w:r>
            <w:r w:rsidRPr="00B8213F">
              <w:rPr>
                <w:rFonts w:ascii="Times New Roman" w:eastAsia="Times New Roman" w:hAnsi="Times New Roman" w:cs="Times New Roman"/>
                <w:kern w:val="0"/>
                <w:sz w:val="20"/>
                <w:szCs w:val="20"/>
                <w:lang w:val="lv-LV"/>
                <w14:ligatures w14:val="none"/>
              </w:rPr>
              <w:br/>
              <w:t xml:space="preserve">Pārskatītas Lidlauku standartu un drošības daļas veidlapas un </w:t>
            </w:r>
            <w:proofErr w:type="spellStart"/>
            <w:r w:rsidRPr="00B8213F">
              <w:rPr>
                <w:rFonts w:ascii="Times New Roman" w:eastAsia="Times New Roman" w:hAnsi="Times New Roman" w:cs="Times New Roman"/>
                <w:kern w:val="0"/>
                <w:sz w:val="20"/>
                <w:szCs w:val="20"/>
                <w:lang w:val="lv-LV"/>
                <w14:ligatures w14:val="none"/>
              </w:rPr>
              <w:t>kontrolkartes</w:t>
            </w:r>
            <w:proofErr w:type="spellEnd"/>
            <w:r w:rsidRPr="00B8213F">
              <w:rPr>
                <w:rFonts w:ascii="Times New Roman" w:eastAsia="Times New Roman" w:hAnsi="Times New Roman" w:cs="Times New Roman"/>
                <w:kern w:val="0"/>
                <w:sz w:val="20"/>
                <w:szCs w:val="20"/>
                <w:lang w:val="lv-LV"/>
                <w14:ligatures w14:val="none"/>
              </w:rPr>
              <w:t xml:space="preserve">, ievietotas DocLogix sistēmā. </w:t>
            </w:r>
          </w:p>
        </w:tc>
      </w:tr>
      <w:tr w:rsidR="0040449A" w:rsidRPr="00E73EB6" w14:paraId="61E12684" w14:textId="77777777" w:rsidTr="00E73EB6">
        <w:trPr>
          <w:gridAfter w:val="1"/>
          <w:wAfter w:w="17" w:type="pct"/>
          <w:trHeight w:val="2040"/>
        </w:trPr>
        <w:tc>
          <w:tcPr>
            <w:tcW w:w="1752" w:type="pct"/>
            <w:gridSpan w:val="2"/>
            <w:shd w:val="clear" w:color="auto" w:fill="auto"/>
            <w:vAlign w:val="center"/>
            <w:hideMark/>
          </w:tcPr>
          <w:p w14:paraId="6E1FB913" w14:textId="77777777" w:rsidR="00B8213F" w:rsidRPr="00B8213F" w:rsidRDefault="00B8213F" w:rsidP="009A6650">
            <w:pPr>
              <w:spacing w:after="0" w:line="240" w:lineRule="auto"/>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Civilās aviācijas lidlauku ekspluatantu, īpašnieku, patiesā labuma guvēju un atbildīgo darbinieku atbilstības likuma "Par aviāciju" 57. 2prim panta prasībām, izvērtēšana.</w:t>
            </w:r>
          </w:p>
        </w:tc>
        <w:tc>
          <w:tcPr>
            <w:tcW w:w="574" w:type="pct"/>
            <w:gridSpan w:val="3"/>
            <w:shd w:val="clear" w:color="auto" w:fill="auto"/>
            <w:vAlign w:val="center"/>
            <w:hideMark/>
          </w:tcPr>
          <w:p w14:paraId="520C0749" w14:textId="77777777" w:rsidR="00B8213F" w:rsidRPr="00B8213F" w:rsidRDefault="00B8213F"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Pēc pieprasījuma, visu periodu</w:t>
            </w:r>
          </w:p>
        </w:tc>
        <w:tc>
          <w:tcPr>
            <w:tcW w:w="574" w:type="pct"/>
            <w:gridSpan w:val="3"/>
            <w:shd w:val="clear" w:color="000000" w:fill="FFFFFF"/>
            <w:vAlign w:val="center"/>
            <w:hideMark/>
          </w:tcPr>
          <w:p w14:paraId="32805F40" w14:textId="77777777" w:rsidR="00B8213F" w:rsidRPr="00B8213F" w:rsidRDefault="00B8213F"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Lidlauku standartu un drošības daļa</w:t>
            </w:r>
          </w:p>
        </w:tc>
        <w:tc>
          <w:tcPr>
            <w:tcW w:w="539" w:type="pct"/>
            <w:gridSpan w:val="3"/>
            <w:shd w:val="clear" w:color="000000" w:fill="FFFFFF"/>
            <w:noWrap/>
            <w:vAlign w:val="center"/>
            <w:hideMark/>
          </w:tcPr>
          <w:p w14:paraId="01D2EB07" w14:textId="77777777" w:rsidR="00B8213F" w:rsidRPr="00B8213F" w:rsidRDefault="00B8213F"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R.Bisenieks</w:t>
            </w:r>
          </w:p>
        </w:tc>
        <w:tc>
          <w:tcPr>
            <w:tcW w:w="698" w:type="pct"/>
            <w:gridSpan w:val="4"/>
            <w:shd w:val="clear" w:color="000000" w:fill="FFFFFF"/>
            <w:vAlign w:val="center"/>
            <w:hideMark/>
          </w:tcPr>
          <w:p w14:paraId="138F17AE" w14:textId="77777777" w:rsidR="00B8213F" w:rsidRPr="00B8213F" w:rsidRDefault="00B8213F"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 xml:space="preserve"> Z. Zaļkalne</w:t>
            </w:r>
          </w:p>
        </w:tc>
        <w:tc>
          <w:tcPr>
            <w:tcW w:w="846" w:type="pct"/>
            <w:shd w:val="clear" w:color="000000" w:fill="FFFFFF"/>
            <w:hideMark/>
          </w:tcPr>
          <w:p w14:paraId="738C2129" w14:textId="77777777" w:rsidR="00B8213F" w:rsidRPr="00B8213F" w:rsidRDefault="00B8213F" w:rsidP="009A6650">
            <w:pPr>
              <w:spacing w:after="0" w:line="240" w:lineRule="auto"/>
              <w:rPr>
                <w:rFonts w:ascii="Times New Roman" w:eastAsia="Times New Roman" w:hAnsi="Times New Roman" w:cs="Times New Roman"/>
                <w:kern w:val="0"/>
                <w:sz w:val="20"/>
                <w:szCs w:val="20"/>
                <w:lang w:val="lv-LV"/>
                <w14:ligatures w14:val="none"/>
              </w:rPr>
            </w:pPr>
            <w:r w:rsidRPr="00B8213F">
              <w:rPr>
                <w:rFonts w:ascii="Times New Roman" w:eastAsia="Times New Roman" w:hAnsi="Times New Roman" w:cs="Times New Roman"/>
                <w:b/>
                <w:bCs/>
                <w:kern w:val="0"/>
                <w:sz w:val="20"/>
                <w:szCs w:val="20"/>
                <w:lang w:val="lv-LV"/>
                <w14:ligatures w14:val="none"/>
              </w:rPr>
              <w:t>Izpildīts.</w:t>
            </w:r>
            <w:r w:rsidRPr="00B8213F">
              <w:rPr>
                <w:rFonts w:ascii="Times New Roman" w:eastAsia="Times New Roman" w:hAnsi="Times New Roman" w:cs="Times New Roman"/>
                <w:kern w:val="0"/>
                <w:sz w:val="20"/>
                <w:szCs w:val="20"/>
                <w:lang w:val="lv-LV"/>
                <w14:ligatures w14:val="none"/>
              </w:rPr>
              <w:t xml:space="preserve"> </w:t>
            </w:r>
            <w:r w:rsidRPr="00B8213F">
              <w:rPr>
                <w:rFonts w:ascii="Times New Roman" w:eastAsia="Times New Roman" w:hAnsi="Times New Roman" w:cs="Times New Roman"/>
                <w:kern w:val="0"/>
                <w:sz w:val="20"/>
                <w:szCs w:val="20"/>
                <w:lang w:val="lv-LV"/>
                <w14:ligatures w14:val="none"/>
              </w:rPr>
              <w:br/>
              <w:t>Pieprasīts atzinums no valsts iestādēm un izvērtējums veikts 3 vispārējās aviācijas helikopteru lidlaukiem sakarā ar atbildīgo darbinieku izmaiņām.</w:t>
            </w:r>
          </w:p>
        </w:tc>
      </w:tr>
      <w:tr w:rsidR="0040449A" w:rsidRPr="00E73EB6" w14:paraId="2B340B3B" w14:textId="77777777" w:rsidTr="00E73EB6">
        <w:trPr>
          <w:gridAfter w:val="1"/>
          <w:wAfter w:w="17" w:type="pct"/>
          <w:trHeight w:val="765"/>
        </w:trPr>
        <w:tc>
          <w:tcPr>
            <w:tcW w:w="1752" w:type="pct"/>
            <w:gridSpan w:val="2"/>
            <w:shd w:val="clear" w:color="auto" w:fill="auto"/>
            <w:vAlign w:val="center"/>
            <w:hideMark/>
          </w:tcPr>
          <w:p w14:paraId="158F8347" w14:textId="77777777" w:rsidR="00B8213F" w:rsidRPr="00B8213F" w:rsidRDefault="00B8213F" w:rsidP="009A6650">
            <w:pPr>
              <w:spacing w:after="0" w:line="240" w:lineRule="auto"/>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Izvērtēt iespējamos risinājumus un noteikt rīcības plānu Regulas Nr.2022/1645 par informācijas drošības (</w:t>
            </w:r>
            <w:proofErr w:type="spellStart"/>
            <w:r w:rsidRPr="00B8213F">
              <w:rPr>
                <w:rFonts w:ascii="Times New Roman" w:eastAsia="Times New Roman" w:hAnsi="Times New Roman" w:cs="Times New Roman"/>
                <w:color w:val="000000"/>
                <w:kern w:val="0"/>
                <w:sz w:val="20"/>
                <w:szCs w:val="20"/>
                <w:lang w:val="lv-LV"/>
                <w14:ligatures w14:val="none"/>
              </w:rPr>
              <w:t>Information</w:t>
            </w:r>
            <w:proofErr w:type="spellEnd"/>
            <w:r w:rsidRPr="00B8213F">
              <w:rPr>
                <w:rFonts w:ascii="Times New Roman" w:eastAsia="Times New Roman" w:hAnsi="Times New Roman" w:cs="Times New Roman"/>
                <w:color w:val="000000"/>
                <w:kern w:val="0"/>
                <w:sz w:val="20"/>
                <w:szCs w:val="20"/>
                <w:lang w:val="lv-LV"/>
                <w14:ligatures w14:val="none"/>
              </w:rPr>
              <w:t xml:space="preserve"> Security) izmaiņu ieviešanai uz 16.10.2025.</w:t>
            </w:r>
          </w:p>
        </w:tc>
        <w:tc>
          <w:tcPr>
            <w:tcW w:w="574" w:type="pct"/>
            <w:gridSpan w:val="3"/>
            <w:shd w:val="clear" w:color="auto" w:fill="auto"/>
            <w:noWrap/>
            <w:vAlign w:val="center"/>
            <w:hideMark/>
          </w:tcPr>
          <w:p w14:paraId="3DABEECB" w14:textId="77777777" w:rsidR="00B8213F" w:rsidRPr="00B8213F" w:rsidRDefault="00B8213F"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Visu periodu</w:t>
            </w:r>
          </w:p>
        </w:tc>
        <w:tc>
          <w:tcPr>
            <w:tcW w:w="574" w:type="pct"/>
            <w:gridSpan w:val="3"/>
            <w:shd w:val="clear" w:color="auto" w:fill="auto"/>
            <w:vAlign w:val="center"/>
            <w:hideMark/>
          </w:tcPr>
          <w:p w14:paraId="07F4BDD6" w14:textId="322902D4" w:rsidR="00B8213F" w:rsidRPr="00B8213F" w:rsidRDefault="00B8213F"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Lidlauku standartu un drošības daļa,</w:t>
            </w:r>
            <w:r w:rsidR="00ED21C0">
              <w:rPr>
                <w:rFonts w:ascii="Times New Roman" w:eastAsia="Times New Roman" w:hAnsi="Times New Roman" w:cs="Times New Roman"/>
                <w:color w:val="000000"/>
                <w:kern w:val="0"/>
                <w:sz w:val="20"/>
                <w:szCs w:val="20"/>
                <w:lang w:val="lv-LV"/>
                <w14:ligatures w14:val="none"/>
              </w:rPr>
              <w:t xml:space="preserve"> </w:t>
            </w:r>
            <w:r w:rsidRPr="00B8213F">
              <w:rPr>
                <w:rFonts w:ascii="Times New Roman" w:eastAsia="Times New Roman" w:hAnsi="Times New Roman" w:cs="Times New Roman"/>
                <w:color w:val="000000"/>
                <w:kern w:val="0"/>
                <w:sz w:val="20"/>
                <w:szCs w:val="20"/>
                <w:lang w:val="lv-LV"/>
                <w14:ligatures w14:val="none"/>
              </w:rPr>
              <w:t>Juridiskā daļa</w:t>
            </w:r>
          </w:p>
        </w:tc>
        <w:tc>
          <w:tcPr>
            <w:tcW w:w="539" w:type="pct"/>
            <w:gridSpan w:val="3"/>
            <w:shd w:val="clear" w:color="auto" w:fill="auto"/>
            <w:vAlign w:val="center"/>
            <w:hideMark/>
          </w:tcPr>
          <w:p w14:paraId="53237749" w14:textId="77777777" w:rsidR="00B8213F" w:rsidRPr="00B8213F" w:rsidRDefault="00B8213F"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 xml:space="preserve">R.Bisenieks, </w:t>
            </w:r>
            <w:r w:rsidRPr="00B8213F">
              <w:rPr>
                <w:rFonts w:ascii="Times New Roman" w:eastAsia="Times New Roman" w:hAnsi="Times New Roman" w:cs="Times New Roman"/>
                <w:color w:val="000000"/>
                <w:kern w:val="0"/>
                <w:sz w:val="20"/>
                <w:szCs w:val="20"/>
                <w:lang w:val="lv-LV"/>
                <w14:ligatures w14:val="none"/>
              </w:rPr>
              <w:br/>
              <w:t>D.Revizore</w:t>
            </w:r>
          </w:p>
        </w:tc>
        <w:tc>
          <w:tcPr>
            <w:tcW w:w="698" w:type="pct"/>
            <w:gridSpan w:val="4"/>
            <w:shd w:val="clear" w:color="auto" w:fill="auto"/>
            <w:vAlign w:val="center"/>
            <w:hideMark/>
          </w:tcPr>
          <w:p w14:paraId="12A3FC5F" w14:textId="77777777" w:rsidR="00B8213F" w:rsidRPr="00B8213F" w:rsidRDefault="00B8213F"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Z.Zaļkalne</w:t>
            </w:r>
          </w:p>
        </w:tc>
        <w:tc>
          <w:tcPr>
            <w:tcW w:w="846" w:type="pct"/>
            <w:shd w:val="clear" w:color="000000" w:fill="FFFFFF"/>
            <w:hideMark/>
          </w:tcPr>
          <w:p w14:paraId="38157B9D" w14:textId="77777777" w:rsidR="00B8213F" w:rsidRPr="00B8213F" w:rsidRDefault="00B8213F" w:rsidP="009A6650">
            <w:pPr>
              <w:spacing w:after="0" w:line="240" w:lineRule="auto"/>
              <w:rPr>
                <w:rFonts w:ascii="Times New Roman" w:eastAsia="Times New Roman" w:hAnsi="Times New Roman" w:cs="Times New Roman"/>
                <w:kern w:val="0"/>
                <w:sz w:val="20"/>
                <w:szCs w:val="20"/>
                <w:lang w:val="lv-LV"/>
                <w14:ligatures w14:val="none"/>
              </w:rPr>
            </w:pPr>
            <w:r w:rsidRPr="00B8213F">
              <w:rPr>
                <w:rFonts w:ascii="Times New Roman" w:eastAsia="Times New Roman" w:hAnsi="Times New Roman" w:cs="Times New Roman"/>
                <w:b/>
                <w:bCs/>
                <w:kern w:val="0"/>
                <w:sz w:val="20"/>
                <w:szCs w:val="20"/>
                <w:lang w:val="lv-LV"/>
                <w14:ligatures w14:val="none"/>
              </w:rPr>
              <w:t>Daļēji izpildīts.</w:t>
            </w:r>
            <w:r w:rsidRPr="00B8213F">
              <w:rPr>
                <w:rFonts w:ascii="Times New Roman" w:eastAsia="Times New Roman" w:hAnsi="Times New Roman" w:cs="Times New Roman"/>
                <w:kern w:val="0"/>
                <w:sz w:val="20"/>
                <w:szCs w:val="20"/>
                <w:lang w:val="lv-LV"/>
                <w14:ligatures w14:val="none"/>
              </w:rPr>
              <w:br/>
              <w:t xml:space="preserve">Plānota izpilde 2024.gadā. </w:t>
            </w:r>
          </w:p>
        </w:tc>
      </w:tr>
      <w:tr w:rsidR="0040449A" w:rsidRPr="00E73EB6" w14:paraId="184FB98D" w14:textId="77777777" w:rsidTr="00E73EB6">
        <w:trPr>
          <w:gridAfter w:val="1"/>
          <w:wAfter w:w="17" w:type="pct"/>
          <w:trHeight w:val="7140"/>
        </w:trPr>
        <w:tc>
          <w:tcPr>
            <w:tcW w:w="1752" w:type="pct"/>
            <w:gridSpan w:val="2"/>
            <w:shd w:val="clear" w:color="auto" w:fill="auto"/>
            <w:vAlign w:val="center"/>
            <w:hideMark/>
          </w:tcPr>
          <w:p w14:paraId="069F9E12" w14:textId="77777777" w:rsidR="00B8213F" w:rsidRPr="00B8213F" w:rsidRDefault="00B8213F" w:rsidP="009A6650">
            <w:pPr>
              <w:spacing w:after="0" w:line="240" w:lineRule="auto"/>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lastRenderedPageBreak/>
              <w:t>Valsts civilās aviācijas gaisa kuģu lidojumu drošuma programmas noteikto aktivitāšu īstenošana lidlauku jomā.</w:t>
            </w:r>
          </w:p>
        </w:tc>
        <w:tc>
          <w:tcPr>
            <w:tcW w:w="574" w:type="pct"/>
            <w:gridSpan w:val="3"/>
            <w:shd w:val="clear" w:color="auto" w:fill="auto"/>
            <w:noWrap/>
            <w:vAlign w:val="center"/>
            <w:hideMark/>
          </w:tcPr>
          <w:p w14:paraId="347FBE87" w14:textId="77777777" w:rsidR="00B8213F" w:rsidRPr="00B8213F" w:rsidRDefault="00B8213F"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Visu periodu</w:t>
            </w:r>
          </w:p>
        </w:tc>
        <w:tc>
          <w:tcPr>
            <w:tcW w:w="574" w:type="pct"/>
            <w:gridSpan w:val="3"/>
            <w:shd w:val="clear" w:color="000000" w:fill="FFFFFF"/>
            <w:vAlign w:val="center"/>
            <w:hideMark/>
          </w:tcPr>
          <w:p w14:paraId="23BD1E68" w14:textId="77777777" w:rsidR="00B8213F" w:rsidRPr="00B8213F" w:rsidRDefault="00B8213F"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Lidlauku standartu un drošības daļa</w:t>
            </w:r>
          </w:p>
        </w:tc>
        <w:tc>
          <w:tcPr>
            <w:tcW w:w="539" w:type="pct"/>
            <w:gridSpan w:val="3"/>
            <w:shd w:val="clear" w:color="000000" w:fill="FFFFFF"/>
            <w:noWrap/>
            <w:vAlign w:val="center"/>
            <w:hideMark/>
          </w:tcPr>
          <w:p w14:paraId="29443BB2" w14:textId="77777777" w:rsidR="00B8213F" w:rsidRPr="00B8213F" w:rsidRDefault="00B8213F"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R.Bisenieks</w:t>
            </w:r>
          </w:p>
        </w:tc>
        <w:tc>
          <w:tcPr>
            <w:tcW w:w="698" w:type="pct"/>
            <w:gridSpan w:val="4"/>
            <w:shd w:val="clear" w:color="000000" w:fill="FFFFFF"/>
            <w:vAlign w:val="center"/>
            <w:hideMark/>
          </w:tcPr>
          <w:p w14:paraId="39B2F32E" w14:textId="77777777" w:rsidR="00B8213F" w:rsidRPr="00B8213F" w:rsidRDefault="00B8213F"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 xml:space="preserve">R.Bisenieks, </w:t>
            </w:r>
            <w:r w:rsidRPr="00B8213F">
              <w:rPr>
                <w:rFonts w:ascii="Times New Roman" w:eastAsia="Times New Roman" w:hAnsi="Times New Roman" w:cs="Times New Roman"/>
                <w:color w:val="000000"/>
                <w:kern w:val="0"/>
                <w:sz w:val="20"/>
                <w:szCs w:val="20"/>
                <w:lang w:val="lv-LV"/>
                <w14:ligatures w14:val="none"/>
              </w:rPr>
              <w:br/>
              <w:t>Z. Zaļkalne</w:t>
            </w:r>
          </w:p>
        </w:tc>
        <w:tc>
          <w:tcPr>
            <w:tcW w:w="846" w:type="pct"/>
            <w:shd w:val="clear" w:color="000000" w:fill="FFFFFF"/>
            <w:hideMark/>
          </w:tcPr>
          <w:p w14:paraId="21280B8C" w14:textId="40A8F98D" w:rsidR="00B8213F" w:rsidRPr="00B8213F" w:rsidRDefault="00B8213F" w:rsidP="009A6650">
            <w:pPr>
              <w:spacing w:after="0" w:line="240" w:lineRule="auto"/>
              <w:rPr>
                <w:rFonts w:ascii="Times New Roman" w:eastAsia="Times New Roman" w:hAnsi="Times New Roman" w:cs="Times New Roman"/>
                <w:kern w:val="0"/>
                <w:sz w:val="20"/>
                <w:szCs w:val="20"/>
                <w:lang w:val="lv-LV"/>
                <w14:ligatures w14:val="none"/>
              </w:rPr>
            </w:pPr>
            <w:r w:rsidRPr="00B8213F">
              <w:rPr>
                <w:rFonts w:ascii="Times New Roman" w:eastAsia="Times New Roman" w:hAnsi="Times New Roman" w:cs="Times New Roman"/>
                <w:b/>
                <w:bCs/>
                <w:kern w:val="0"/>
                <w:sz w:val="20"/>
                <w:szCs w:val="20"/>
                <w:lang w:val="lv-LV"/>
                <w14:ligatures w14:val="none"/>
              </w:rPr>
              <w:t>Izpildīts.</w:t>
            </w:r>
            <w:r w:rsidRPr="00B8213F">
              <w:rPr>
                <w:rFonts w:ascii="Times New Roman" w:eastAsia="Times New Roman" w:hAnsi="Times New Roman" w:cs="Times New Roman"/>
                <w:kern w:val="0"/>
                <w:sz w:val="20"/>
                <w:szCs w:val="20"/>
                <w:lang w:val="lv-LV"/>
                <w14:ligatures w14:val="none"/>
              </w:rPr>
              <w:br/>
              <w:t>Lidlauku noteiktais drošuma līmenis novērtēts (Valsts drošuma plāna SPAS 4.daļa, versija 2, 30.05.2022 redakcija, pasākums OPER.004.1).</w:t>
            </w:r>
            <w:r w:rsidRPr="00B8213F">
              <w:rPr>
                <w:rFonts w:ascii="Times New Roman" w:eastAsia="Times New Roman" w:hAnsi="Times New Roman" w:cs="Times New Roman"/>
                <w:kern w:val="0"/>
                <w:sz w:val="20"/>
                <w:szCs w:val="20"/>
                <w:lang w:val="lv-LV"/>
                <w14:ligatures w14:val="none"/>
              </w:rPr>
              <w:br/>
            </w:r>
            <w:r w:rsidRPr="00B8213F">
              <w:rPr>
                <w:rFonts w:ascii="Times New Roman" w:eastAsia="Times New Roman" w:hAnsi="Times New Roman" w:cs="Times New Roman"/>
                <w:kern w:val="0"/>
                <w:sz w:val="20"/>
                <w:szCs w:val="20"/>
                <w:lang w:val="lv-LV"/>
                <w14:ligatures w14:val="none"/>
              </w:rPr>
              <w:br/>
              <w:t>19.07.2023 Lidlauku ekspluatantiem ierosināts Skrejceļa drošības komitejas ietvaros pārskatīt iespējamo SESAR risinājumu ieviešanu</w:t>
            </w:r>
            <w:r w:rsidR="00ED21C0">
              <w:rPr>
                <w:rFonts w:ascii="Times New Roman" w:eastAsia="Times New Roman" w:hAnsi="Times New Roman" w:cs="Times New Roman"/>
                <w:kern w:val="0"/>
                <w:sz w:val="20"/>
                <w:szCs w:val="20"/>
                <w:lang w:val="lv-LV"/>
                <w14:ligatures w14:val="none"/>
              </w:rPr>
              <w:t xml:space="preserve"> </w:t>
            </w:r>
            <w:r w:rsidRPr="00B8213F">
              <w:rPr>
                <w:rFonts w:ascii="Times New Roman" w:eastAsia="Times New Roman" w:hAnsi="Times New Roman" w:cs="Times New Roman"/>
                <w:kern w:val="0"/>
                <w:sz w:val="20"/>
                <w:szCs w:val="20"/>
                <w:lang w:val="lv-LV"/>
                <w14:ligatures w14:val="none"/>
              </w:rPr>
              <w:t xml:space="preserve">(Valsts drošuma plāna SPAS 4.daļa, versija 2, 30.05.2022 redakcija, pasākums ADR.001.1). </w:t>
            </w:r>
            <w:r w:rsidRPr="00B8213F">
              <w:rPr>
                <w:rFonts w:ascii="Times New Roman" w:eastAsia="Times New Roman" w:hAnsi="Times New Roman" w:cs="Times New Roman"/>
                <w:kern w:val="0"/>
                <w:sz w:val="20"/>
                <w:szCs w:val="20"/>
                <w:lang w:val="lv-LV"/>
                <w14:ligatures w14:val="none"/>
              </w:rPr>
              <w:br/>
            </w:r>
            <w:r w:rsidRPr="00B8213F">
              <w:rPr>
                <w:rFonts w:ascii="Times New Roman" w:eastAsia="Times New Roman" w:hAnsi="Times New Roman" w:cs="Times New Roman"/>
                <w:kern w:val="0"/>
                <w:sz w:val="20"/>
                <w:szCs w:val="20"/>
                <w:lang w:val="lv-LV"/>
                <w14:ligatures w14:val="none"/>
              </w:rPr>
              <w:br/>
              <w:t>Izstrādāti sākotnēji priekšlikumi izmaiņu ieviešanas plānam virszemes apkalpošanas (</w:t>
            </w:r>
            <w:proofErr w:type="spellStart"/>
            <w:r w:rsidRPr="00B8213F">
              <w:rPr>
                <w:rFonts w:ascii="Times New Roman" w:eastAsia="Times New Roman" w:hAnsi="Times New Roman" w:cs="Times New Roman"/>
                <w:kern w:val="0"/>
                <w:sz w:val="20"/>
                <w:szCs w:val="20"/>
                <w:lang w:val="lv-LV"/>
                <w14:ligatures w14:val="none"/>
              </w:rPr>
              <w:t>groundhandling</w:t>
            </w:r>
            <w:proofErr w:type="spellEnd"/>
            <w:r w:rsidRPr="00B8213F">
              <w:rPr>
                <w:rFonts w:ascii="Times New Roman" w:eastAsia="Times New Roman" w:hAnsi="Times New Roman" w:cs="Times New Roman"/>
                <w:kern w:val="0"/>
                <w:sz w:val="20"/>
                <w:szCs w:val="20"/>
                <w:lang w:val="lv-LV"/>
                <w14:ligatures w14:val="none"/>
              </w:rPr>
              <w:t>) regulējuma ieviešanai</w:t>
            </w:r>
            <w:r w:rsidRPr="00B8213F">
              <w:rPr>
                <w:rFonts w:ascii="Times New Roman" w:eastAsia="Times New Roman" w:hAnsi="Times New Roman" w:cs="Times New Roman"/>
                <w:kern w:val="0"/>
                <w:sz w:val="20"/>
                <w:szCs w:val="20"/>
                <w:lang w:val="lv-LV"/>
                <w14:ligatures w14:val="none"/>
              </w:rPr>
              <w:br/>
              <w:t>(Valsts drošuma plāna SPAS 4.daļa, versija 2, 30.05.2022 redakcija, pasākums ADR.001.2).</w:t>
            </w:r>
          </w:p>
        </w:tc>
      </w:tr>
      <w:tr w:rsidR="00B16B1D" w:rsidRPr="00A01D71" w14:paraId="2E3E5A21" w14:textId="77777777" w:rsidTr="00E73EB6">
        <w:trPr>
          <w:gridAfter w:val="1"/>
          <w:wAfter w:w="17" w:type="pct"/>
          <w:trHeight w:val="2550"/>
        </w:trPr>
        <w:tc>
          <w:tcPr>
            <w:tcW w:w="1752" w:type="pct"/>
            <w:gridSpan w:val="2"/>
            <w:shd w:val="clear" w:color="auto" w:fill="auto"/>
            <w:vAlign w:val="center"/>
            <w:hideMark/>
          </w:tcPr>
          <w:p w14:paraId="458E18D5" w14:textId="2B53AEEF" w:rsidR="00B8213F" w:rsidRPr="00B8213F" w:rsidRDefault="00B8213F" w:rsidP="009A6650">
            <w:pPr>
              <w:spacing w:after="0" w:line="240" w:lineRule="auto"/>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lastRenderedPageBreak/>
              <w:t>Pārbaudīt ANSP atbilstību noteiktajām prasībām, lai nodrošinātu nepārtrauktu drošību un kārtību Rīgas lidostā un tā drošu izmantošanu (RIX del</w:t>
            </w:r>
            <w:r w:rsidR="00A07C3F">
              <w:rPr>
                <w:rFonts w:ascii="Times New Roman" w:eastAsia="Times New Roman" w:hAnsi="Times New Roman" w:cs="Times New Roman"/>
                <w:color w:val="000000"/>
                <w:kern w:val="0"/>
                <w:sz w:val="20"/>
                <w:szCs w:val="20"/>
                <w:lang w:val="lv-LV"/>
                <w14:ligatures w14:val="none"/>
              </w:rPr>
              <w:t>e</w:t>
            </w:r>
            <w:r w:rsidRPr="00B8213F">
              <w:rPr>
                <w:rFonts w:ascii="Times New Roman" w:eastAsia="Times New Roman" w:hAnsi="Times New Roman" w:cs="Times New Roman"/>
                <w:color w:val="000000"/>
                <w:kern w:val="0"/>
                <w:sz w:val="20"/>
                <w:szCs w:val="20"/>
                <w:lang w:val="lv-LV"/>
                <w14:ligatures w14:val="none"/>
              </w:rPr>
              <w:t>ģētā daļa no APRON MANAGAMENT)</w:t>
            </w:r>
          </w:p>
        </w:tc>
        <w:tc>
          <w:tcPr>
            <w:tcW w:w="574" w:type="pct"/>
            <w:gridSpan w:val="3"/>
            <w:shd w:val="clear" w:color="auto" w:fill="auto"/>
            <w:vAlign w:val="center"/>
            <w:hideMark/>
          </w:tcPr>
          <w:p w14:paraId="775B8F93" w14:textId="77777777" w:rsidR="00B8213F" w:rsidRPr="00B8213F" w:rsidRDefault="00B8213F"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Saskaņā ar uzraudzības programmu</w:t>
            </w:r>
          </w:p>
        </w:tc>
        <w:tc>
          <w:tcPr>
            <w:tcW w:w="574" w:type="pct"/>
            <w:gridSpan w:val="3"/>
            <w:shd w:val="clear" w:color="auto" w:fill="auto"/>
            <w:vAlign w:val="center"/>
            <w:hideMark/>
          </w:tcPr>
          <w:p w14:paraId="0E9FDF56" w14:textId="77777777" w:rsidR="00B8213F" w:rsidRPr="00B8213F" w:rsidRDefault="00B8213F"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 xml:space="preserve">Aeronavigācijas daļa </w:t>
            </w:r>
          </w:p>
        </w:tc>
        <w:tc>
          <w:tcPr>
            <w:tcW w:w="539" w:type="pct"/>
            <w:gridSpan w:val="3"/>
            <w:shd w:val="clear" w:color="auto" w:fill="auto"/>
            <w:noWrap/>
            <w:vAlign w:val="center"/>
            <w:hideMark/>
          </w:tcPr>
          <w:p w14:paraId="26478D22" w14:textId="77777777" w:rsidR="00B8213F" w:rsidRPr="00B8213F" w:rsidRDefault="00B8213F"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Ē.Neimane</w:t>
            </w:r>
          </w:p>
        </w:tc>
        <w:tc>
          <w:tcPr>
            <w:tcW w:w="698" w:type="pct"/>
            <w:gridSpan w:val="4"/>
            <w:shd w:val="clear" w:color="auto" w:fill="auto"/>
            <w:vAlign w:val="center"/>
            <w:hideMark/>
          </w:tcPr>
          <w:p w14:paraId="21FE0F3F" w14:textId="4C595E65" w:rsidR="00B8213F" w:rsidRPr="00B8213F" w:rsidRDefault="00B8213F"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Ē.Neimane,</w:t>
            </w:r>
            <w:r w:rsidR="00ED21C0">
              <w:rPr>
                <w:rFonts w:ascii="Times New Roman" w:eastAsia="Times New Roman" w:hAnsi="Times New Roman" w:cs="Times New Roman"/>
                <w:color w:val="000000"/>
                <w:kern w:val="0"/>
                <w:sz w:val="20"/>
                <w:szCs w:val="20"/>
                <w:lang w:val="lv-LV"/>
                <w14:ligatures w14:val="none"/>
              </w:rPr>
              <w:t xml:space="preserve"> </w:t>
            </w:r>
            <w:r w:rsidRPr="00B8213F">
              <w:rPr>
                <w:rFonts w:ascii="Times New Roman" w:eastAsia="Times New Roman" w:hAnsi="Times New Roman" w:cs="Times New Roman"/>
                <w:color w:val="000000"/>
                <w:kern w:val="0"/>
                <w:sz w:val="20"/>
                <w:szCs w:val="20"/>
                <w:lang w:val="lv-LV"/>
                <w14:ligatures w14:val="none"/>
              </w:rPr>
              <w:t>V.Posuma</w:t>
            </w:r>
          </w:p>
        </w:tc>
        <w:tc>
          <w:tcPr>
            <w:tcW w:w="846" w:type="pct"/>
            <w:shd w:val="clear" w:color="auto" w:fill="auto"/>
            <w:hideMark/>
          </w:tcPr>
          <w:p w14:paraId="52FD4E25" w14:textId="77777777" w:rsidR="00A07C3F" w:rsidRDefault="00B8213F" w:rsidP="009A6650">
            <w:pPr>
              <w:spacing w:after="0" w:line="240" w:lineRule="auto"/>
              <w:rPr>
                <w:rFonts w:ascii="Times New Roman" w:eastAsia="Times New Roman" w:hAnsi="Times New Roman" w:cs="Times New Roman"/>
                <w:b/>
                <w:bCs/>
                <w:color w:val="000000"/>
                <w:kern w:val="0"/>
                <w:sz w:val="20"/>
                <w:szCs w:val="20"/>
                <w:lang w:val="lv-LV"/>
                <w14:ligatures w14:val="none"/>
              </w:rPr>
            </w:pPr>
            <w:r w:rsidRPr="00B8213F">
              <w:rPr>
                <w:rFonts w:ascii="Times New Roman" w:eastAsia="Times New Roman" w:hAnsi="Times New Roman" w:cs="Times New Roman"/>
                <w:b/>
                <w:bCs/>
                <w:color w:val="000000"/>
                <w:kern w:val="0"/>
                <w:sz w:val="20"/>
                <w:szCs w:val="20"/>
                <w:lang w:val="lv-LV"/>
                <w14:ligatures w14:val="none"/>
              </w:rPr>
              <w:t>Izpildīts.</w:t>
            </w:r>
            <w:r w:rsidR="00ED21C0">
              <w:rPr>
                <w:rFonts w:ascii="Times New Roman" w:eastAsia="Times New Roman" w:hAnsi="Times New Roman" w:cs="Times New Roman"/>
                <w:b/>
                <w:bCs/>
                <w:color w:val="000000"/>
                <w:kern w:val="0"/>
                <w:sz w:val="20"/>
                <w:szCs w:val="20"/>
                <w:lang w:val="lv-LV"/>
                <w14:ligatures w14:val="none"/>
              </w:rPr>
              <w:t xml:space="preserve"> </w:t>
            </w:r>
          </w:p>
          <w:p w14:paraId="2A9B98B6" w14:textId="446ADF17" w:rsidR="00B8213F" w:rsidRPr="00B8213F" w:rsidRDefault="00B8213F" w:rsidP="009A6650">
            <w:pPr>
              <w:spacing w:after="0" w:line="240" w:lineRule="auto"/>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Uzraudzības ietvaros: tika</w:t>
            </w:r>
            <w:r w:rsidR="00ED21C0">
              <w:rPr>
                <w:rFonts w:ascii="Times New Roman" w:eastAsia="Times New Roman" w:hAnsi="Times New Roman" w:cs="Times New Roman"/>
                <w:color w:val="000000"/>
                <w:kern w:val="0"/>
                <w:sz w:val="20"/>
                <w:szCs w:val="20"/>
                <w:lang w:val="lv-LV"/>
                <w14:ligatures w14:val="none"/>
              </w:rPr>
              <w:t xml:space="preserve"> </w:t>
            </w:r>
            <w:r w:rsidRPr="00B8213F">
              <w:rPr>
                <w:rFonts w:ascii="Times New Roman" w:eastAsia="Times New Roman" w:hAnsi="Times New Roman" w:cs="Times New Roman"/>
                <w:color w:val="000000"/>
                <w:kern w:val="0"/>
                <w:sz w:val="20"/>
                <w:szCs w:val="20"/>
                <w:lang w:val="lv-LV"/>
                <w14:ligatures w14:val="none"/>
              </w:rPr>
              <w:t xml:space="preserve">izskatītas izmaiņas </w:t>
            </w:r>
            <w:proofErr w:type="spellStart"/>
            <w:r w:rsidRPr="00B8213F">
              <w:rPr>
                <w:rFonts w:ascii="Times New Roman" w:eastAsia="Times New Roman" w:hAnsi="Times New Roman" w:cs="Times New Roman"/>
                <w:color w:val="000000"/>
                <w:kern w:val="0"/>
                <w:sz w:val="20"/>
                <w:szCs w:val="20"/>
                <w:lang w:val="lv-LV"/>
                <w14:ligatures w14:val="none"/>
              </w:rPr>
              <w:t>RigaTWR</w:t>
            </w:r>
            <w:proofErr w:type="spellEnd"/>
            <w:r w:rsidRPr="00B8213F">
              <w:rPr>
                <w:rFonts w:ascii="Times New Roman" w:eastAsia="Times New Roman" w:hAnsi="Times New Roman" w:cs="Times New Roman"/>
                <w:color w:val="000000"/>
                <w:kern w:val="0"/>
                <w:sz w:val="20"/>
                <w:szCs w:val="20"/>
                <w:lang w:val="lv-LV"/>
                <w14:ligatures w14:val="none"/>
              </w:rPr>
              <w:t xml:space="preserve"> dokumentos, t.sk. apstiprinātas izmaiņas UTP, UCS, kur tika iekļautas perona pārvaldības apmācības. Saņemti dispečeru izieto mācību pierādījumi.</w:t>
            </w:r>
          </w:p>
        </w:tc>
      </w:tr>
      <w:tr w:rsidR="00B8213F" w:rsidRPr="00B8213F" w14:paraId="127C7C12" w14:textId="77777777" w:rsidTr="00E73EB6">
        <w:trPr>
          <w:gridAfter w:val="1"/>
          <w:wAfter w:w="17" w:type="pct"/>
          <w:trHeight w:val="1110"/>
        </w:trPr>
        <w:tc>
          <w:tcPr>
            <w:tcW w:w="4983" w:type="pct"/>
            <w:gridSpan w:val="16"/>
            <w:shd w:val="clear" w:color="000000" w:fill="FFFF00"/>
            <w:hideMark/>
          </w:tcPr>
          <w:p w14:paraId="29147FED" w14:textId="5AE33960" w:rsidR="00B8213F" w:rsidRPr="00B8213F" w:rsidRDefault="00B8213F" w:rsidP="009A6650">
            <w:pPr>
              <w:spacing w:after="0" w:line="240" w:lineRule="auto"/>
              <w:rPr>
                <w:rFonts w:ascii="Times New Roman" w:eastAsia="Times New Roman" w:hAnsi="Times New Roman" w:cs="Times New Roman"/>
                <w:b/>
                <w:bCs/>
                <w:kern w:val="0"/>
                <w:sz w:val="20"/>
                <w:szCs w:val="20"/>
                <w:lang w:val="lv-LV"/>
                <w14:ligatures w14:val="none"/>
              </w:rPr>
            </w:pPr>
            <w:r w:rsidRPr="00B8213F">
              <w:rPr>
                <w:rFonts w:ascii="Times New Roman" w:eastAsia="Times New Roman" w:hAnsi="Times New Roman" w:cs="Times New Roman"/>
                <w:b/>
                <w:bCs/>
                <w:kern w:val="0"/>
                <w:sz w:val="20"/>
                <w:szCs w:val="20"/>
                <w:lang w:val="lv-LV"/>
                <w14:ligatures w14:val="none"/>
              </w:rPr>
              <w:t>3.19. Uzdevums: Lidlauku standartu un drošības vadība</w:t>
            </w:r>
            <w:r w:rsidR="00ED21C0">
              <w:rPr>
                <w:rFonts w:ascii="Times New Roman" w:eastAsia="Times New Roman" w:hAnsi="Times New Roman" w:cs="Times New Roman"/>
                <w:b/>
                <w:bCs/>
                <w:kern w:val="0"/>
                <w:sz w:val="20"/>
                <w:szCs w:val="20"/>
                <w:lang w:val="lv-LV"/>
                <w14:ligatures w14:val="none"/>
              </w:rPr>
              <w:t xml:space="preserve"> </w:t>
            </w:r>
            <w:r w:rsidRPr="00B8213F">
              <w:rPr>
                <w:rFonts w:ascii="Times New Roman" w:eastAsia="Times New Roman" w:hAnsi="Times New Roman" w:cs="Times New Roman"/>
                <w:b/>
                <w:bCs/>
                <w:kern w:val="0"/>
                <w:sz w:val="20"/>
                <w:szCs w:val="20"/>
                <w:lang w:val="lv-LV"/>
                <w14:ligatures w14:val="none"/>
              </w:rPr>
              <w:t>• Komisijas 2014. gada 12.februāra Regulas (ES) Nr. 139/2014, ar ko nosaka prasības un administratīvās procedūras saistībā ar lidlaukiem;</w:t>
            </w:r>
            <w:r w:rsidR="00ED21C0">
              <w:rPr>
                <w:rFonts w:ascii="Times New Roman" w:eastAsia="Times New Roman" w:hAnsi="Times New Roman" w:cs="Times New Roman"/>
                <w:b/>
                <w:bCs/>
                <w:kern w:val="0"/>
                <w:sz w:val="20"/>
                <w:szCs w:val="20"/>
                <w:lang w:val="lv-LV"/>
                <w14:ligatures w14:val="none"/>
              </w:rPr>
              <w:t xml:space="preserve"> </w:t>
            </w:r>
            <w:r w:rsidRPr="00B8213F">
              <w:rPr>
                <w:rFonts w:ascii="Times New Roman" w:eastAsia="Times New Roman" w:hAnsi="Times New Roman" w:cs="Times New Roman"/>
                <w:b/>
                <w:bCs/>
                <w:kern w:val="0"/>
                <w:sz w:val="20"/>
                <w:szCs w:val="20"/>
                <w:lang w:val="lv-LV"/>
                <w14:ligatures w14:val="none"/>
              </w:rPr>
              <w:br/>
              <w:t>• Ministru kabineta 2006.gada 1.augusta noteikumi Nr. 635 „Noteikumi par civilās aviācijas lidlauku izveidošanu, sertifikāciju un ekspluatāciju” (06.03.2012. grozīti ar MK noteikumiem Nr.162, 19.11.2014. grozīti ar MK noteikumiem Nr. 704, 21.12.2021. grozīti ar MK noteikumiem Nr. 855)</w:t>
            </w:r>
            <w:r w:rsidR="00ED21C0">
              <w:rPr>
                <w:rFonts w:ascii="Times New Roman" w:eastAsia="Times New Roman" w:hAnsi="Times New Roman" w:cs="Times New Roman"/>
                <w:b/>
                <w:bCs/>
                <w:kern w:val="0"/>
                <w:sz w:val="20"/>
                <w:szCs w:val="20"/>
                <w:lang w:val="lv-LV"/>
                <w14:ligatures w14:val="none"/>
              </w:rPr>
              <w:t xml:space="preserve"> </w:t>
            </w:r>
          </w:p>
        </w:tc>
      </w:tr>
      <w:tr w:rsidR="00B8213F" w:rsidRPr="00B8213F" w14:paraId="27F6166C" w14:textId="77777777" w:rsidTr="00E73EB6">
        <w:trPr>
          <w:gridAfter w:val="1"/>
          <w:wAfter w:w="17" w:type="pct"/>
          <w:trHeight w:val="405"/>
        </w:trPr>
        <w:tc>
          <w:tcPr>
            <w:tcW w:w="4983" w:type="pct"/>
            <w:gridSpan w:val="16"/>
            <w:shd w:val="clear" w:color="000000" w:fill="CCC0DA"/>
            <w:vAlign w:val="center"/>
            <w:hideMark/>
          </w:tcPr>
          <w:p w14:paraId="4CB07144" w14:textId="77777777" w:rsidR="00B8213F" w:rsidRPr="00B8213F" w:rsidRDefault="00B8213F" w:rsidP="009A6650">
            <w:pPr>
              <w:spacing w:after="0" w:line="240" w:lineRule="auto"/>
              <w:rPr>
                <w:rFonts w:ascii="Times New Roman" w:eastAsia="Times New Roman" w:hAnsi="Times New Roman" w:cs="Times New Roman"/>
                <w:b/>
                <w:bCs/>
                <w:kern w:val="0"/>
                <w:sz w:val="20"/>
                <w:szCs w:val="20"/>
                <w:lang w:val="lv-LV"/>
                <w14:ligatures w14:val="none"/>
              </w:rPr>
            </w:pPr>
            <w:r w:rsidRPr="00B8213F">
              <w:rPr>
                <w:rFonts w:ascii="Times New Roman" w:eastAsia="Times New Roman" w:hAnsi="Times New Roman" w:cs="Times New Roman"/>
                <w:b/>
                <w:bCs/>
                <w:kern w:val="0"/>
                <w:sz w:val="20"/>
                <w:szCs w:val="20"/>
                <w:lang w:val="lv-LV"/>
                <w14:ligatures w14:val="none"/>
              </w:rPr>
              <w:t xml:space="preserve">Pamatojums: </w:t>
            </w:r>
            <w:r w:rsidRPr="00B8213F">
              <w:rPr>
                <w:rFonts w:ascii="Times New Roman" w:eastAsia="Times New Roman" w:hAnsi="Times New Roman" w:cs="Times New Roman"/>
                <w:kern w:val="0"/>
                <w:sz w:val="20"/>
                <w:szCs w:val="20"/>
                <w:lang w:val="lv-LV"/>
                <w14:ligatures w14:val="none"/>
              </w:rPr>
              <w:t>EK regula Nr. 139/2014, MK noteikumi Nr.704, ICAO prasības</w:t>
            </w:r>
          </w:p>
        </w:tc>
      </w:tr>
      <w:tr w:rsidR="0040449A" w:rsidRPr="00E73EB6" w14:paraId="34F8DEF6" w14:textId="77777777" w:rsidTr="00E73EB6">
        <w:trPr>
          <w:gridAfter w:val="1"/>
          <w:wAfter w:w="17" w:type="pct"/>
          <w:trHeight w:val="1020"/>
        </w:trPr>
        <w:tc>
          <w:tcPr>
            <w:tcW w:w="1752" w:type="pct"/>
            <w:gridSpan w:val="2"/>
            <w:shd w:val="clear" w:color="auto" w:fill="auto"/>
            <w:vAlign w:val="center"/>
            <w:hideMark/>
          </w:tcPr>
          <w:p w14:paraId="26C6E31C" w14:textId="77777777" w:rsidR="00B8213F" w:rsidRPr="00B8213F" w:rsidRDefault="00B8213F" w:rsidP="009A6650">
            <w:pPr>
              <w:spacing w:after="0" w:line="240" w:lineRule="auto"/>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Ar gaisa kuģu lidojumiem potenciāli bīstamu objektu būvniecības, ierīkošanas un izvietošanas saskaņošanu saistīto iesniegumu izskatīšana (atļauju, tehnisko noteikumu un atzinumu izsniegšana)</w:t>
            </w:r>
          </w:p>
        </w:tc>
        <w:tc>
          <w:tcPr>
            <w:tcW w:w="574" w:type="pct"/>
            <w:gridSpan w:val="3"/>
            <w:shd w:val="clear" w:color="auto" w:fill="auto"/>
            <w:vAlign w:val="center"/>
            <w:hideMark/>
          </w:tcPr>
          <w:p w14:paraId="370373A7" w14:textId="77777777" w:rsidR="00B8213F" w:rsidRPr="00B8213F" w:rsidRDefault="00B8213F"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Pēc pieprasījuma, visu periodu</w:t>
            </w:r>
          </w:p>
        </w:tc>
        <w:tc>
          <w:tcPr>
            <w:tcW w:w="574" w:type="pct"/>
            <w:gridSpan w:val="3"/>
            <w:shd w:val="clear" w:color="000000" w:fill="FFFFFF"/>
            <w:vAlign w:val="center"/>
            <w:hideMark/>
          </w:tcPr>
          <w:p w14:paraId="1A789647" w14:textId="77777777" w:rsidR="00B8213F" w:rsidRPr="00B8213F" w:rsidRDefault="00B8213F"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Lidlauku standartu un drošības daļa</w:t>
            </w:r>
          </w:p>
        </w:tc>
        <w:tc>
          <w:tcPr>
            <w:tcW w:w="539" w:type="pct"/>
            <w:gridSpan w:val="3"/>
            <w:shd w:val="clear" w:color="000000" w:fill="FFFFFF"/>
            <w:noWrap/>
            <w:vAlign w:val="center"/>
            <w:hideMark/>
          </w:tcPr>
          <w:p w14:paraId="1F29D5A5" w14:textId="77777777" w:rsidR="00B8213F" w:rsidRPr="00B8213F" w:rsidRDefault="00B8213F"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R.Bisenieks</w:t>
            </w:r>
          </w:p>
        </w:tc>
        <w:tc>
          <w:tcPr>
            <w:tcW w:w="698" w:type="pct"/>
            <w:gridSpan w:val="4"/>
            <w:shd w:val="clear" w:color="000000" w:fill="FFFFFF"/>
            <w:vAlign w:val="center"/>
            <w:hideMark/>
          </w:tcPr>
          <w:p w14:paraId="22F5E918" w14:textId="56816BEA" w:rsidR="00B8213F" w:rsidRPr="00B8213F" w:rsidRDefault="00B8213F"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R.Bisenieks,</w:t>
            </w:r>
            <w:r w:rsidR="00ED21C0">
              <w:rPr>
                <w:rFonts w:ascii="Times New Roman" w:eastAsia="Times New Roman" w:hAnsi="Times New Roman" w:cs="Times New Roman"/>
                <w:color w:val="000000"/>
                <w:kern w:val="0"/>
                <w:sz w:val="20"/>
                <w:szCs w:val="20"/>
                <w:lang w:val="lv-LV"/>
                <w14:ligatures w14:val="none"/>
              </w:rPr>
              <w:t xml:space="preserve"> </w:t>
            </w:r>
            <w:r w:rsidRPr="00B8213F">
              <w:rPr>
                <w:rFonts w:ascii="Times New Roman" w:eastAsia="Times New Roman" w:hAnsi="Times New Roman" w:cs="Times New Roman"/>
                <w:color w:val="000000"/>
                <w:kern w:val="0"/>
                <w:sz w:val="20"/>
                <w:szCs w:val="20"/>
                <w:lang w:val="lv-LV"/>
                <w14:ligatures w14:val="none"/>
              </w:rPr>
              <w:t>Z. Zaļkalne</w:t>
            </w:r>
          </w:p>
        </w:tc>
        <w:tc>
          <w:tcPr>
            <w:tcW w:w="846" w:type="pct"/>
            <w:shd w:val="clear" w:color="000000" w:fill="FFFFFF"/>
            <w:hideMark/>
          </w:tcPr>
          <w:p w14:paraId="4EFC0281" w14:textId="77777777" w:rsidR="00B8213F" w:rsidRPr="00B8213F" w:rsidRDefault="00B8213F" w:rsidP="009A6650">
            <w:pPr>
              <w:spacing w:after="0" w:line="240" w:lineRule="auto"/>
              <w:rPr>
                <w:rFonts w:ascii="Times New Roman" w:eastAsia="Times New Roman" w:hAnsi="Times New Roman" w:cs="Times New Roman"/>
                <w:kern w:val="0"/>
                <w:sz w:val="20"/>
                <w:szCs w:val="20"/>
                <w:lang w:val="lv-LV"/>
                <w14:ligatures w14:val="none"/>
              </w:rPr>
            </w:pPr>
            <w:r w:rsidRPr="00B8213F">
              <w:rPr>
                <w:rFonts w:ascii="Times New Roman" w:eastAsia="Times New Roman" w:hAnsi="Times New Roman" w:cs="Times New Roman"/>
                <w:b/>
                <w:bCs/>
                <w:kern w:val="0"/>
                <w:sz w:val="20"/>
                <w:szCs w:val="20"/>
                <w:lang w:val="lv-LV"/>
                <w14:ligatures w14:val="none"/>
              </w:rPr>
              <w:t>Izpildīts.</w:t>
            </w:r>
            <w:r w:rsidRPr="00B8213F">
              <w:rPr>
                <w:rFonts w:ascii="Times New Roman" w:eastAsia="Times New Roman" w:hAnsi="Times New Roman" w:cs="Times New Roman"/>
                <w:kern w:val="0"/>
                <w:sz w:val="20"/>
                <w:szCs w:val="20"/>
                <w:lang w:val="lv-LV"/>
                <w14:ligatures w14:val="none"/>
              </w:rPr>
              <w:br/>
              <w:t>Izskatīti 168 iesniegumi.</w:t>
            </w:r>
            <w:r w:rsidRPr="00B8213F">
              <w:rPr>
                <w:rFonts w:ascii="Times New Roman" w:eastAsia="Times New Roman" w:hAnsi="Times New Roman" w:cs="Times New Roman"/>
                <w:kern w:val="0"/>
                <w:sz w:val="20"/>
                <w:szCs w:val="20"/>
                <w:lang w:val="lv-LV"/>
                <w14:ligatures w14:val="none"/>
              </w:rPr>
              <w:br/>
              <w:t>Izsniegtas 28 atļaujas.</w:t>
            </w:r>
          </w:p>
        </w:tc>
      </w:tr>
      <w:tr w:rsidR="00B8213F" w:rsidRPr="00E73EB6" w14:paraId="539A606A" w14:textId="77777777" w:rsidTr="00E73EB6">
        <w:trPr>
          <w:gridAfter w:val="1"/>
          <w:wAfter w:w="17" w:type="pct"/>
          <w:trHeight w:val="585"/>
        </w:trPr>
        <w:tc>
          <w:tcPr>
            <w:tcW w:w="4983" w:type="pct"/>
            <w:gridSpan w:val="16"/>
            <w:shd w:val="clear" w:color="000000" w:fill="FFFF00"/>
            <w:hideMark/>
          </w:tcPr>
          <w:p w14:paraId="4A8E63E0" w14:textId="761DE18B" w:rsidR="00B8213F" w:rsidRPr="00B8213F" w:rsidRDefault="00B8213F" w:rsidP="009A6650">
            <w:pPr>
              <w:spacing w:after="0" w:line="240" w:lineRule="auto"/>
              <w:rPr>
                <w:rFonts w:ascii="Times New Roman" w:eastAsia="Times New Roman" w:hAnsi="Times New Roman" w:cs="Times New Roman"/>
                <w:b/>
                <w:bCs/>
                <w:kern w:val="0"/>
                <w:sz w:val="20"/>
                <w:szCs w:val="20"/>
                <w:lang w:val="lv-LV"/>
                <w14:ligatures w14:val="none"/>
              </w:rPr>
            </w:pPr>
            <w:r w:rsidRPr="00B8213F">
              <w:rPr>
                <w:rFonts w:ascii="Times New Roman" w:eastAsia="Times New Roman" w:hAnsi="Times New Roman" w:cs="Times New Roman"/>
                <w:b/>
                <w:bCs/>
                <w:kern w:val="0"/>
                <w:sz w:val="20"/>
                <w:szCs w:val="20"/>
                <w:lang w:val="lv-LV"/>
                <w14:ligatures w14:val="none"/>
              </w:rPr>
              <w:t>3.20. Uzdevums: Lidlauku turpmākās attīstības veicināšana</w:t>
            </w:r>
            <w:r w:rsidR="00ED21C0">
              <w:rPr>
                <w:rFonts w:ascii="Times New Roman" w:eastAsia="Times New Roman" w:hAnsi="Times New Roman" w:cs="Times New Roman"/>
                <w:b/>
                <w:bCs/>
                <w:kern w:val="0"/>
                <w:sz w:val="20"/>
                <w:szCs w:val="20"/>
                <w:lang w:val="lv-LV"/>
                <w14:ligatures w14:val="none"/>
              </w:rPr>
              <w:t xml:space="preserve"> </w:t>
            </w:r>
            <w:r w:rsidRPr="00B8213F">
              <w:rPr>
                <w:rFonts w:ascii="Times New Roman" w:eastAsia="Times New Roman" w:hAnsi="Times New Roman" w:cs="Times New Roman"/>
                <w:b/>
                <w:bCs/>
                <w:kern w:val="0"/>
                <w:sz w:val="20"/>
                <w:szCs w:val="20"/>
                <w:lang w:val="lv-LV"/>
                <w14:ligatures w14:val="none"/>
              </w:rPr>
              <w:t>• Komisijas 2014. gada 12. februāra Regulas (ES) Nr. 139/2014, ar ko nosaka prasības un administratīvās procedūras saistībā ar lidlaukiem</w:t>
            </w:r>
            <w:r w:rsidR="00ED21C0">
              <w:rPr>
                <w:rFonts w:ascii="Times New Roman" w:eastAsia="Times New Roman" w:hAnsi="Times New Roman" w:cs="Times New Roman"/>
                <w:b/>
                <w:bCs/>
                <w:kern w:val="0"/>
                <w:sz w:val="20"/>
                <w:szCs w:val="20"/>
                <w:lang w:val="lv-LV"/>
                <w14:ligatures w14:val="none"/>
              </w:rPr>
              <w:t xml:space="preserve"> </w:t>
            </w:r>
          </w:p>
        </w:tc>
      </w:tr>
      <w:tr w:rsidR="00B8213F" w:rsidRPr="00B8213F" w14:paraId="77FD57AE" w14:textId="77777777" w:rsidTr="00E73EB6">
        <w:trPr>
          <w:gridAfter w:val="1"/>
          <w:wAfter w:w="17" w:type="pct"/>
          <w:trHeight w:val="375"/>
        </w:trPr>
        <w:tc>
          <w:tcPr>
            <w:tcW w:w="4983" w:type="pct"/>
            <w:gridSpan w:val="16"/>
            <w:shd w:val="clear" w:color="000000" w:fill="CCC0DA"/>
            <w:noWrap/>
            <w:vAlign w:val="center"/>
            <w:hideMark/>
          </w:tcPr>
          <w:p w14:paraId="6471ACC1" w14:textId="77777777" w:rsidR="00B8213F" w:rsidRPr="00B8213F" w:rsidRDefault="00B8213F" w:rsidP="009A6650">
            <w:pPr>
              <w:spacing w:after="0" w:line="240" w:lineRule="auto"/>
              <w:rPr>
                <w:rFonts w:ascii="Times New Roman" w:eastAsia="Times New Roman" w:hAnsi="Times New Roman" w:cs="Times New Roman"/>
                <w:b/>
                <w:bCs/>
                <w:kern w:val="0"/>
                <w:sz w:val="20"/>
                <w:szCs w:val="20"/>
                <w:lang w:val="lv-LV"/>
                <w14:ligatures w14:val="none"/>
              </w:rPr>
            </w:pPr>
            <w:r w:rsidRPr="00B8213F">
              <w:rPr>
                <w:rFonts w:ascii="Times New Roman" w:eastAsia="Times New Roman" w:hAnsi="Times New Roman" w:cs="Times New Roman"/>
                <w:b/>
                <w:bCs/>
                <w:kern w:val="0"/>
                <w:sz w:val="20"/>
                <w:szCs w:val="20"/>
                <w:lang w:val="lv-LV"/>
                <w14:ligatures w14:val="none"/>
              </w:rPr>
              <w:t>Pamatojums:</w:t>
            </w:r>
            <w:r w:rsidRPr="00B8213F">
              <w:rPr>
                <w:rFonts w:ascii="Times New Roman" w:eastAsia="Times New Roman" w:hAnsi="Times New Roman" w:cs="Times New Roman"/>
                <w:kern w:val="0"/>
                <w:sz w:val="20"/>
                <w:szCs w:val="20"/>
                <w:lang w:val="lv-LV"/>
                <w14:ligatures w14:val="none"/>
              </w:rPr>
              <w:t xml:space="preserve"> EK regula Nr. 139/2014, ICAO prasības </w:t>
            </w:r>
          </w:p>
        </w:tc>
      </w:tr>
      <w:tr w:rsidR="0040449A" w:rsidRPr="00A01D71" w14:paraId="6ED2C61E" w14:textId="77777777" w:rsidTr="00E73EB6">
        <w:trPr>
          <w:gridAfter w:val="1"/>
          <w:wAfter w:w="17" w:type="pct"/>
          <w:trHeight w:val="765"/>
        </w:trPr>
        <w:tc>
          <w:tcPr>
            <w:tcW w:w="1752" w:type="pct"/>
            <w:gridSpan w:val="2"/>
            <w:shd w:val="clear" w:color="auto" w:fill="auto"/>
            <w:vAlign w:val="center"/>
            <w:hideMark/>
          </w:tcPr>
          <w:p w14:paraId="4D1999CF" w14:textId="77777777" w:rsidR="00B8213F" w:rsidRPr="00B8213F" w:rsidRDefault="00B8213F" w:rsidP="009A6650">
            <w:pPr>
              <w:spacing w:after="0" w:line="240" w:lineRule="auto"/>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Sadarbība ar pašvaldībām lidlauku izveidošanas, teritoriju plānošanas un lidojumu drošību ietekmēt spējīgu objektu izveidošanas un ekspluatācijas jomā</w:t>
            </w:r>
          </w:p>
        </w:tc>
        <w:tc>
          <w:tcPr>
            <w:tcW w:w="574" w:type="pct"/>
            <w:gridSpan w:val="3"/>
            <w:shd w:val="clear" w:color="auto" w:fill="auto"/>
            <w:noWrap/>
            <w:vAlign w:val="center"/>
            <w:hideMark/>
          </w:tcPr>
          <w:p w14:paraId="6A2E6DBE" w14:textId="77777777" w:rsidR="00B8213F" w:rsidRPr="00B8213F" w:rsidRDefault="00B8213F"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Pastāvīgi</w:t>
            </w:r>
          </w:p>
        </w:tc>
        <w:tc>
          <w:tcPr>
            <w:tcW w:w="574" w:type="pct"/>
            <w:gridSpan w:val="3"/>
            <w:shd w:val="clear" w:color="000000" w:fill="FFFFFF"/>
            <w:vAlign w:val="center"/>
            <w:hideMark/>
          </w:tcPr>
          <w:p w14:paraId="1235002C" w14:textId="77777777" w:rsidR="00B8213F" w:rsidRPr="00B8213F" w:rsidRDefault="00B8213F"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Lidlauku standartu un drošības daļa</w:t>
            </w:r>
          </w:p>
        </w:tc>
        <w:tc>
          <w:tcPr>
            <w:tcW w:w="539" w:type="pct"/>
            <w:gridSpan w:val="3"/>
            <w:shd w:val="clear" w:color="000000" w:fill="FFFFFF"/>
            <w:noWrap/>
            <w:vAlign w:val="center"/>
            <w:hideMark/>
          </w:tcPr>
          <w:p w14:paraId="16544BEA" w14:textId="77777777" w:rsidR="00B8213F" w:rsidRPr="00B8213F" w:rsidRDefault="00B8213F"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R.Bisenieks</w:t>
            </w:r>
          </w:p>
        </w:tc>
        <w:tc>
          <w:tcPr>
            <w:tcW w:w="698" w:type="pct"/>
            <w:gridSpan w:val="4"/>
            <w:shd w:val="clear" w:color="000000" w:fill="FFFFFF"/>
            <w:noWrap/>
            <w:vAlign w:val="center"/>
            <w:hideMark/>
          </w:tcPr>
          <w:p w14:paraId="3AF0FEC4" w14:textId="77777777" w:rsidR="00B8213F" w:rsidRPr="00B8213F" w:rsidRDefault="00B8213F"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R.Bisenieks</w:t>
            </w:r>
          </w:p>
        </w:tc>
        <w:tc>
          <w:tcPr>
            <w:tcW w:w="846" w:type="pct"/>
            <w:shd w:val="clear" w:color="000000" w:fill="FFFFFF"/>
            <w:hideMark/>
          </w:tcPr>
          <w:p w14:paraId="4A6A65DE" w14:textId="77777777" w:rsidR="00B8213F" w:rsidRPr="00B8213F" w:rsidRDefault="00B8213F" w:rsidP="009A6650">
            <w:pPr>
              <w:spacing w:after="0" w:line="240" w:lineRule="auto"/>
              <w:rPr>
                <w:rFonts w:ascii="Times New Roman" w:eastAsia="Times New Roman" w:hAnsi="Times New Roman" w:cs="Times New Roman"/>
                <w:kern w:val="0"/>
                <w:sz w:val="20"/>
                <w:szCs w:val="20"/>
                <w:lang w:val="lv-LV"/>
                <w14:ligatures w14:val="none"/>
              </w:rPr>
            </w:pPr>
            <w:r w:rsidRPr="00B8213F">
              <w:rPr>
                <w:rFonts w:ascii="Times New Roman" w:eastAsia="Times New Roman" w:hAnsi="Times New Roman" w:cs="Times New Roman"/>
                <w:b/>
                <w:bCs/>
                <w:kern w:val="0"/>
                <w:sz w:val="20"/>
                <w:szCs w:val="20"/>
                <w:lang w:val="lv-LV"/>
                <w14:ligatures w14:val="none"/>
              </w:rPr>
              <w:t>Izpildīts.</w:t>
            </w:r>
            <w:r w:rsidRPr="00B8213F">
              <w:rPr>
                <w:rFonts w:ascii="Times New Roman" w:eastAsia="Times New Roman" w:hAnsi="Times New Roman" w:cs="Times New Roman"/>
                <w:kern w:val="0"/>
                <w:sz w:val="20"/>
                <w:szCs w:val="20"/>
                <w:lang w:val="lv-LV"/>
                <w14:ligatures w14:val="none"/>
              </w:rPr>
              <w:br/>
              <w:t>Izskatīti 10 saistītie iesniegumi.</w:t>
            </w:r>
          </w:p>
        </w:tc>
      </w:tr>
      <w:tr w:rsidR="00B8213F" w:rsidRPr="00E73EB6" w14:paraId="636A0AC2" w14:textId="77777777" w:rsidTr="00E73EB6">
        <w:trPr>
          <w:gridAfter w:val="1"/>
          <w:wAfter w:w="17" w:type="pct"/>
          <w:trHeight w:val="3742"/>
        </w:trPr>
        <w:tc>
          <w:tcPr>
            <w:tcW w:w="4983" w:type="pct"/>
            <w:gridSpan w:val="16"/>
            <w:shd w:val="clear" w:color="000000" w:fill="FFFF00"/>
            <w:hideMark/>
          </w:tcPr>
          <w:p w14:paraId="1E734D5B" w14:textId="77777777" w:rsidR="00A07C3F" w:rsidRDefault="00B8213F" w:rsidP="009A6650">
            <w:pPr>
              <w:spacing w:after="0" w:line="240" w:lineRule="auto"/>
              <w:rPr>
                <w:rFonts w:ascii="Times New Roman" w:eastAsia="Times New Roman" w:hAnsi="Times New Roman" w:cs="Times New Roman"/>
                <w:b/>
                <w:bCs/>
                <w:kern w:val="0"/>
                <w:sz w:val="20"/>
                <w:szCs w:val="20"/>
                <w:lang w:val="lv-LV"/>
                <w14:ligatures w14:val="none"/>
              </w:rPr>
            </w:pPr>
            <w:r w:rsidRPr="00B8213F">
              <w:rPr>
                <w:rFonts w:ascii="Times New Roman" w:eastAsia="Times New Roman" w:hAnsi="Times New Roman" w:cs="Times New Roman"/>
                <w:b/>
                <w:bCs/>
                <w:kern w:val="0"/>
                <w:sz w:val="20"/>
                <w:szCs w:val="20"/>
                <w:lang w:val="lv-LV"/>
                <w14:ligatures w14:val="none"/>
              </w:rPr>
              <w:lastRenderedPageBreak/>
              <w:t>3.21. Uzdevums: Aktivitātes ATM/ANS uzraudzības funkciju veikšanā, inici</w:t>
            </w:r>
            <w:r w:rsidR="00A07C3F">
              <w:rPr>
                <w:rFonts w:ascii="Times New Roman" w:eastAsia="Times New Roman" w:hAnsi="Times New Roman" w:cs="Times New Roman"/>
                <w:b/>
                <w:bCs/>
                <w:kern w:val="0"/>
                <w:sz w:val="20"/>
                <w:szCs w:val="20"/>
                <w:lang w:val="lv-LV"/>
                <w14:ligatures w14:val="none"/>
              </w:rPr>
              <w:t>a</w:t>
            </w:r>
            <w:r w:rsidRPr="00B8213F">
              <w:rPr>
                <w:rFonts w:ascii="Times New Roman" w:eastAsia="Times New Roman" w:hAnsi="Times New Roman" w:cs="Times New Roman"/>
                <w:b/>
                <w:bCs/>
                <w:kern w:val="0"/>
                <w:sz w:val="20"/>
                <w:szCs w:val="20"/>
                <w:lang w:val="lv-LV"/>
                <w14:ligatures w14:val="none"/>
              </w:rPr>
              <w:t>tīva darba grupās, semināros, programmās un konferencēs, izpildot nacionālās un</w:t>
            </w:r>
            <w:r w:rsidR="00ED21C0">
              <w:rPr>
                <w:rFonts w:ascii="Times New Roman" w:eastAsia="Times New Roman" w:hAnsi="Times New Roman" w:cs="Times New Roman"/>
                <w:b/>
                <w:bCs/>
                <w:kern w:val="0"/>
                <w:sz w:val="20"/>
                <w:szCs w:val="20"/>
                <w:lang w:val="lv-LV"/>
                <w14:ligatures w14:val="none"/>
              </w:rPr>
              <w:t xml:space="preserve"> </w:t>
            </w:r>
            <w:r w:rsidRPr="00B8213F">
              <w:rPr>
                <w:rFonts w:ascii="Times New Roman" w:eastAsia="Times New Roman" w:hAnsi="Times New Roman" w:cs="Times New Roman"/>
                <w:b/>
                <w:bCs/>
                <w:kern w:val="0"/>
                <w:sz w:val="20"/>
                <w:szCs w:val="20"/>
                <w:lang w:val="lv-LV"/>
                <w14:ligatures w14:val="none"/>
              </w:rPr>
              <w:t>starptautiskās normatīvo aktu saistības ATM/ANS uzraudzībā un uzraudzības metodikas pilnveidošanā</w:t>
            </w:r>
            <w:r w:rsidR="00ED21C0">
              <w:rPr>
                <w:rFonts w:ascii="Times New Roman" w:eastAsia="Times New Roman" w:hAnsi="Times New Roman" w:cs="Times New Roman"/>
                <w:b/>
                <w:bCs/>
                <w:kern w:val="0"/>
                <w:sz w:val="20"/>
                <w:szCs w:val="20"/>
                <w:lang w:val="lv-LV"/>
                <w14:ligatures w14:val="none"/>
              </w:rPr>
              <w:t xml:space="preserve"> </w:t>
            </w:r>
            <w:r w:rsidRPr="00B8213F">
              <w:rPr>
                <w:rFonts w:ascii="Times New Roman" w:eastAsia="Times New Roman" w:hAnsi="Times New Roman" w:cs="Times New Roman"/>
                <w:b/>
                <w:bCs/>
                <w:kern w:val="0"/>
                <w:sz w:val="20"/>
                <w:szCs w:val="20"/>
                <w:lang w:val="lv-LV"/>
                <w14:ligatures w14:val="none"/>
              </w:rPr>
              <w:br/>
              <w:t>• Komisijas 2017. gada 1. marta Īstenošanas regula (ES) Nr. 2017/373, ar ko nosaka kopīgas prasības gaisa satiksmes pārvaldības/ aeronavigācijas pakalpojumu sniedzējiem un citu gaisa satiksmes pārvaldības tīkla funkciju nodrošinātājiem un to uzraudzībai,</w:t>
            </w:r>
            <w:r w:rsidR="00ED21C0">
              <w:rPr>
                <w:rFonts w:ascii="Times New Roman" w:eastAsia="Times New Roman" w:hAnsi="Times New Roman" w:cs="Times New Roman"/>
                <w:b/>
                <w:bCs/>
                <w:kern w:val="0"/>
                <w:sz w:val="20"/>
                <w:szCs w:val="20"/>
                <w:lang w:val="lv-LV"/>
                <w14:ligatures w14:val="none"/>
              </w:rPr>
              <w:t xml:space="preserve"> </w:t>
            </w:r>
            <w:r w:rsidRPr="00B8213F">
              <w:rPr>
                <w:rFonts w:ascii="Times New Roman" w:eastAsia="Times New Roman" w:hAnsi="Times New Roman" w:cs="Times New Roman"/>
                <w:b/>
                <w:bCs/>
                <w:kern w:val="0"/>
                <w:sz w:val="20"/>
                <w:szCs w:val="20"/>
                <w:lang w:val="lv-LV"/>
                <w14:ligatures w14:val="none"/>
              </w:rPr>
              <w:t>ar ko atceļ</w:t>
            </w:r>
            <w:r w:rsidR="00ED21C0">
              <w:rPr>
                <w:rFonts w:ascii="Times New Roman" w:eastAsia="Times New Roman" w:hAnsi="Times New Roman" w:cs="Times New Roman"/>
                <w:b/>
                <w:bCs/>
                <w:kern w:val="0"/>
                <w:sz w:val="20"/>
                <w:szCs w:val="20"/>
                <w:lang w:val="lv-LV"/>
                <w14:ligatures w14:val="none"/>
              </w:rPr>
              <w:t xml:space="preserve"> </w:t>
            </w:r>
            <w:r w:rsidRPr="00B8213F">
              <w:rPr>
                <w:rFonts w:ascii="Times New Roman" w:eastAsia="Times New Roman" w:hAnsi="Times New Roman" w:cs="Times New Roman"/>
                <w:b/>
                <w:bCs/>
                <w:kern w:val="0"/>
                <w:sz w:val="20"/>
                <w:szCs w:val="20"/>
                <w:lang w:val="lv-LV"/>
                <w14:ligatures w14:val="none"/>
              </w:rPr>
              <w:t>Regulu (EK) Nr. 482/2008, Īstenošanas regulas (ES) Nr. 1034/2011, (ES) Nr. 1035/2011 un (ES) Nr. 2016/1377 un groza Regulu (ES) Nr.677/2011;</w:t>
            </w:r>
            <w:r w:rsidR="00ED21C0">
              <w:rPr>
                <w:rFonts w:ascii="Times New Roman" w:eastAsia="Times New Roman" w:hAnsi="Times New Roman" w:cs="Times New Roman"/>
                <w:b/>
                <w:bCs/>
                <w:kern w:val="0"/>
                <w:sz w:val="20"/>
                <w:szCs w:val="20"/>
                <w:lang w:val="lv-LV"/>
                <w14:ligatures w14:val="none"/>
              </w:rPr>
              <w:t xml:space="preserve"> </w:t>
            </w:r>
          </w:p>
          <w:p w14:paraId="58BFE1F7" w14:textId="77777777" w:rsidR="00A07C3F" w:rsidRDefault="00B8213F" w:rsidP="009A6650">
            <w:pPr>
              <w:spacing w:after="0" w:line="240" w:lineRule="auto"/>
              <w:rPr>
                <w:rFonts w:ascii="Times New Roman" w:eastAsia="Times New Roman" w:hAnsi="Times New Roman" w:cs="Times New Roman"/>
                <w:b/>
                <w:bCs/>
                <w:kern w:val="0"/>
                <w:sz w:val="20"/>
                <w:szCs w:val="20"/>
                <w:lang w:val="lv-LV"/>
                <w14:ligatures w14:val="none"/>
              </w:rPr>
            </w:pPr>
            <w:r w:rsidRPr="00B8213F">
              <w:rPr>
                <w:rFonts w:ascii="Times New Roman" w:eastAsia="Times New Roman" w:hAnsi="Times New Roman" w:cs="Times New Roman"/>
                <w:b/>
                <w:bCs/>
                <w:kern w:val="0"/>
                <w:sz w:val="20"/>
                <w:szCs w:val="20"/>
                <w:lang w:val="lv-LV"/>
                <w14:ligatures w14:val="none"/>
              </w:rPr>
              <w:t>•Eiropas Parlamenta un Padomes 2004. gada 10.marta Regula (EK) Nr. 551/2004</w:t>
            </w:r>
            <w:r w:rsidR="00ED21C0">
              <w:rPr>
                <w:rFonts w:ascii="Times New Roman" w:eastAsia="Times New Roman" w:hAnsi="Times New Roman" w:cs="Times New Roman"/>
                <w:b/>
                <w:bCs/>
                <w:kern w:val="0"/>
                <w:sz w:val="20"/>
                <w:szCs w:val="20"/>
                <w:lang w:val="lv-LV"/>
                <w14:ligatures w14:val="none"/>
              </w:rPr>
              <w:t xml:space="preserve"> </w:t>
            </w:r>
            <w:r w:rsidRPr="00B8213F">
              <w:rPr>
                <w:rFonts w:ascii="Times New Roman" w:eastAsia="Times New Roman" w:hAnsi="Times New Roman" w:cs="Times New Roman"/>
                <w:b/>
                <w:bCs/>
                <w:kern w:val="0"/>
                <w:sz w:val="20"/>
                <w:szCs w:val="20"/>
                <w:lang w:val="lv-LV"/>
                <w14:ligatures w14:val="none"/>
              </w:rPr>
              <w:t>par gaisa telpas organizāciju un izmantošanu vienotajā Eiropas gaisa telpā (gaisa</w:t>
            </w:r>
            <w:r w:rsidR="00ED21C0">
              <w:rPr>
                <w:rFonts w:ascii="Times New Roman" w:eastAsia="Times New Roman" w:hAnsi="Times New Roman" w:cs="Times New Roman"/>
                <w:b/>
                <w:bCs/>
                <w:kern w:val="0"/>
                <w:sz w:val="20"/>
                <w:szCs w:val="20"/>
                <w:lang w:val="lv-LV"/>
                <w14:ligatures w14:val="none"/>
              </w:rPr>
              <w:t xml:space="preserve"> </w:t>
            </w:r>
            <w:r w:rsidRPr="00B8213F">
              <w:rPr>
                <w:rFonts w:ascii="Times New Roman" w:eastAsia="Times New Roman" w:hAnsi="Times New Roman" w:cs="Times New Roman"/>
                <w:b/>
                <w:bCs/>
                <w:kern w:val="0"/>
                <w:sz w:val="20"/>
                <w:szCs w:val="20"/>
                <w:lang w:val="lv-LV"/>
                <w14:ligatures w14:val="none"/>
              </w:rPr>
              <w:t>telpas regula);</w:t>
            </w:r>
            <w:r w:rsidR="00ED21C0">
              <w:rPr>
                <w:rFonts w:ascii="Times New Roman" w:eastAsia="Times New Roman" w:hAnsi="Times New Roman" w:cs="Times New Roman"/>
                <w:b/>
                <w:bCs/>
                <w:kern w:val="0"/>
                <w:sz w:val="20"/>
                <w:szCs w:val="20"/>
                <w:lang w:val="lv-LV"/>
                <w14:ligatures w14:val="none"/>
              </w:rPr>
              <w:t xml:space="preserve"> </w:t>
            </w:r>
          </w:p>
          <w:p w14:paraId="27077040" w14:textId="1B7931B4" w:rsidR="00B8213F" w:rsidRPr="00B8213F" w:rsidRDefault="00B8213F" w:rsidP="009A6650">
            <w:pPr>
              <w:spacing w:after="0" w:line="240" w:lineRule="auto"/>
              <w:rPr>
                <w:rFonts w:ascii="Times New Roman" w:eastAsia="Times New Roman" w:hAnsi="Times New Roman" w:cs="Times New Roman"/>
                <w:b/>
                <w:bCs/>
                <w:kern w:val="0"/>
                <w:sz w:val="20"/>
                <w:szCs w:val="20"/>
                <w:lang w:val="lv-LV"/>
                <w14:ligatures w14:val="none"/>
              </w:rPr>
            </w:pPr>
            <w:r w:rsidRPr="00B8213F">
              <w:rPr>
                <w:rFonts w:ascii="Times New Roman" w:eastAsia="Times New Roman" w:hAnsi="Times New Roman" w:cs="Times New Roman"/>
                <w:b/>
                <w:bCs/>
                <w:kern w:val="0"/>
                <w:sz w:val="20"/>
                <w:szCs w:val="20"/>
                <w:lang w:val="lv-LV"/>
                <w14:ligatures w14:val="none"/>
              </w:rPr>
              <w:t>• Komisijas 2005. gada 23. decembra Regula (EK) Nr. 2150/2005, ar ko nosaka kopīgus noteikumus gaisa telpas elastīgai izmantošanai (Dokuments attiecas uz</w:t>
            </w:r>
            <w:r w:rsidR="00ED21C0">
              <w:rPr>
                <w:rFonts w:ascii="Times New Roman" w:eastAsia="Times New Roman" w:hAnsi="Times New Roman" w:cs="Times New Roman"/>
                <w:b/>
                <w:bCs/>
                <w:kern w:val="0"/>
                <w:sz w:val="20"/>
                <w:szCs w:val="20"/>
                <w:lang w:val="lv-LV"/>
                <w14:ligatures w14:val="none"/>
              </w:rPr>
              <w:t xml:space="preserve"> </w:t>
            </w:r>
            <w:r w:rsidRPr="00B8213F">
              <w:rPr>
                <w:rFonts w:ascii="Times New Roman" w:eastAsia="Times New Roman" w:hAnsi="Times New Roman" w:cs="Times New Roman"/>
                <w:b/>
                <w:bCs/>
                <w:kern w:val="0"/>
                <w:sz w:val="20"/>
                <w:szCs w:val="20"/>
                <w:lang w:val="lv-LV"/>
                <w14:ligatures w14:val="none"/>
              </w:rPr>
              <w:t>EEZ);</w:t>
            </w:r>
            <w:r w:rsidR="00ED21C0">
              <w:rPr>
                <w:rFonts w:ascii="Times New Roman" w:eastAsia="Times New Roman" w:hAnsi="Times New Roman" w:cs="Times New Roman"/>
                <w:b/>
                <w:bCs/>
                <w:kern w:val="0"/>
                <w:sz w:val="20"/>
                <w:szCs w:val="20"/>
                <w:lang w:val="lv-LV"/>
                <w14:ligatures w14:val="none"/>
              </w:rPr>
              <w:t xml:space="preserve"> </w:t>
            </w:r>
            <w:r w:rsidRPr="00B8213F">
              <w:rPr>
                <w:rFonts w:ascii="Times New Roman" w:eastAsia="Times New Roman" w:hAnsi="Times New Roman" w:cs="Times New Roman"/>
                <w:b/>
                <w:bCs/>
                <w:kern w:val="0"/>
                <w:sz w:val="20"/>
                <w:szCs w:val="20"/>
                <w:lang w:val="lv-LV"/>
                <w14:ligatures w14:val="none"/>
              </w:rPr>
              <w:br/>
              <w:t>• Komisijas 2010. gada 25. marta regula Nr. 255/2010, ar ko nosaka kopējus gaisa satiksmes plūsmas pārvaldības noteikumus;</w:t>
            </w:r>
            <w:r w:rsidR="00ED21C0">
              <w:rPr>
                <w:rFonts w:ascii="Times New Roman" w:eastAsia="Times New Roman" w:hAnsi="Times New Roman" w:cs="Times New Roman"/>
                <w:b/>
                <w:bCs/>
                <w:kern w:val="0"/>
                <w:sz w:val="20"/>
                <w:szCs w:val="20"/>
                <w:lang w:val="lv-LV"/>
                <w14:ligatures w14:val="none"/>
              </w:rPr>
              <w:t xml:space="preserve"> </w:t>
            </w:r>
            <w:r w:rsidRPr="00B8213F">
              <w:rPr>
                <w:rFonts w:ascii="Times New Roman" w:eastAsia="Times New Roman" w:hAnsi="Times New Roman" w:cs="Times New Roman"/>
                <w:b/>
                <w:bCs/>
                <w:kern w:val="0"/>
                <w:sz w:val="20"/>
                <w:szCs w:val="20"/>
                <w:lang w:val="lv-LV"/>
                <w14:ligatures w14:val="none"/>
              </w:rPr>
              <w:br/>
              <w:t xml:space="preserve"> • 2016. gada 12. janvāra Ministru kabineta noteikumi Nr. 26 "Gaisa telpas pārvaldības kārtība, gaisa telpas struktūra un tās mainīšanas kārtība";</w:t>
            </w:r>
            <w:r w:rsidR="00ED21C0">
              <w:rPr>
                <w:rFonts w:ascii="Times New Roman" w:eastAsia="Times New Roman" w:hAnsi="Times New Roman" w:cs="Times New Roman"/>
                <w:b/>
                <w:bCs/>
                <w:kern w:val="0"/>
                <w:sz w:val="20"/>
                <w:szCs w:val="20"/>
                <w:lang w:val="lv-LV"/>
                <w14:ligatures w14:val="none"/>
              </w:rPr>
              <w:t xml:space="preserve"> </w:t>
            </w:r>
            <w:r w:rsidRPr="00B8213F">
              <w:rPr>
                <w:rFonts w:ascii="Times New Roman" w:eastAsia="Times New Roman" w:hAnsi="Times New Roman" w:cs="Times New Roman"/>
                <w:b/>
                <w:bCs/>
                <w:kern w:val="0"/>
                <w:sz w:val="20"/>
                <w:szCs w:val="20"/>
                <w:lang w:val="lv-LV"/>
                <w14:ligatures w14:val="none"/>
              </w:rPr>
              <w:br/>
              <w:t xml:space="preserve"> • 2007. gada 4. decembra Ministru kabineta noteikumi Nr. 819</w:t>
            </w:r>
            <w:r w:rsidR="00ED21C0">
              <w:rPr>
                <w:rFonts w:ascii="Times New Roman" w:eastAsia="Times New Roman" w:hAnsi="Times New Roman" w:cs="Times New Roman"/>
                <w:b/>
                <w:bCs/>
                <w:kern w:val="0"/>
                <w:sz w:val="20"/>
                <w:szCs w:val="20"/>
                <w:lang w:val="lv-LV"/>
                <w14:ligatures w14:val="none"/>
              </w:rPr>
              <w:t xml:space="preserve"> </w:t>
            </w:r>
            <w:r w:rsidRPr="00B8213F">
              <w:rPr>
                <w:rFonts w:ascii="Times New Roman" w:eastAsia="Times New Roman" w:hAnsi="Times New Roman" w:cs="Times New Roman"/>
                <w:b/>
                <w:bCs/>
                <w:kern w:val="0"/>
                <w:sz w:val="20"/>
                <w:szCs w:val="20"/>
                <w:lang w:val="lv-LV"/>
                <w14:ligatures w14:val="none"/>
              </w:rPr>
              <w:t>"Noteikumi par atļaujas izsniegšanu aviācijas skates organizēšanai un norisei un aviācijas skates organizēšanas un norises kārtību";</w:t>
            </w:r>
            <w:r w:rsidR="00ED21C0">
              <w:rPr>
                <w:rFonts w:ascii="Times New Roman" w:eastAsia="Times New Roman" w:hAnsi="Times New Roman" w:cs="Times New Roman"/>
                <w:b/>
                <w:bCs/>
                <w:kern w:val="0"/>
                <w:sz w:val="20"/>
                <w:szCs w:val="20"/>
                <w:lang w:val="lv-LV"/>
                <w14:ligatures w14:val="none"/>
              </w:rPr>
              <w:t xml:space="preserve"> </w:t>
            </w:r>
            <w:r w:rsidRPr="00B8213F">
              <w:rPr>
                <w:rFonts w:ascii="Times New Roman" w:eastAsia="Times New Roman" w:hAnsi="Times New Roman" w:cs="Times New Roman"/>
                <w:b/>
                <w:bCs/>
                <w:kern w:val="0"/>
                <w:sz w:val="20"/>
                <w:szCs w:val="20"/>
                <w:lang w:val="lv-LV"/>
                <w14:ligatures w14:val="none"/>
              </w:rPr>
              <w:br/>
              <w:t xml:space="preserve"> •</w:t>
            </w:r>
            <w:r w:rsidR="00ED21C0">
              <w:rPr>
                <w:rFonts w:ascii="Times New Roman" w:eastAsia="Times New Roman" w:hAnsi="Times New Roman" w:cs="Times New Roman"/>
                <w:b/>
                <w:bCs/>
                <w:kern w:val="0"/>
                <w:sz w:val="20"/>
                <w:szCs w:val="20"/>
                <w:lang w:val="lv-LV"/>
                <w14:ligatures w14:val="none"/>
              </w:rPr>
              <w:t xml:space="preserve"> </w:t>
            </w:r>
            <w:r w:rsidRPr="00B8213F">
              <w:rPr>
                <w:rFonts w:ascii="Times New Roman" w:eastAsia="Times New Roman" w:hAnsi="Times New Roman" w:cs="Times New Roman"/>
                <w:b/>
                <w:bCs/>
                <w:kern w:val="0"/>
                <w:sz w:val="20"/>
                <w:szCs w:val="20"/>
                <w:lang w:val="lv-LV"/>
                <w14:ligatures w14:val="none"/>
              </w:rPr>
              <w:t>2007. gada 10. jūlija noteikumi Nr. 481</w:t>
            </w:r>
            <w:r w:rsidR="00ED21C0">
              <w:rPr>
                <w:rFonts w:ascii="Times New Roman" w:eastAsia="Times New Roman" w:hAnsi="Times New Roman" w:cs="Times New Roman"/>
                <w:b/>
                <w:bCs/>
                <w:kern w:val="0"/>
                <w:sz w:val="20"/>
                <w:szCs w:val="20"/>
                <w:lang w:val="lv-LV"/>
                <w14:ligatures w14:val="none"/>
              </w:rPr>
              <w:t xml:space="preserve"> </w:t>
            </w:r>
            <w:r w:rsidRPr="00B8213F">
              <w:rPr>
                <w:rFonts w:ascii="Times New Roman" w:eastAsia="Times New Roman" w:hAnsi="Times New Roman" w:cs="Times New Roman"/>
                <w:b/>
                <w:bCs/>
                <w:kern w:val="0"/>
                <w:sz w:val="20"/>
                <w:szCs w:val="20"/>
                <w:lang w:val="lv-LV"/>
                <w14:ligatures w14:val="none"/>
              </w:rPr>
              <w:t>"Latvijas Republikas gaisa telpas izmantošanas kārtība attiecība uz atsevišķām darbībām";</w:t>
            </w:r>
            <w:r w:rsidRPr="00B8213F">
              <w:rPr>
                <w:rFonts w:ascii="Times New Roman" w:eastAsia="Times New Roman" w:hAnsi="Times New Roman" w:cs="Times New Roman"/>
                <w:b/>
                <w:bCs/>
                <w:kern w:val="0"/>
                <w:sz w:val="20"/>
                <w:szCs w:val="20"/>
                <w:lang w:val="lv-LV"/>
                <w14:ligatures w14:val="none"/>
              </w:rPr>
              <w:br/>
              <w:t xml:space="preserve"> • 2018. gada 3. jūlija Ministru kabineta noteikumi Nr. 394 "Speciālo aviācijas darbu veikšanas kārtība";</w:t>
            </w:r>
            <w:r w:rsidRPr="00B8213F">
              <w:rPr>
                <w:rFonts w:ascii="Times New Roman" w:eastAsia="Times New Roman" w:hAnsi="Times New Roman" w:cs="Times New Roman"/>
                <w:b/>
                <w:bCs/>
                <w:kern w:val="0"/>
                <w:sz w:val="20"/>
                <w:szCs w:val="20"/>
                <w:lang w:val="lv-LV"/>
                <w14:ligatures w14:val="none"/>
              </w:rPr>
              <w:br/>
              <w:t xml:space="preserve"> • Ministru kabineta 2021. gada 29. jūnija noteikumi Nr. 429 "Bezpilota gaisa kuģu lidojumu noteikumi"</w:t>
            </w:r>
          </w:p>
        </w:tc>
      </w:tr>
      <w:tr w:rsidR="00B8213F" w:rsidRPr="00B8213F" w14:paraId="03C83F85" w14:textId="77777777" w:rsidTr="00E73EB6">
        <w:trPr>
          <w:gridAfter w:val="1"/>
          <w:wAfter w:w="17" w:type="pct"/>
          <w:trHeight w:val="435"/>
        </w:trPr>
        <w:tc>
          <w:tcPr>
            <w:tcW w:w="4983" w:type="pct"/>
            <w:gridSpan w:val="16"/>
            <w:shd w:val="clear" w:color="000000" w:fill="CCC0DA"/>
            <w:vAlign w:val="center"/>
            <w:hideMark/>
          </w:tcPr>
          <w:p w14:paraId="762BA790" w14:textId="77777777" w:rsidR="00B8213F" w:rsidRPr="00B8213F" w:rsidRDefault="00B8213F" w:rsidP="009A6650">
            <w:pPr>
              <w:spacing w:after="0" w:line="240" w:lineRule="auto"/>
              <w:rPr>
                <w:rFonts w:ascii="Times New Roman" w:eastAsia="Times New Roman" w:hAnsi="Times New Roman" w:cs="Times New Roman"/>
                <w:kern w:val="0"/>
                <w:sz w:val="20"/>
                <w:szCs w:val="20"/>
                <w:lang w:val="lv-LV"/>
                <w14:ligatures w14:val="none"/>
              </w:rPr>
            </w:pPr>
            <w:r w:rsidRPr="00B8213F">
              <w:rPr>
                <w:rFonts w:ascii="Times New Roman" w:eastAsia="Times New Roman" w:hAnsi="Times New Roman" w:cs="Times New Roman"/>
                <w:b/>
                <w:bCs/>
                <w:kern w:val="0"/>
                <w:sz w:val="20"/>
                <w:szCs w:val="20"/>
                <w:lang w:val="lv-LV"/>
                <w14:ligatures w14:val="none"/>
              </w:rPr>
              <w:t xml:space="preserve">Pamatojums: </w:t>
            </w:r>
            <w:r w:rsidRPr="00B8213F">
              <w:rPr>
                <w:rFonts w:ascii="Times New Roman" w:eastAsia="Times New Roman" w:hAnsi="Times New Roman" w:cs="Times New Roman"/>
                <w:kern w:val="0"/>
                <w:sz w:val="20"/>
                <w:szCs w:val="20"/>
                <w:lang w:val="lv-LV"/>
                <w14:ligatures w14:val="none"/>
              </w:rPr>
              <w:t xml:space="preserve">ICAO prasības, ES Regula, EK Regula 2017/373, </w:t>
            </w:r>
            <w:r w:rsidRPr="00B8213F">
              <w:rPr>
                <w:rFonts w:ascii="Times New Roman" w:eastAsia="Times New Roman" w:hAnsi="Times New Roman" w:cs="Times New Roman"/>
                <w:color w:val="000000"/>
                <w:kern w:val="0"/>
                <w:sz w:val="20"/>
                <w:szCs w:val="20"/>
                <w:lang w:val="lv-LV"/>
                <w14:ligatures w14:val="none"/>
              </w:rPr>
              <w:t>ES Regula Nr. 390/2013, E</w:t>
            </w:r>
            <w:r w:rsidRPr="00B8213F">
              <w:rPr>
                <w:rFonts w:ascii="Times New Roman" w:eastAsia="Times New Roman" w:hAnsi="Times New Roman" w:cs="Times New Roman"/>
                <w:kern w:val="0"/>
                <w:sz w:val="20"/>
                <w:szCs w:val="20"/>
                <w:lang w:val="lv-LV"/>
                <w14:ligatures w14:val="none"/>
              </w:rPr>
              <w:t>K Regula Nr. 551/2004, EK Regula Nr. 2150/2005</w:t>
            </w:r>
          </w:p>
        </w:tc>
      </w:tr>
      <w:tr w:rsidR="00B16B1D" w:rsidRPr="00A01D71" w14:paraId="560BDF63" w14:textId="77777777" w:rsidTr="00E73EB6">
        <w:trPr>
          <w:gridAfter w:val="1"/>
          <w:wAfter w:w="17" w:type="pct"/>
          <w:trHeight w:val="1875"/>
        </w:trPr>
        <w:tc>
          <w:tcPr>
            <w:tcW w:w="1752" w:type="pct"/>
            <w:gridSpan w:val="2"/>
            <w:shd w:val="clear" w:color="auto" w:fill="auto"/>
            <w:vAlign w:val="center"/>
            <w:hideMark/>
          </w:tcPr>
          <w:p w14:paraId="34397CB3" w14:textId="7E1B9729" w:rsidR="00B8213F" w:rsidRPr="00B8213F" w:rsidRDefault="00B8213F" w:rsidP="009A6650">
            <w:pPr>
              <w:spacing w:after="0" w:line="240" w:lineRule="auto"/>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 xml:space="preserve">Meteoroloģisko pakalpojumu sniedzēju uzraudzības auditi: </w:t>
            </w:r>
            <w:r w:rsidRPr="00B8213F">
              <w:rPr>
                <w:rFonts w:ascii="Times New Roman" w:eastAsia="Times New Roman" w:hAnsi="Times New Roman" w:cs="Times New Roman"/>
                <w:color w:val="000000"/>
                <w:kern w:val="0"/>
                <w:sz w:val="20"/>
                <w:szCs w:val="20"/>
                <w:lang w:val="lv-LV"/>
                <w14:ligatures w14:val="none"/>
              </w:rPr>
              <w:br/>
              <w:t>• VAS „Latvijas gaisa satiksme” auditi,</w:t>
            </w:r>
            <w:r w:rsidR="00ED21C0">
              <w:rPr>
                <w:rFonts w:ascii="Times New Roman" w:eastAsia="Times New Roman" w:hAnsi="Times New Roman" w:cs="Times New Roman"/>
                <w:color w:val="000000"/>
                <w:kern w:val="0"/>
                <w:sz w:val="20"/>
                <w:szCs w:val="20"/>
                <w:lang w:val="lv-LV"/>
                <w14:ligatures w14:val="none"/>
              </w:rPr>
              <w:t xml:space="preserve"> </w:t>
            </w:r>
            <w:r w:rsidRPr="00B8213F">
              <w:rPr>
                <w:rFonts w:ascii="Times New Roman" w:eastAsia="Times New Roman" w:hAnsi="Times New Roman" w:cs="Times New Roman"/>
                <w:color w:val="000000"/>
                <w:kern w:val="0"/>
                <w:sz w:val="20"/>
                <w:szCs w:val="20"/>
                <w:lang w:val="lv-LV"/>
                <w14:ligatures w14:val="none"/>
              </w:rPr>
              <w:t>• VSIA „Latvijas Vides, ģeoloģijas un meteoroloģijas centrs” (LVĢMC) auditi.</w:t>
            </w:r>
            <w:r w:rsidR="00ED21C0">
              <w:rPr>
                <w:rFonts w:ascii="Times New Roman" w:eastAsia="Times New Roman" w:hAnsi="Times New Roman" w:cs="Times New Roman"/>
                <w:color w:val="000000"/>
                <w:kern w:val="0"/>
                <w:sz w:val="20"/>
                <w:szCs w:val="20"/>
                <w:lang w:val="lv-LV"/>
                <w14:ligatures w14:val="none"/>
              </w:rPr>
              <w:t xml:space="preserve"> </w:t>
            </w:r>
            <w:r w:rsidRPr="00B8213F">
              <w:rPr>
                <w:rFonts w:ascii="Times New Roman" w:eastAsia="Times New Roman" w:hAnsi="Times New Roman" w:cs="Times New Roman"/>
                <w:color w:val="000000"/>
                <w:kern w:val="0"/>
                <w:sz w:val="20"/>
                <w:szCs w:val="20"/>
                <w:lang w:val="lv-LV"/>
                <w14:ligatures w14:val="none"/>
              </w:rPr>
              <w:t>Uzraudzības auditu un inspekciju gaitā konstatēto neatbilstību novēršanas pārbaude.</w:t>
            </w:r>
          </w:p>
        </w:tc>
        <w:tc>
          <w:tcPr>
            <w:tcW w:w="574" w:type="pct"/>
            <w:gridSpan w:val="3"/>
            <w:shd w:val="clear" w:color="auto" w:fill="auto"/>
            <w:vAlign w:val="center"/>
            <w:hideMark/>
          </w:tcPr>
          <w:p w14:paraId="1C71BF63" w14:textId="77777777" w:rsidR="00B8213F" w:rsidRPr="00B8213F" w:rsidRDefault="00B8213F"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Visu periodu (atbilstoši uzraudzības audita programmai un uzraudzības ANSP auditu plānam)</w:t>
            </w:r>
          </w:p>
        </w:tc>
        <w:tc>
          <w:tcPr>
            <w:tcW w:w="574" w:type="pct"/>
            <w:gridSpan w:val="3"/>
            <w:shd w:val="clear" w:color="auto" w:fill="auto"/>
            <w:vAlign w:val="center"/>
            <w:hideMark/>
          </w:tcPr>
          <w:p w14:paraId="52C80311" w14:textId="77777777" w:rsidR="00B8213F" w:rsidRPr="00B8213F" w:rsidRDefault="00B8213F"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Aeronavigācijas daļa</w:t>
            </w:r>
          </w:p>
        </w:tc>
        <w:tc>
          <w:tcPr>
            <w:tcW w:w="539" w:type="pct"/>
            <w:gridSpan w:val="3"/>
            <w:shd w:val="clear" w:color="auto" w:fill="auto"/>
            <w:noWrap/>
            <w:vAlign w:val="center"/>
            <w:hideMark/>
          </w:tcPr>
          <w:p w14:paraId="5E2A95AA" w14:textId="77777777" w:rsidR="00B8213F" w:rsidRPr="00B8213F" w:rsidRDefault="00B8213F"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Ē.Neimane</w:t>
            </w:r>
          </w:p>
        </w:tc>
        <w:tc>
          <w:tcPr>
            <w:tcW w:w="698" w:type="pct"/>
            <w:gridSpan w:val="4"/>
            <w:shd w:val="clear" w:color="auto" w:fill="auto"/>
            <w:vAlign w:val="center"/>
            <w:hideMark/>
          </w:tcPr>
          <w:p w14:paraId="22BC8994" w14:textId="79827029" w:rsidR="00B8213F" w:rsidRPr="00B8213F" w:rsidRDefault="00B8213F"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Ē.Neimane,</w:t>
            </w:r>
            <w:r w:rsidR="00ED21C0">
              <w:rPr>
                <w:rFonts w:ascii="Times New Roman" w:eastAsia="Times New Roman" w:hAnsi="Times New Roman" w:cs="Times New Roman"/>
                <w:color w:val="000000"/>
                <w:kern w:val="0"/>
                <w:sz w:val="20"/>
                <w:szCs w:val="20"/>
                <w:lang w:val="lv-LV"/>
                <w14:ligatures w14:val="none"/>
              </w:rPr>
              <w:t xml:space="preserve"> </w:t>
            </w:r>
            <w:r w:rsidRPr="00B8213F">
              <w:rPr>
                <w:rFonts w:ascii="Times New Roman" w:eastAsia="Times New Roman" w:hAnsi="Times New Roman" w:cs="Times New Roman"/>
                <w:color w:val="000000"/>
                <w:kern w:val="0"/>
                <w:sz w:val="20"/>
                <w:szCs w:val="20"/>
                <w:lang w:val="lv-LV"/>
                <w14:ligatures w14:val="none"/>
              </w:rPr>
              <w:t>A.Kajevčenko</w:t>
            </w:r>
            <w:r w:rsidR="00ED21C0">
              <w:rPr>
                <w:rFonts w:ascii="Times New Roman" w:eastAsia="Times New Roman" w:hAnsi="Times New Roman" w:cs="Times New Roman"/>
                <w:color w:val="000000"/>
                <w:kern w:val="0"/>
                <w:sz w:val="20"/>
                <w:szCs w:val="20"/>
                <w:lang w:val="lv-LV"/>
                <w14:ligatures w14:val="none"/>
              </w:rPr>
              <w:t xml:space="preserve"> </w:t>
            </w:r>
            <w:r w:rsidRPr="00B8213F">
              <w:rPr>
                <w:rFonts w:ascii="Times New Roman" w:eastAsia="Times New Roman" w:hAnsi="Times New Roman" w:cs="Times New Roman"/>
                <w:color w:val="000000"/>
                <w:kern w:val="0"/>
                <w:sz w:val="20"/>
                <w:szCs w:val="20"/>
                <w:lang w:val="lv-LV"/>
                <w14:ligatures w14:val="none"/>
              </w:rPr>
              <w:t>V. Beķeris</w:t>
            </w:r>
            <w:r w:rsidR="00ED21C0">
              <w:rPr>
                <w:rFonts w:ascii="Times New Roman" w:eastAsia="Times New Roman" w:hAnsi="Times New Roman" w:cs="Times New Roman"/>
                <w:color w:val="000000"/>
                <w:kern w:val="0"/>
                <w:sz w:val="20"/>
                <w:szCs w:val="20"/>
                <w:lang w:val="lv-LV"/>
                <w14:ligatures w14:val="none"/>
              </w:rPr>
              <w:t xml:space="preserve"> </w:t>
            </w:r>
            <w:r w:rsidRPr="00B8213F">
              <w:rPr>
                <w:rFonts w:ascii="Times New Roman" w:eastAsia="Times New Roman" w:hAnsi="Times New Roman" w:cs="Times New Roman"/>
                <w:color w:val="000000"/>
                <w:kern w:val="0"/>
                <w:sz w:val="20"/>
                <w:szCs w:val="20"/>
                <w:lang w:val="lv-LV"/>
                <w14:ligatures w14:val="none"/>
              </w:rPr>
              <w:t>I.Rautmane</w:t>
            </w:r>
            <w:r w:rsidR="00ED21C0">
              <w:rPr>
                <w:rFonts w:ascii="Times New Roman" w:eastAsia="Times New Roman" w:hAnsi="Times New Roman" w:cs="Times New Roman"/>
                <w:color w:val="000000"/>
                <w:kern w:val="0"/>
                <w:sz w:val="20"/>
                <w:szCs w:val="20"/>
                <w:lang w:val="lv-LV"/>
                <w14:ligatures w14:val="none"/>
              </w:rPr>
              <w:t xml:space="preserve"> </w:t>
            </w:r>
            <w:r w:rsidRPr="00B8213F">
              <w:rPr>
                <w:rFonts w:ascii="Times New Roman" w:eastAsia="Times New Roman" w:hAnsi="Times New Roman" w:cs="Times New Roman"/>
                <w:color w:val="000000"/>
                <w:kern w:val="0"/>
                <w:sz w:val="20"/>
                <w:szCs w:val="20"/>
                <w:lang w:val="lv-LV"/>
                <w14:ligatures w14:val="none"/>
              </w:rPr>
              <w:t>I. Giela</w:t>
            </w:r>
          </w:p>
        </w:tc>
        <w:tc>
          <w:tcPr>
            <w:tcW w:w="846" w:type="pct"/>
            <w:shd w:val="clear" w:color="auto" w:fill="auto"/>
            <w:hideMark/>
          </w:tcPr>
          <w:p w14:paraId="5DBEB190" w14:textId="77777777" w:rsidR="00A07C3F" w:rsidRDefault="00B8213F" w:rsidP="009A6650">
            <w:pPr>
              <w:spacing w:after="0" w:line="240" w:lineRule="auto"/>
              <w:rPr>
                <w:rFonts w:ascii="Times New Roman" w:eastAsia="Times New Roman" w:hAnsi="Times New Roman" w:cs="Times New Roman"/>
                <w:b/>
                <w:bCs/>
                <w:color w:val="000000"/>
                <w:kern w:val="0"/>
                <w:sz w:val="20"/>
                <w:szCs w:val="20"/>
                <w:lang w:val="lv-LV"/>
                <w14:ligatures w14:val="none"/>
              </w:rPr>
            </w:pPr>
            <w:r w:rsidRPr="00B8213F">
              <w:rPr>
                <w:rFonts w:ascii="Times New Roman" w:eastAsia="Times New Roman" w:hAnsi="Times New Roman" w:cs="Times New Roman"/>
                <w:b/>
                <w:bCs/>
                <w:color w:val="000000"/>
                <w:kern w:val="0"/>
                <w:sz w:val="20"/>
                <w:szCs w:val="20"/>
                <w:lang w:val="lv-LV"/>
                <w14:ligatures w14:val="none"/>
              </w:rPr>
              <w:t>Izpildīts.</w:t>
            </w:r>
            <w:r w:rsidR="00ED21C0">
              <w:rPr>
                <w:rFonts w:ascii="Times New Roman" w:eastAsia="Times New Roman" w:hAnsi="Times New Roman" w:cs="Times New Roman"/>
                <w:b/>
                <w:bCs/>
                <w:color w:val="000000"/>
                <w:kern w:val="0"/>
                <w:sz w:val="20"/>
                <w:szCs w:val="20"/>
                <w:lang w:val="lv-LV"/>
                <w14:ligatures w14:val="none"/>
              </w:rPr>
              <w:t xml:space="preserve"> </w:t>
            </w:r>
          </w:p>
          <w:p w14:paraId="35F6BF0B" w14:textId="5EAAE922" w:rsidR="00B8213F" w:rsidRPr="00B8213F" w:rsidRDefault="00B8213F" w:rsidP="009A6650">
            <w:pPr>
              <w:spacing w:after="0" w:line="240" w:lineRule="auto"/>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2 auditi LGS: 04.09.2023. (ATSEP) un 06.-07.12.2023. (MET nodaļa); 2 auditi</w:t>
            </w:r>
            <w:r w:rsidR="00ED21C0">
              <w:rPr>
                <w:rFonts w:ascii="Times New Roman" w:eastAsia="Times New Roman" w:hAnsi="Times New Roman" w:cs="Times New Roman"/>
                <w:color w:val="000000"/>
                <w:kern w:val="0"/>
                <w:sz w:val="20"/>
                <w:szCs w:val="20"/>
                <w:lang w:val="lv-LV"/>
                <w14:ligatures w14:val="none"/>
              </w:rPr>
              <w:t xml:space="preserve"> </w:t>
            </w:r>
            <w:r w:rsidRPr="00B8213F">
              <w:rPr>
                <w:rFonts w:ascii="Times New Roman" w:eastAsia="Times New Roman" w:hAnsi="Times New Roman" w:cs="Times New Roman"/>
                <w:color w:val="000000"/>
                <w:kern w:val="0"/>
                <w:sz w:val="20"/>
                <w:szCs w:val="20"/>
                <w:lang w:val="lv-LV"/>
                <w14:ligatures w14:val="none"/>
              </w:rPr>
              <w:t>LVĢMC: 21.06.2023. (ATSEP) un 20.12.2023.</w:t>
            </w:r>
          </w:p>
        </w:tc>
      </w:tr>
      <w:tr w:rsidR="00B16B1D" w:rsidRPr="00E73EB6" w14:paraId="4818C07F" w14:textId="77777777" w:rsidTr="00E73EB6">
        <w:trPr>
          <w:gridAfter w:val="1"/>
          <w:wAfter w:w="17" w:type="pct"/>
          <w:trHeight w:val="2460"/>
        </w:trPr>
        <w:tc>
          <w:tcPr>
            <w:tcW w:w="1752" w:type="pct"/>
            <w:gridSpan w:val="2"/>
            <w:shd w:val="clear" w:color="auto" w:fill="auto"/>
            <w:vAlign w:val="center"/>
            <w:hideMark/>
          </w:tcPr>
          <w:p w14:paraId="2085C35E" w14:textId="77777777" w:rsidR="00B8213F" w:rsidRPr="00B8213F" w:rsidRDefault="00B8213F" w:rsidP="009A6650">
            <w:pPr>
              <w:spacing w:after="0" w:line="240" w:lineRule="auto"/>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 xml:space="preserve">Dalība LGS/CAA/LVĢMC darba grupas vulkānisko pelnu jautājumos darbā (darba grupas darba koordinēšana, piedalīšanās ICAO sanāksmēs saistībā ar VOLCEX mācību novadīšanu, "Plāna par sadarbības kārtību vulkānisko pelnu ietekmes gadījumam Rīgas Lidojumu informācijas rajonā" pārskatīšana) </w:t>
            </w:r>
          </w:p>
        </w:tc>
        <w:tc>
          <w:tcPr>
            <w:tcW w:w="574" w:type="pct"/>
            <w:gridSpan w:val="3"/>
            <w:shd w:val="clear" w:color="auto" w:fill="auto"/>
            <w:vAlign w:val="center"/>
            <w:hideMark/>
          </w:tcPr>
          <w:p w14:paraId="46A49DED" w14:textId="77777777" w:rsidR="00B8213F" w:rsidRPr="00B8213F" w:rsidRDefault="00B8213F"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30.12.2023</w:t>
            </w:r>
          </w:p>
        </w:tc>
        <w:tc>
          <w:tcPr>
            <w:tcW w:w="574" w:type="pct"/>
            <w:gridSpan w:val="3"/>
            <w:shd w:val="clear" w:color="auto" w:fill="auto"/>
            <w:vAlign w:val="center"/>
            <w:hideMark/>
          </w:tcPr>
          <w:p w14:paraId="344B7074" w14:textId="77777777" w:rsidR="00B8213F" w:rsidRPr="00B8213F" w:rsidRDefault="00B8213F"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Aeronavigācijas daļa</w:t>
            </w:r>
          </w:p>
        </w:tc>
        <w:tc>
          <w:tcPr>
            <w:tcW w:w="539" w:type="pct"/>
            <w:gridSpan w:val="3"/>
            <w:shd w:val="clear" w:color="auto" w:fill="auto"/>
            <w:noWrap/>
            <w:vAlign w:val="center"/>
            <w:hideMark/>
          </w:tcPr>
          <w:p w14:paraId="4D25E66F" w14:textId="77777777" w:rsidR="00B8213F" w:rsidRPr="00B8213F" w:rsidRDefault="00B8213F"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Ē.Neimane</w:t>
            </w:r>
          </w:p>
        </w:tc>
        <w:tc>
          <w:tcPr>
            <w:tcW w:w="698" w:type="pct"/>
            <w:gridSpan w:val="4"/>
            <w:shd w:val="clear" w:color="auto" w:fill="auto"/>
            <w:vAlign w:val="center"/>
            <w:hideMark/>
          </w:tcPr>
          <w:p w14:paraId="4206176D" w14:textId="0DC224A4" w:rsidR="00B8213F" w:rsidRPr="00B8213F" w:rsidRDefault="00B8213F"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A. Kajevčenko</w:t>
            </w:r>
            <w:r w:rsidR="00ED21C0">
              <w:rPr>
                <w:rFonts w:ascii="Times New Roman" w:eastAsia="Times New Roman" w:hAnsi="Times New Roman" w:cs="Times New Roman"/>
                <w:color w:val="000000"/>
                <w:kern w:val="0"/>
                <w:sz w:val="20"/>
                <w:szCs w:val="20"/>
                <w:lang w:val="lv-LV"/>
                <w14:ligatures w14:val="none"/>
              </w:rPr>
              <w:t xml:space="preserve"> </w:t>
            </w:r>
            <w:r w:rsidRPr="00B8213F">
              <w:rPr>
                <w:rFonts w:ascii="Times New Roman" w:eastAsia="Times New Roman" w:hAnsi="Times New Roman" w:cs="Times New Roman"/>
                <w:color w:val="000000"/>
                <w:kern w:val="0"/>
                <w:sz w:val="20"/>
                <w:szCs w:val="20"/>
                <w:lang w:val="lv-LV"/>
                <w14:ligatures w14:val="none"/>
              </w:rPr>
              <w:t>V. Posuma</w:t>
            </w:r>
          </w:p>
        </w:tc>
        <w:tc>
          <w:tcPr>
            <w:tcW w:w="846" w:type="pct"/>
            <w:shd w:val="clear" w:color="auto" w:fill="auto"/>
            <w:hideMark/>
          </w:tcPr>
          <w:p w14:paraId="77965E41" w14:textId="77777777" w:rsidR="00A07C3F" w:rsidRDefault="00B8213F" w:rsidP="009A6650">
            <w:pPr>
              <w:spacing w:after="0" w:line="240" w:lineRule="auto"/>
              <w:rPr>
                <w:rFonts w:ascii="Times New Roman" w:eastAsia="Times New Roman" w:hAnsi="Times New Roman" w:cs="Times New Roman"/>
                <w:b/>
                <w:bCs/>
                <w:kern w:val="0"/>
                <w:sz w:val="20"/>
                <w:szCs w:val="20"/>
                <w:lang w:val="lv-LV"/>
                <w14:ligatures w14:val="none"/>
              </w:rPr>
            </w:pPr>
            <w:r w:rsidRPr="00B8213F">
              <w:rPr>
                <w:rFonts w:ascii="Times New Roman" w:eastAsia="Times New Roman" w:hAnsi="Times New Roman" w:cs="Times New Roman"/>
                <w:b/>
                <w:bCs/>
                <w:kern w:val="0"/>
                <w:sz w:val="20"/>
                <w:szCs w:val="20"/>
                <w:lang w:val="lv-LV"/>
                <w14:ligatures w14:val="none"/>
              </w:rPr>
              <w:t>Izpildīts.</w:t>
            </w:r>
            <w:r w:rsidR="00ED21C0">
              <w:rPr>
                <w:rFonts w:ascii="Times New Roman" w:eastAsia="Times New Roman" w:hAnsi="Times New Roman" w:cs="Times New Roman"/>
                <w:b/>
                <w:bCs/>
                <w:kern w:val="0"/>
                <w:sz w:val="20"/>
                <w:szCs w:val="20"/>
                <w:lang w:val="lv-LV"/>
                <w14:ligatures w14:val="none"/>
              </w:rPr>
              <w:t xml:space="preserve"> </w:t>
            </w:r>
          </w:p>
          <w:p w14:paraId="7EBD8809" w14:textId="13748170" w:rsidR="00B8213F" w:rsidRPr="00B8213F" w:rsidRDefault="00B8213F" w:rsidP="009A6650">
            <w:pPr>
              <w:spacing w:after="0" w:line="240" w:lineRule="auto"/>
              <w:rPr>
                <w:rFonts w:ascii="Times New Roman" w:eastAsia="Times New Roman" w:hAnsi="Times New Roman" w:cs="Times New Roman"/>
                <w:kern w:val="0"/>
                <w:sz w:val="20"/>
                <w:szCs w:val="20"/>
                <w:lang w:val="lv-LV"/>
                <w14:ligatures w14:val="none"/>
              </w:rPr>
            </w:pPr>
            <w:r w:rsidRPr="00B8213F">
              <w:rPr>
                <w:rFonts w:ascii="Times New Roman" w:eastAsia="Times New Roman" w:hAnsi="Times New Roman" w:cs="Times New Roman"/>
                <w:kern w:val="0"/>
                <w:sz w:val="20"/>
                <w:szCs w:val="20"/>
                <w:lang w:val="lv-LV"/>
                <w14:ligatures w14:val="none"/>
              </w:rPr>
              <w:t>Dalība VOLCEX23 seminārā 09.-10.10.2023. un VOLCEX23 mācībās 21.11.2023; LV VOLCEX23 plāna un atskaites sagatavošana, regulāra VA AIC</w:t>
            </w:r>
            <w:r w:rsidR="00ED21C0">
              <w:rPr>
                <w:rFonts w:ascii="Times New Roman" w:eastAsia="Times New Roman" w:hAnsi="Times New Roman" w:cs="Times New Roman"/>
                <w:kern w:val="0"/>
                <w:sz w:val="20"/>
                <w:szCs w:val="20"/>
                <w:lang w:val="lv-LV"/>
                <w14:ligatures w14:val="none"/>
              </w:rPr>
              <w:t xml:space="preserve"> </w:t>
            </w:r>
            <w:r w:rsidRPr="00B8213F">
              <w:rPr>
                <w:rFonts w:ascii="Times New Roman" w:eastAsia="Times New Roman" w:hAnsi="Times New Roman" w:cs="Times New Roman"/>
                <w:kern w:val="0"/>
                <w:sz w:val="20"/>
                <w:szCs w:val="20"/>
                <w:lang w:val="lv-LV"/>
                <w14:ligatures w14:val="none"/>
              </w:rPr>
              <w:t>pārskatīšana 2023.g.martā.</w:t>
            </w:r>
          </w:p>
        </w:tc>
      </w:tr>
      <w:tr w:rsidR="0040449A" w:rsidRPr="00E73EB6" w14:paraId="38CBCA61" w14:textId="77777777" w:rsidTr="00E73EB6">
        <w:trPr>
          <w:gridAfter w:val="1"/>
          <w:wAfter w:w="17" w:type="pct"/>
          <w:trHeight w:val="6270"/>
        </w:trPr>
        <w:tc>
          <w:tcPr>
            <w:tcW w:w="1752" w:type="pct"/>
            <w:gridSpan w:val="2"/>
            <w:shd w:val="clear" w:color="auto" w:fill="auto"/>
            <w:vAlign w:val="center"/>
            <w:hideMark/>
          </w:tcPr>
          <w:p w14:paraId="789DB275" w14:textId="77777777" w:rsidR="00B8213F" w:rsidRPr="00B8213F" w:rsidRDefault="00B8213F" w:rsidP="009A6650">
            <w:pPr>
              <w:spacing w:after="0" w:line="240" w:lineRule="auto"/>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lastRenderedPageBreak/>
              <w:t xml:space="preserve">Izskatīt un sagatavot atbildes gaisa telpas izmantošanas pieprasījumiem, gaisa telpas struktūras īslaicīgo un ilglaicīgo izmaiņu pieteikumiem, pēc nepieciešamības piesaistot citas daļas (aviācijas sporta aktivitātes, aviācijas skates, militārās mācības, speciālie aviācijas darbi, bezpilota gaisa kuģa lidojumi un to ierobežojumi, objektu izgaismošana u.c.). </w:t>
            </w:r>
          </w:p>
        </w:tc>
        <w:tc>
          <w:tcPr>
            <w:tcW w:w="574" w:type="pct"/>
            <w:gridSpan w:val="3"/>
            <w:shd w:val="clear" w:color="auto" w:fill="auto"/>
            <w:vAlign w:val="center"/>
            <w:hideMark/>
          </w:tcPr>
          <w:p w14:paraId="54D4290A" w14:textId="77777777" w:rsidR="00B8213F" w:rsidRPr="00B8213F" w:rsidRDefault="00B8213F"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Visu periodu</w:t>
            </w:r>
          </w:p>
        </w:tc>
        <w:tc>
          <w:tcPr>
            <w:tcW w:w="574" w:type="pct"/>
            <w:gridSpan w:val="3"/>
            <w:shd w:val="clear" w:color="auto" w:fill="auto"/>
            <w:vAlign w:val="center"/>
            <w:hideMark/>
          </w:tcPr>
          <w:p w14:paraId="6A374C42" w14:textId="77777777" w:rsidR="00B8213F" w:rsidRPr="00B8213F" w:rsidRDefault="00B8213F"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Aeronavigācijas daļa</w:t>
            </w:r>
          </w:p>
        </w:tc>
        <w:tc>
          <w:tcPr>
            <w:tcW w:w="539" w:type="pct"/>
            <w:gridSpan w:val="3"/>
            <w:shd w:val="clear" w:color="auto" w:fill="auto"/>
            <w:noWrap/>
            <w:vAlign w:val="center"/>
            <w:hideMark/>
          </w:tcPr>
          <w:p w14:paraId="667561D5" w14:textId="77777777" w:rsidR="00B8213F" w:rsidRPr="00B8213F" w:rsidRDefault="00B8213F"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Ē.Neimane</w:t>
            </w:r>
          </w:p>
        </w:tc>
        <w:tc>
          <w:tcPr>
            <w:tcW w:w="698" w:type="pct"/>
            <w:gridSpan w:val="4"/>
            <w:shd w:val="clear" w:color="auto" w:fill="auto"/>
            <w:vAlign w:val="center"/>
            <w:hideMark/>
          </w:tcPr>
          <w:p w14:paraId="40370AC3" w14:textId="77777777" w:rsidR="00B8213F" w:rsidRPr="00B8213F" w:rsidRDefault="00B8213F"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Ē.Neimane,</w:t>
            </w:r>
            <w:r w:rsidRPr="00B8213F">
              <w:rPr>
                <w:rFonts w:ascii="Times New Roman" w:eastAsia="Times New Roman" w:hAnsi="Times New Roman" w:cs="Times New Roman"/>
                <w:color w:val="000000"/>
                <w:kern w:val="0"/>
                <w:sz w:val="20"/>
                <w:szCs w:val="20"/>
                <w:lang w:val="lv-LV"/>
                <w14:ligatures w14:val="none"/>
              </w:rPr>
              <w:br/>
              <w:t>V. Posuma</w:t>
            </w:r>
          </w:p>
        </w:tc>
        <w:tc>
          <w:tcPr>
            <w:tcW w:w="846" w:type="pct"/>
            <w:shd w:val="clear" w:color="000000" w:fill="FFFFFF"/>
            <w:hideMark/>
          </w:tcPr>
          <w:p w14:paraId="097908DD" w14:textId="77777777" w:rsidR="00A07C3F" w:rsidRDefault="00B8213F" w:rsidP="009A6650">
            <w:pPr>
              <w:spacing w:after="0" w:line="240" w:lineRule="auto"/>
              <w:rPr>
                <w:rFonts w:ascii="Times New Roman" w:eastAsia="Times New Roman" w:hAnsi="Times New Roman" w:cs="Times New Roman"/>
                <w:b/>
                <w:bCs/>
                <w:color w:val="000000"/>
                <w:kern w:val="0"/>
                <w:sz w:val="20"/>
                <w:szCs w:val="20"/>
                <w:lang w:val="lv-LV"/>
                <w14:ligatures w14:val="none"/>
              </w:rPr>
            </w:pPr>
            <w:r w:rsidRPr="00B8213F">
              <w:rPr>
                <w:rFonts w:ascii="Times New Roman" w:eastAsia="Times New Roman" w:hAnsi="Times New Roman" w:cs="Times New Roman"/>
                <w:b/>
                <w:bCs/>
                <w:color w:val="000000"/>
                <w:kern w:val="0"/>
                <w:sz w:val="20"/>
                <w:szCs w:val="20"/>
                <w:lang w:val="lv-LV"/>
                <w14:ligatures w14:val="none"/>
              </w:rPr>
              <w:t>Izpildīts.</w:t>
            </w:r>
            <w:r w:rsidR="00ED21C0">
              <w:rPr>
                <w:rFonts w:ascii="Times New Roman" w:eastAsia="Times New Roman" w:hAnsi="Times New Roman" w:cs="Times New Roman"/>
                <w:b/>
                <w:bCs/>
                <w:color w:val="000000"/>
                <w:kern w:val="0"/>
                <w:sz w:val="20"/>
                <w:szCs w:val="20"/>
                <w:lang w:val="lv-LV"/>
                <w14:ligatures w14:val="none"/>
              </w:rPr>
              <w:t xml:space="preserve"> </w:t>
            </w:r>
          </w:p>
          <w:p w14:paraId="1AA4A146" w14:textId="79A46DFB" w:rsidR="00B8213F" w:rsidRPr="00B8213F" w:rsidRDefault="00B8213F" w:rsidP="009A6650">
            <w:pPr>
              <w:spacing w:after="0" w:line="240" w:lineRule="auto"/>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Tika izskatīti un sagatavoti ap 70 lēmum</w:t>
            </w:r>
            <w:r w:rsidR="00A07C3F">
              <w:rPr>
                <w:rFonts w:ascii="Times New Roman" w:eastAsia="Times New Roman" w:hAnsi="Times New Roman" w:cs="Times New Roman"/>
                <w:color w:val="000000"/>
                <w:kern w:val="0"/>
                <w:sz w:val="20"/>
                <w:szCs w:val="20"/>
                <w:lang w:val="lv-LV"/>
                <w14:ligatures w14:val="none"/>
              </w:rPr>
              <w:t>i</w:t>
            </w:r>
            <w:r w:rsidRPr="00B8213F">
              <w:rPr>
                <w:rFonts w:ascii="Times New Roman" w:eastAsia="Times New Roman" w:hAnsi="Times New Roman" w:cs="Times New Roman"/>
                <w:color w:val="000000"/>
                <w:kern w:val="0"/>
                <w:sz w:val="20"/>
                <w:szCs w:val="20"/>
                <w:lang w:val="lv-LV"/>
                <w14:ligatures w14:val="none"/>
              </w:rPr>
              <w:t xml:space="preserve"> kas sa</w:t>
            </w:r>
            <w:r w:rsidR="00A07C3F">
              <w:rPr>
                <w:rFonts w:ascii="Times New Roman" w:eastAsia="Times New Roman" w:hAnsi="Times New Roman" w:cs="Times New Roman"/>
                <w:color w:val="000000"/>
                <w:kern w:val="0"/>
                <w:sz w:val="20"/>
                <w:szCs w:val="20"/>
                <w:lang w:val="lv-LV"/>
                <w14:ligatures w14:val="none"/>
              </w:rPr>
              <w:t>is</w:t>
            </w:r>
            <w:r w:rsidRPr="00B8213F">
              <w:rPr>
                <w:rFonts w:ascii="Times New Roman" w:eastAsia="Times New Roman" w:hAnsi="Times New Roman" w:cs="Times New Roman"/>
                <w:color w:val="000000"/>
                <w:kern w:val="0"/>
                <w:sz w:val="20"/>
                <w:szCs w:val="20"/>
                <w:lang w:val="lv-LV"/>
                <w14:ligatures w14:val="none"/>
              </w:rPr>
              <w:t xml:space="preserve">tīti ar gaisa telpas ierobežošanu (aviācijas skates, militārās VRS mācības, publiskie pasākumi), pāri 20 dažāda rakstura speciālo aviācijas darbu pieprasījumu., kā arī gaismas izstarojuma pasākumi. Sniegtas konsultācijas un organizētas sanāksmes ar gaisa telpas lietotājiem gaisa telpas izmantošanas konfliktsituācijās optimālāka risinājuma sasniegšanai. Sagatavoti materiāli ar CAA kolēģiem preses </w:t>
            </w:r>
            <w:proofErr w:type="spellStart"/>
            <w:r w:rsidRPr="00B8213F">
              <w:rPr>
                <w:rFonts w:ascii="Times New Roman" w:eastAsia="Times New Roman" w:hAnsi="Times New Roman" w:cs="Times New Roman"/>
                <w:color w:val="000000"/>
                <w:kern w:val="0"/>
                <w:sz w:val="20"/>
                <w:szCs w:val="20"/>
                <w:lang w:val="lv-LV"/>
                <w14:ligatures w14:val="none"/>
              </w:rPr>
              <w:t>relīzēm</w:t>
            </w:r>
            <w:proofErr w:type="spellEnd"/>
            <w:r w:rsidRPr="00B8213F">
              <w:rPr>
                <w:rFonts w:ascii="Times New Roman" w:eastAsia="Times New Roman" w:hAnsi="Times New Roman" w:cs="Times New Roman"/>
                <w:color w:val="000000"/>
                <w:kern w:val="0"/>
                <w:sz w:val="20"/>
                <w:szCs w:val="20"/>
                <w:lang w:val="lv-LV"/>
                <w14:ligatures w14:val="none"/>
              </w:rPr>
              <w:t xml:space="preserve"> par dažādām nozīmīgām aktivitātēm LV gaisa telpā, kā arī darbībām ar gaismas izstarojumu lidojuma drošuma nolūkos.</w:t>
            </w:r>
          </w:p>
        </w:tc>
      </w:tr>
      <w:tr w:rsidR="00B16B1D" w:rsidRPr="00E73EB6" w14:paraId="6B358F95" w14:textId="77777777" w:rsidTr="00E73EB6">
        <w:trPr>
          <w:gridAfter w:val="1"/>
          <w:wAfter w:w="17" w:type="pct"/>
          <w:trHeight w:val="850"/>
        </w:trPr>
        <w:tc>
          <w:tcPr>
            <w:tcW w:w="1752" w:type="pct"/>
            <w:gridSpan w:val="2"/>
            <w:shd w:val="clear" w:color="auto" w:fill="auto"/>
            <w:vAlign w:val="center"/>
            <w:hideMark/>
          </w:tcPr>
          <w:p w14:paraId="7D1FBDCE" w14:textId="77777777" w:rsidR="00B8213F" w:rsidRPr="00B8213F" w:rsidRDefault="00B8213F" w:rsidP="009A6650">
            <w:pPr>
              <w:spacing w:after="0" w:line="240" w:lineRule="auto"/>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Uzraudzība par izmaiņām MET pakalpojumu sniedzēju funkcionālās/pārvaldības sistēmās un pakalpojumu sniegšanā</w:t>
            </w:r>
          </w:p>
        </w:tc>
        <w:tc>
          <w:tcPr>
            <w:tcW w:w="574" w:type="pct"/>
            <w:gridSpan w:val="3"/>
            <w:shd w:val="clear" w:color="auto" w:fill="auto"/>
            <w:vAlign w:val="center"/>
            <w:hideMark/>
          </w:tcPr>
          <w:p w14:paraId="45C18E7B" w14:textId="77777777" w:rsidR="00B8213F" w:rsidRPr="00B8213F" w:rsidRDefault="00B8213F"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 xml:space="preserve">Visu periodu </w:t>
            </w:r>
          </w:p>
        </w:tc>
        <w:tc>
          <w:tcPr>
            <w:tcW w:w="574" w:type="pct"/>
            <w:gridSpan w:val="3"/>
            <w:shd w:val="clear" w:color="auto" w:fill="auto"/>
            <w:vAlign w:val="center"/>
            <w:hideMark/>
          </w:tcPr>
          <w:p w14:paraId="2D83EE42" w14:textId="77777777" w:rsidR="00B8213F" w:rsidRPr="00B8213F" w:rsidRDefault="00B8213F"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Aeronavigācijas daļa</w:t>
            </w:r>
          </w:p>
        </w:tc>
        <w:tc>
          <w:tcPr>
            <w:tcW w:w="539" w:type="pct"/>
            <w:gridSpan w:val="3"/>
            <w:shd w:val="clear" w:color="auto" w:fill="auto"/>
            <w:noWrap/>
            <w:vAlign w:val="center"/>
            <w:hideMark/>
          </w:tcPr>
          <w:p w14:paraId="39583132" w14:textId="77777777" w:rsidR="00B8213F" w:rsidRPr="00B8213F" w:rsidRDefault="00B8213F"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Ē.Neimane</w:t>
            </w:r>
          </w:p>
        </w:tc>
        <w:tc>
          <w:tcPr>
            <w:tcW w:w="698" w:type="pct"/>
            <w:gridSpan w:val="4"/>
            <w:shd w:val="clear" w:color="auto" w:fill="auto"/>
            <w:vAlign w:val="center"/>
            <w:hideMark/>
          </w:tcPr>
          <w:p w14:paraId="07640F21" w14:textId="77777777" w:rsidR="00B8213F" w:rsidRPr="00B8213F" w:rsidRDefault="00B8213F"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A. Kajevčenko</w:t>
            </w:r>
          </w:p>
        </w:tc>
        <w:tc>
          <w:tcPr>
            <w:tcW w:w="846" w:type="pct"/>
            <w:shd w:val="clear" w:color="auto" w:fill="auto"/>
            <w:hideMark/>
          </w:tcPr>
          <w:p w14:paraId="3714E018" w14:textId="77777777" w:rsidR="00A07C3F" w:rsidRDefault="00B8213F" w:rsidP="009A6650">
            <w:pPr>
              <w:spacing w:after="0" w:line="240" w:lineRule="auto"/>
              <w:rPr>
                <w:rFonts w:ascii="Times New Roman" w:eastAsia="Times New Roman" w:hAnsi="Times New Roman" w:cs="Times New Roman"/>
                <w:b/>
                <w:bCs/>
                <w:color w:val="000000"/>
                <w:kern w:val="0"/>
                <w:sz w:val="20"/>
                <w:szCs w:val="20"/>
                <w:lang w:val="lv-LV"/>
                <w14:ligatures w14:val="none"/>
              </w:rPr>
            </w:pPr>
            <w:r w:rsidRPr="00B8213F">
              <w:rPr>
                <w:rFonts w:ascii="Times New Roman" w:eastAsia="Times New Roman" w:hAnsi="Times New Roman" w:cs="Times New Roman"/>
                <w:b/>
                <w:bCs/>
                <w:color w:val="000000"/>
                <w:kern w:val="0"/>
                <w:sz w:val="20"/>
                <w:szCs w:val="20"/>
                <w:lang w:val="lv-LV"/>
                <w14:ligatures w14:val="none"/>
              </w:rPr>
              <w:t>Izpildīts.</w:t>
            </w:r>
            <w:r w:rsidR="00ED21C0">
              <w:rPr>
                <w:rFonts w:ascii="Times New Roman" w:eastAsia="Times New Roman" w:hAnsi="Times New Roman" w:cs="Times New Roman"/>
                <w:b/>
                <w:bCs/>
                <w:color w:val="000000"/>
                <w:kern w:val="0"/>
                <w:sz w:val="20"/>
                <w:szCs w:val="20"/>
                <w:lang w:val="lv-LV"/>
                <w14:ligatures w14:val="none"/>
              </w:rPr>
              <w:t xml:space="preserve"> </w:t>
            </w:r>
          </w:p>
          <w:p w14:paraId="24A50ECD" w14:textId="341C271A" w:rsidR="00B8213F" w:rsidRPr="00B8213F" w:rsidRDefault="00B8213F" w:rsidP="009A6650">
            <w:pPr>
              <w:spacing w:after="0" w:line="240" w:lineRule="auto"/>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21 izmaiņas: LVĢMC-12</w:t>
            </w:r>
            <w:r w:rsidR="00ED21C0">
              <w:rPr>
                <w:rFonts w:ascii="Times New Roman" w:eastAsia="Times New Roman" w:hAnsi="Times New Roman" w:cs="Times New Roman"/>
                <w:color w:val="000000"/>
                <w:kern w:val="0"/>
                <w:sz w:val="20"/>
                <w:szCs w:val="20"/>
                <w:lang w:val="lv-LV"/>
                <w14:ligatures w14:val="none"/>
              </w:rPr>
              <w:t xml:space="preserve"> </w:t>
            </w:r>
            <w:r w:rsidRPr="00B8213F">
              <w:rPr>
                <w:rFonts w:ascii="Times New Roman" w:eastAsia="Times New Roman" w:hAnsi="Times New Roman" w:cs="Times New Roman"/>
                <w:color w:val="000000"/>
                <w:kern w:val="0"/>
                <w:sz w:val="20"/>
                <w:szCs w:val="20"/>
                <w:lang w:val="lv-LV"/>
                <w14:ligatures w14:val="none"/>
              </w:rPr>
              <w:t>un</w:t>
            </w:r>
            <w:r w:rsidR="00ED21C0">
              <w:rPr>
                <w:rFonts w:ascii="Times New Roman" w:eastAsia="Times New Roman" w:hAnsi="Times New Roman" w:cs="Times New Roman"/>
                <w:color w:val="000000"/>
                <w:kern w:val="0"/>
                <w:sz w:val="20"/>
                <w:szCs w:val="20"/>
                <w:lang w:val="lv-LV"/>
                <w14:ligatures w14:val="none"/>
              </w:rPr>
              <w:t xml:space="preserve"> </w:t>
            </w:r>
            <w:r w:rsidRPr="00B8213F">
              <w:rPr>
                <w:rFonts w:ascii="Times New Roman" w:eastAsia="Times New Roman" w:hAnsi="Times New Roman" w:cs="Times New Roman"/>
                <w:color w:val="000000"/>
                <w:kern w:val="0"/>
                <w:sz w:val="20"/>
                <w:szCs w:val="20"/>
                <w:lang w:val="lv-LV"/>
                <w14:ligatures w14:val="none"/>
              </w:rPr>
              <w:t>LGS - 9</w:t>
            </w:r>
          </w:p>
        </w:tc>
      </w:tr>
      <w:tr w:rsidR="00B16B1D" w:rsidRPr="00E73EB6" w14:paraId="24536A89" w14:textId="77777777" w:rsidTr="00E73EB6">
        <w:trPr>
          <w:gridAfter w:val="1"/>
          <w:wAfter w:w="17" w:type="pct"/>
          <w:trHeight w:val="1548"/>
        </w:trPr>
        <w:tc>
          <w:tcPr>
            <w:tcW w:w="1752" w:type="pct"/>
            <w:gridSpan w:val="2"/>
            <w:shd w:val="clear" w:color="auto" w:fill="auto"/>
            <w:vAlign w:val="center"/>
            <w:hideMark/>
          </w:tcPr>
          <w:p w14:paraId="00D2416B" w14:textId="1493C76C" w:rsidR="00B8213F" w:rsidRPr="00B8213F" w:rsidRDefault="00B8213F" w:rsidP="009A6650">
            <w:pPr>
              <w:spacing w:after="0" w:line="240" w:lineRule="auto"/>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Meteoroloģisko pakalpojumu sniedzēju (VAS „Latvijas gaisa satiksme”, VSIA „Latvijas Vides, ģeoloģijas un meteoroloģijas centrs”) inspekcijas.</w:t>
            </w:r>
            <w:r w:rsidR="00ED21C0">
              <w:rPr>
                <w:rFonts w:ascii="Times New Roman" w:eastAsia="Times New Roman" w:hAnsi="Times New Roman" w:cs="Times New Roman"/>
                <w:color w:val="000000"/>
                <w:kern w:val="0"/>
                <w:sz w:val="20"/>
                <w:szCs w:val="20"/>
                <w:lang w:val="lv-LV"/>
                <w14:ligatures w14:val="none"/>
              </w:rPr>
              <w:t xml:space="preserve"> </w:t>
            </w:r>
            <w:r w:rsidRPr="00B8213F">
              <w:rPr>
                <w:rFonts w:ascii="Times New Roman" w:eastAsia="Times New Roman" w:hAnsi="Times New Roman" w:cs="Times New Roman"/>
                <w:color w:val="000000"/>
                <w:kern w:val="0"/>
                <w:sz w:val="20"/>
                <w:szCs w:val="20"/>
                <w:lang w:val="lv-LV"/>
                <w14:ligatures w14:val="none"/>
              </w:rPr>
              <w:t xml:space="preserve">Inspekcijās konstatēto neatbilstību novēršanas pārbaude. </w:t>
            </w:r>
          </w:p>
        </w:tc>
        <w:tc>
          <w:tcPr>
            <w:tcW w:w="574" w:type="pct"/>
            <w:gridSpan w:val="3"/>
            <w:shd w:val="clear" w:color="auto" w:fill="auto"/>
            <w:vAlign w:val="center"/>
            <w:hideMark/>
          </w:tcPr>
          <w:p w14:paraId="1D2443C5" w14:textId="77777777" w:rsidR="00B8213F" w:rsidRPr="00B8213F" w:rsidRDefault="00B8213F"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Visu periodu (atbilstoši uzraudzības auditu un inspekciju programmai)</w:t>
            </w:r>
          </w:p>
        </w:tc>
        <w:tc>
          <w:tcPr>
            <w:tcW w:w="574" w:type="pct"/>
            <w:gridSpan w:val="3"/>
            <w:shd w:val="clear" w:color="auto" w:fill="auto"/>
            <w:vAlign w:val="center"/>
            <w:hideMark/>
          </w:tcPr>
          <w:p w14:paraId="1348A241" w14:textId="77777777" w:rsidR="00B8213F" w:rsidRPr="00B8213F" w:rsidRDefault="00B8213F"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Aeronavigācijas daļa</w:t>
            </w:r>
          </w:p>
        </w:tc>
        <w:tc>
          <w:tcPr>
            <w:tcW w:w="539" w:type="pct"/>
            <w:gridSpan w:val="3"/>
            <w:shd w:val="clear" w:color="auto" w:fill="auto"/>
            <w:noWrap/>
            <w:vAlign w:val="center"/>
            <w:hideMark/>
          </w:tcPr>
          <w:p w14:paraId="648553BE" w14:textId="77777777" w:rsidR="00B8213F" w:rsidRPr="00B8213F" w:rsidRDefault="00B8213F"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Ē.Neimane</w:t>
            </w:r>
          </w:p>
        </w:tc>
        <w:tc>
          <w:tcPr>
            <w:tcW w:w="698" w:type="pct"/>
            <w:gridSpan w:val="4"/>
            <w:shd w:val="clear" w:color="auto" w:fill="auto"/>
            <w:vAlign w:val="center"/>
            <w:hideMark/>
          </w:tcPr>
          <w:p w14:paraId="69EA8417" w14:textId="77777777" w:rsidR="00B8213F" w:rsidRPr="00B8213F" w:rsidRDefault="00B8213F"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A. Kajevčenko</w:t>
            </w:r>
          </w:p>
        </w:tc>
        <w:tc>
          <w:tcPr>
            <w:tcW w:w="846" w:type="pct"/>
            <w:shd w:val="clear" w:color="auto" w:fill="auto"/>
            <w:hideMark/>
          </w:tcPr>
          <w:p w14:paraId="48200EDA" w14:textId="77777777" w:rsidR="00A07C3F" w:rsidRDefault="00B8213F" w:rsidP="009A6650">
            <w:pPr>
              <w:spacing w:after="0" w:line="240" w:lineRule="auto"/>
              <w:rPr>
                <w:rFonts w:ascii="Times New Roman" w:eastAsia="Times New Roman" w:hAnsi="Times New Roman" w:cs="Times New Roman"/>
                <w:b/>
                <w:bCs/>
                <w:color w:val="000000"/>
                <w:kern w:val="0"/>
                <w:sz w:val="20"/>
                <w:szCs w:val="20"/>
                <w:lang w:val="lv-LV"/>
                <w14:ligatures w14:val="none"/>
              </w:rPr>
            </w:pPr>
            <w:r w:rsidRPr="00B8213F">
              <w:rPr>
                <w:rFonts w:ascii="Times New Roman" w:eastAsia="Times New Roman" w:hAnsi="Times New Roman" w:cs="Times New Roman"/>
                <w:b/>
                <w:bCs/>
                <w:color w:val="000000"/>
                <w:kern w:val="0"/>
                <w:sz w:val="20"/>
                <w:szCs w:val="20"/>
                <w:lang w:val="lv-LV"/>
                <w14:ligatures w14:val="none"/>
              </w:rPr>
              <w:t>Izpildīts.</w:t>
            </w:r>
            <w:r w:rsidR="00ED21C0">
              <w:rPr>
                <w:rFonts w:ascii="Times New Roman" w:eastAsia="Times New Roman" w:hAnsi="Times New Roman" w:cs="Times New Roman"/>
                <w:b/>
                <w:bCs/>
                <w:color w:val="000000"/>
                <w:kern w:val="0"/>
                <w:sz w:val="20"/>
                <w:szCs w:val="20"/>
                <w:lang w:val="lv-LV"/>
                <w14:ligatures w14:val="none"/>
              </w:rPr>
              <w:t xml:space="preserve"> </w:t>
            </w:r>
          </w:p>
          <w:p w14:paraId="64DA4344" w14:textId="0C20245F" w:rsidR="00B8213F" w:rsidRPr="00B8213F" w:rsidRDefault="00B8213F" w:rsidP="009A6650">
            <w:pPr>
              <w:spacing w:after="0" w:line="240" w:lineRule="auto"/>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3 inspekcijas: lidlauks "Liepāja" 21.-22.08.2023. un</w:t>
            </w:r>
            <w:r w:rsidR="00ED21C0">
              <w:rPr>
                <w:rFonts w:ascii="Times New Roman" w:eastAsia="Times New Roman" w:hAnsi="Times New Roman" w:cs="Times New Roman"/>
                <w:color w:val="000000"/>
                <w:kern w:val="0"/>
                <w:sz w:val="20"/>
                <w:szCs w:val="20"/>
                <w:lang w:val="lv-LV"/>
                <w14:ligatures w14:val="none"/>
              </w:rPr>
              <w:t xml:space="preserve"> </w:t>
            </w:r>
            <w:r w:rsidRPr="00B8213F">
              <w:rPr>
                <w:rFonts w:ascii="Times New Roman" w:eastAsia="Times New Roman" w:hAnsi="Times New Roman" w:cs="Times New Roman"/>
                <w:color w:val="000000"/>
                <w:kern w:val="0"/>
                <w:sz w:val="20"/>
                <w:szCs w:val="20"/>
                <w:lang w:val="lv-LV"/>
                <w14:ligatures w14:val="none"/>
              </w:rPr>
              <w:t>lidlauks "Lielvārde" 02.08.2023.;</w:t>
            </w:r>
            <w:r w:rsidR="00ED21C0">
              <w:rPr>
                <w:rFonts w:ascii="Times New Roman" w:eastAsia="Times New Roman" w:hAnsi="Times New Roman" w:cs="Times New Roman"/>
                <w:color w:val="000000"/>
                <w:kern w:val="0"/>
                <w:sz w:val="20"/>
                <w:szCs w:val="20"/>
                <w:lang w:val="lv-LV"/>
                <w14:ligatures w14:val="none"/>
              </w:rPr>
              <w:t xml:space="preserve"> </w:t>
            </w:r>
            <w:r w:rsidRPr="00B8213F">
              <w:rPr>
                <w:rFonts w:ascii="Times New Roman" w:eastAsia="Times New Roman" w:hAnsi="Times New Roman" w:cs="Times New Roman"/>
                <w:color w:val="000000"/>
                <w:kern w:val="0"/>
                <w:sz w:val="20"/>
                <w:szCs w:val="20"/>
                <w:lang w:val="lv-LV"/>
                <w14:ligatures w14:val="none"/>
              </w:rPr>
              <w:t>LVĢMC - neplānotā 16.05.2023.</w:t>
            </w:r>
          </w:p>
        </w:tc>
      </w:tr>
      <w:tr w:rsidR="0040449A" w:rsidRPr="00A01D71" w14:paraId="47BFE152" w14:textId="77777777" w:rsidTr="00E73EB6">
        <w:trPr>
          <w:gridAfter w:val="1"/>
          <w:wAfter w:w="17" w:type="pct"/>
          <w:trHeight w:val="1350"/>
        </w:trPr>
        <w:tc>
          <w:tcPr>
            <w:tcW w:w="1752" w:type="pct"/>
            <w:gridSpan w:val="2"/>
            <w:shd w:val="clear" w:color="auto" w:fill="auto"/>
            <w:vAlign w:val="center"/>
            <w:hideMark/>
          </w:tcPr>
          <w:p w14:paraId="2F2AD3A6" w14:textId="46DCEC90" w:rsidR="00B8213F" w:rsidRPr="00B8213F" w:rsidRDefault="00B8213F" w:rsidP="009A6650">
            <w:pPr>
              <w:spacing w:after="0" w:line="240" w:lineRule="auto"/>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lastRenderedPageBreak/>
              <w:t>Ikgadējo ziņojumu sagatavošana</w:t>
            </w:r>
            <w:r w:rsidR="00ED21C0">
              <w:rPr>
                <w:rFonts w:ascii="Times New Roman" w:eastAsia="Times New Roman" w:hAnsi="Times New Roman" w:cs="Times New Roman"/>
                <w:color w:val="000000"/>
                <w:kern w:val="0"/>
                <w:sz w:val="20"/>
                <w:szCs w:val="20"/>
                <w:lang w:val="lv-LV"/>
                <w14:ligatures w14:val="none"/>
              </w:rPr>
              <w:t xml:space="preserve"> </w:t>
            </w:r>
            <w:r w:rsidRPr="00B8213F">
              <w:rPr>
                <w:rFonts w:ascii="Times New Roman" w:eastAsia="Times New Roman" w:hAnsi="Times New Roman" w:cs="Times New Roman"/>
                <w:color w:val="000000"/>
                <w:kern w:val="0"/>
                <w:sz w:val="20"/>
                <w:szCs w:val="20"/>
                <w:lang w:val="lv-LV"/>
                <w14:ligatures w14:val="none"/>
              </w:rPr>
              <w:t>EASA par Vienotās Eiropas debess ieviešanas progresu un sniegt citu ATM jomā pieprasīto informāciju EASA, Eiropas Komisijai vai Eiropas Komisijas nozīmētām organizācijām.</w:t>
            </w:r>
          </w:p>
        </w:tc>
        <w:tc>
          <w:tcPr>
            <w:tcW w:w="574" w:type="pct"/>
            <w:gridSpan w:val="3"/>
            <w:shd w:val="clear" w:color="auto" w:fill="auto"/>
            <w:vAlign w:val="center"/>
            <w:hideMark/>
          </w:tcPr>
          <w:p w14:paraId="190664E5" w14:textId="77777777" w:rsidR="00B8213F" w:rsidRPr="00B8213F" w:rsidRDefault="00B8213F"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Pastāvīgi</w:t>
            </w:r>
          </w:p>
        </w:tc>
        <w:tc>
          <w:tcPr>
            <w:tcW w:w="574" w:type="pct"/>
            <w:gridSpan w:val="3"/>
            <w:shd w:val="clear" w:color="auto" w:fill="auto"/>
            <w:vAlign w:val="center"/>
            <w:hideMark/>
          </w:tcPr>
          <w:p w14:paraId="255953A6" w14:textId="77777777" w:rsidR="00B8213F" w:rsidRPr="00B8213F" w:rsidRDefault="00B8213F"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 xml:space="preserve">Aeronavigācijas daļa </w:t>
            </w:r>
          </w:p>
        </w:tc>
        <w:tc>
          <w:tcPr>
            <w:tcW w:w="539" w:type="pct"/>
            <w:gridSpan w:val="3"/>
            <w:shd w:val="clear" w:color="auto" w:fill="auto"/>
            <w:noWrap/>
            <w:vAlign w:val="center"/>
            <w:hideMark/>
          </w:tcPr>
          <w:p w14:paraId="6EEAD275" w14:textId="77777777" w:rsidR="00B8213F" w:rsidRPr="00B8213F" w:rsidRDefault="00B8213F"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Ē.Neimane</w:t>
            </w:r>
          </w:p>
        </w:tc>
        <w:tc>
          <w:tcPr>
            <w:tcW w:w="698" w:type="pct"/>
            <w:gridSpan w:val="4"/>
            <w:shd w:val="clear" w:color="auto" w:fill="auto"/>
            <w:vAlign w:val="center"/>
            <w:hideMark/>
          </w:tcPr>
          <w:p w14:paraId="4198B376" w14:textId="77777777" w:rsidR="00B8213F" w:rsidRPr="00B8213F" w:rsidRDefault="00B8213F"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Ē.Neimane</w:t>
            </w:r>
          </w:p>
        </w:tc>
        <w:tc>
          <w:tcPr>
            <w:tcW w:w="846" w:type="pct"/>
            <w:shd w:val="clear" w:color="000000" w:fill="FFFFFF"/>
            <w:hideMark/>
          </w:tcPr>
          <w:p w14:paraId="0810EB51" w14:textId="77777777" w:rsidR="00A07C3F" w:rsidRDefault="00B8213F" w:rsidP="009A6650">
            <w:pPr>
              <w:spacing w:after="0" w:line="240" w:lineRule="auto"/>
              <w:rPr>
                <w:rFonts w:ascii="Times New Roman" w:eastAsia="Times New Roman" w:hAnsi="Times New Roman" w:cs="Times New Roman"/>
                <w:b/>
                <w:bCs/>
                <w:color w:val="000000"/>
                <w:kern w:val="0"/>
                <w:sz w:val="20"/>
                <w:szCs w:val="20"/>
                <w:lang w:val="lv-LV"/>
                <w14:ligatures w14:val="none"/>
              </w:rPr>
            </w:pPr>
            <w:r w:rsidRPr="00B8213F">
              <w:rPr>
                <w:rFonts w:ascii="Times New Roman" w:eastAsia="Times New Roman" w:hAnsi="Times New Roman" w:cs="Times New Roman"/>
                <w:b/>
                <w:bCs/>
                <w:color w:val="000000"/>
                <w:kern w:val="0"/>
                <w:sz w:val="20"/>
                <w:szCs w:val="20"/>
                <w:lang w:val="lv-LV"/>
                <w14:ligatures w14:val="none"/>
              </w:rPr>
              <w:t>Izpildīts.</w:t>
            </w:r>
            <w:r w:rsidR="00ED21C0">
              <w:rPr>
                <w:rFonts w:ascii="Times New Roman" w:eastAsia="Times New Roman" w:hAnsi="Times New Roman" w:cs="Times New Roman"/>
                <w:b/>
                <w:bCs/>
                <w:color w:val="000000"/>
                <w:kern w:val="0"/>
                <w:sz w:val="20"/>
                <w:szCs w:val="20"/>
                <w:lang w:val="lv-LV"/>
                <w14:ligatures w14:val="none"/>
              </w:rPr>
              <w:t xml:space="preserve"> </w:t>
            </w:r>
          </w:p>
          <w:p w14:paraId="1A299182" w14:textId="42D8891D" w:rsidR="00B8213F" w:rsidRPr="00B8213F" w:rsidRDefault="00B8213F" w:rsidP="009A6650">
            <w:pPr>
              <w:spacing w:after="0" w:line="240" w:lineRule="auto"/>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 xml:space="preserve">Iesniegts </w:t>
            </w:r>
            <w:proofErr w:type="spellStart"/>
            <w:r w:rsidRPr="00B8213F">
              <w:rPr>
                <w:rFonts w:ascii="Times New Roman" w:eastAsia="Times New Roman" w:hAnsi="Times New Roman" w:cs="Times New Roman"/>
                <w:color w:val="000000"/>
                <w:kern w:val="0"/>
                <w:sz w:val="20"/>
                <w:szCs w:val="20"/>
                <w:lang w:val="lv-LV"/>
                <w14:ligatures w14:val="none"/>
              </w:rPr>
              <w:t>EASAi</w:t>
            </w:r>
            <w:proofErr w:type="spellEnd"/>
            <w:r w:rsidRPr="00B8213F">
              <w:rPr>
                <w:rFonts w:ascii="Times New Roman" w:eastAsia="Times New Roman" w:hAnsi="Times New Roman" w:cs="Times New Roman"/>
                <w:color w:val="000000"/>
                <w:kern w:val="0"/>
                <w:sz w:val="20"/>
                <w:szCs w:val="20"/>
                <w:lang w:val="lv-LV"/>
                <w14:ligatures w14:val="none"/>
              </w:rPr>
              <w:t xml:space="preserve"> ikgadējais SES un EASA ATM/ANS tiesību aktu ieviešanas progresa ziņojums.</w:t>
            </w:r>
          </w:p>
        </w:tc>
      </w:tr>
      <w:tr w:rsidR="0040449A" w:rsidRPr="00E73EB6" w14:paraId="1D116868" w14:textId="77777777" w:rsidTr="00E73EB6">
        <w:trPr>
          <w:gridAfter w:val="1"/>
          <w:wAfter w:w="17" w:type="pct"/>
          <w:trHeight w:val="1905"/>
        </w:trPr>
        <w:tc>
          <w:tcPr>
            <w:tcW w:w="1752" w:type="pct"/>
            <w:gridSpan w:val="2"/>
            <w:shd w:val="clear" w:color="auto" w:fill="auto"/>
            <w:vAlign w:val="center"/>
            <w:hideMark/>
          </w:tcPr>
          <w:p w14:paraId="2733F05D" w14:textId="77777777" w:rsidR="00B8213F" w:rsidRPr="00B8213F" w:rsidRDefault="00B8213F" w:rsidP="009A6650">
            <w:pPr>
              <w:spacing w:after="0" w:line="240" w:lineRule="auto"/>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Piedalīties nacionālo uzraudzības iestāžu koordinācijas platformā (NCP)</w:t>
            </w:r>
          </w:p>
        </w:tc>
        <w:tc>
          <w:tcPr>
            <w:tcW w:w="574" w:type="pct"/>
            <w:gridSpan w:val="3"/>
            <w:shd w:val="clear" w:color="auto" w:fill="auto"/>
            <w:vAlign w:val="center"/>
            <w:hideMark/>
          </w:tcPr>
          <w:p w14:paraId="0E98F701" w14:textId="77777777" w:rsidR="00B8213F" w:rsidRPr="00B8213F" w:rsidRDefault="00B8213F"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Visu periodu</w:t>
            </w:r>
          </w:p>
        </w:tc>
        <w:tc>
          <w:tcPr>
            <w:tcW w:w="574" w:type="pct"/>
            <w:gridSpan w:val="3"/>
            <w:shd w:val="clear" w:color="auto" w:fill="auto"/>
            <w:vAlign w:val="center"/>
            <w:hideMark/>
          </w:tcPr>
          <w:p w14:paraId="1D48A553" w14:textId="77777777" w:rsidR="00B8213F" w:rsidRPr="00B8213F" w:rsidRDefault="00B8213F"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Aeronavigācijas daļa</w:t>
            </w:r>
          </w:p>
        </w:tc>
        <w:tc>
          <w:tcPr>
            <w:tcW w:w="539" w:type="pct"/>
            <w:gridSpan w:val="3"/>
            <w:shd w:val="clear" w:color="auto" w:fill="auto"/>
            <w:noWrap/>
            <w:vAlign w:val="center"/>
            <w:hideMark/>
          </w:tcPr>
          <w:p w14:paraId="06FB3154" w14:textId="77777777" w:rsidR="00B8213F" w:rsidRPr="00B8213F" w:rsidRDefault="00B8213F"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Ē.Neimane</w:t>
            </w:r>
          </w:p>
        </w:tc>
        <w:tc>
          <w:tcPr>
            <w:tcW w:w="698" w:type="pct"/>
            <w:gridSpan w:val="4"/>
            <w:shd w:val="clear" w:color="auto" w:fill="auto"/>
            <w:vAlign w:val="center"/>
            <w:hideMark/>
          </w:tcPr>
          <w:p w14:paraId="6DA024A0" w14:textId="77777777" w:rsidR="00B8213F" w:rsidRPr="00B8213F" w:rsidRDefault="00B8213F"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 xml:space="preserve">E. Dreijers, </w:t>
            </w:r>
            <w:r w:rsidRPr="00B8213F">
              <w:rPr>
                <w:rFonts w:ascii="Times New Roman" w:eastAsia="Times New Roman" w:hAnsi="Times New Roman" w:cs="Times New Roman"/>
                <w:color w:val="000000"/>
                <w:kern w:val="0"/>
                <w:sz w:val="20"/>
                <w:szCs w:val="20"/>
                <w:lang w:val="lv-LV"/>
                <w14:ligatures w14:val="none"/>
              </w:rPr>
              <w:br/>
              <w:t xml:space="preserve">Ē. Neimane, </w:t>
            </w:r>
            <w:r w:rsidRPr="00B8213F">
              <w:rPr>
                <w:rFonts w:ascii="Times New Roman" w:eastAsia="Times New Roman" w:hAnsi="Times New Roman" w:cs="Times New Roman"/>
                <w:color w:val="000000"/>
                <w:kern w:val="0"/>
                <w:sz w:val="20"/>
                <w:szCs w:val="20"/>
                <w:lang w:val="lv-LV"/>
                <w14:ligatures w14:val="none"/>
              </w:rPr>
              <w:br/>
              <w:t>A. Kajevčenko,</w:t>
            </w:r>
            <w:r w:rsidRPr="00B8213F">
              <w:rPr>
                <w:rFonts w:ascii="Times New Roman" w:eastAsia="Times New Roman" w:hAnsi="Times New Roman" w:cs="Times New Roman"/>
                <w:color w:val="000000"/>
                <w:kern w:val="0"/>
                <w:sz w:val="20"/>
                <w:szCs w:val="20"/>
                <w:lang w:val="lv-LV"/>
                <w14:ligatures w14:val="none"/>
              </w:rPr>
              <w:br/>
              <w:t>M. Kompa</w:t>
            </w:r>
          </w:p>
        </w:tc>
        <w:tc>
          <w:tcPr>
            <w:tcW w:w="846" w:type="pct"/>
            <w:shd w:val="clear" w:color="000000" w:fill="FFFFFF"/>
            <w:hideMark/>
          </w:tcPr>
          <w:p w14:paraId="7A8E71A9" w14:textId="77777777" w:rsidR="00A07C3F" w:rsidRDefault="00B8213F" w:rsidP="009A6650">
            <w:pPr>
              <w:spacing w:after="0" w:line="240" w:lineRule="auto"/>
              <w:rPr>
                <w:rFonts w:ascii="Times New Roman" w:eastAsia="Times New Roman" w:hAnsi="Times New Roman" w:cs="Times New Roman"/>
                <w:b/>
                <w:bCs/>
                <w:kern w:val="0"/>
                <w:sz w:val="20"/>
                <w:szCs w:val="20"/>
                <w:lang w:val="lv-LV"/>
                <w14:ligatures w14:val="none"/>
              </w:rPr>
            </w:pPr>
            <w:r w:rsidRPr="00B8213F">
              <w:rPr>
                <w:rFonts w:ascii="Times New Roman" w:eastAsia="Times New Roman" w:hAnsi="Times New Roman" w:cs="Times New Roman"/>
                <w:b/>
                <w:bCs/>
                <w:kern w:val="0"/>
                <w:sz w:val="20"/>
                <w:szCs w:val="20"/>
                <w:lang w:val="lv-LV"/>
                <w14:ligatures w14:val="none"/>
              </w:rPr>
              <w:t>Daļēji izpildīts.</w:t>
            </w:r>
            <w:r w:rsidR="00ED21C0">
              <w:rPr>
                <w:rFonts w:ascii="Times New Roman" w:eastAsia="Times New Roman" w:hAnsi="Times New Roman" w:cs="Times New Roman"/>
                <w:b/>
                <w:bCs/>
                <w:kern w:val="0"/>
                <w:sz w:val="20"/>
                <w:szCs w:val="20"/>
                <w:lang w:val="lv-LV"/>
                <w14:ligatures w14:val="none"/>
              </w:rPr>
              <w:t xml:space="preserve"> </w:t>
            </w:r>
          </w:p>
          <w:p w14:paraId="33AA0869" w14:textId="10E69FD5" w:rsidR="00B8213F" w:rsidRPr="00B8213F" w:rsidRDefault="00B8213F" w:rsidP="009A6650">
            <w:pPr>
              <w:spacing w:after="0" w:line="240" w:lineRule="auto"/>
              <w:rPr>
                <w:rFonts w:ascii="Times New Roman" w:eastAsia="Times New Roman" w:hAnsi="Times New Roman" w:cs="Times New Roman"/>
                <w:kern w:val="0"/>
                <w:sz w:val="20"/>
                <w:szCs w:val="20"/>
                <w:lang w:val="lv-LV"/>
                <w14:ligatures w14:val="none"/>
              </w:rPr>
            </w:pPr>
            <w:r w:rsidRPr="00B8213F">
              <w:rPr>
                <w:rFonts w:ascii="Times New Roman" w:eastAsia="Times New Roman" w:hAnsi="Times New Roman" w:cs="Times New Roman"/>
                <w:kern w:val="0"/>
                <w:sz w:val="20"/>
                <w:szCs w:val="20"/>
                <w:lang w:val="lv-LV"/>
                <w14:ligatures w14:val="none"/>
              </w:rPr>
              <w:t>Sakarā ar lielu darba apjomu un līdz ar to arī laika trūkumu veikta dalība tikai daļēji un attālināti, atbilstoši nepieciešamībai un noteiktai dienas kārtībai.</w:t>
            </w:r>
          </w:p>
        </w:tc>
      </w:tr>
      <w:tr w:rsidR="00B16B1D" w:rsidRPr="00A01D71" w14:paraId="0E103586" w14:textId="77777777" w:rsidTr="00E73EB6">
        <w:trPr>
          <w:gridAfter w:val="1"/>
          <w:wAfter w:w="17" w:type="pct"/>
          <w:trHeight w:val="2145"/>
        </w:trPr>
        <w:tc>
          <w:tcPr>
            <w:tcW w:w="1752" w:type="pct"/>
            <w:gridSpan w:val="2"/>
            <w:shd w:val="clear" w:color="auto" w:fill="auto"/>
            <w:vAlign w:val="center"/>
            <w:hideMark/>
          </w:tcPr>
          <w:p w14:paraId="3FDF2377" w14:textId="04860580" w:rsidR="00B8213F" w:rsidRPr="00B8213F" w:rsidRDefault="00B8213F" w:rsidP="009A6650">
            <w:pPr>
              <w:spacing w:after="0" w:line="240" w:lineRule="auto"/>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ATM/ANS pakalpojuma sniedzēju</w:t>
            </w:r>
            <w:r w:rsidR="00ED21C0">
              <w:rPr>
                <w:rFonts w:ascii="Times New Roman" w:eastAsia="Times New Roman" w:hAnsi="Times New Roman" w:cs="Times New Roman"/>
                <w:color w:val="000000"/>
                <w:kern w:val="0"/>
                <w:sz w:val="20"/>
                <w:szCs w:val="20"/>
                <w:lang w:val="lv-LV"/>
                <w14:ligatures w14:val="none"/>
              </w:rPr>
              <w:t xml:space="preserve"> </w:t>
            </w:r>
            <w:r w:rsidRPr="00B8213F">
              <w:rPr>
                <w:rFonts w:ascii="Times New Roman" w:eastAsia="Times New Roman" w:hAnsi="Times New Roman" w:cs="Times New Roman"/>
                <w:color w:val="000000"/>
                <w:kern w:val="0"/>
                <w:sz w:val="20"/>
                <w:szCs w:val="20"/>
                <w:lang w:val="lv-LV"/>
                <w14:ligatures w14:val="none"/>
              </w:rPr>
              <w:t>klātienes auditi un inspekcijas saskaņā ar 2023-2024 auditu un inspekciju programmu.</w:t>
            </w:r>
          </w:p>
        </w:tc>
        <w:tc>
          <w:tcPr>
            <w:tcW w:w="574" w:type="pct"/>
            <w:gridSpan w:val="3"/>
            <w:shd w:val="clear" w:color="auto" w:fill="auto"/>
            <w:vAlign w:val="center"/>
            <w:hideMark/>
          </w:tcPr>
          <w:p w14:paraId="6E606338" w14:textId="77777777" w:rsidR="00B8213F" w:rsidRPr="00B8213F" w:rsidRDefault="00B8213F"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Visu periodu (atbilstoši uzraudzības auditu un inspekciju programmai)</w:t>
            </w:r>
          </w:p>
        </w:tc>
        <w:tc>
          <w:tcPr>
            <w:tcW w:w="574" w:type="pct"/>
            <w:gridSpan w:val="3"/>
            <w:shd w:val="clear" w:color="auto" w:fill="auto"/>
            <w:vAlign w:val="center"/>
            <w:hideMark/>
          </w:tcPr>
          <w:p w14:paraId="02CB5721" w14:textId="77777777" w:rsidR="00B8213F" w:rsidRPr="00B8213F" w:rsidRDefault="00B8213F"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Aeronavigācijas daļa</w:t>
            </w:r>
          </w:p>
        </w:tc>
        <w:tc>
          <w:tcPr>
            <w:tcW w:w="539" w:type="pct"/>
            <w:gridSpan w:val="3"/>
            <w:shd w:val="clear" w:color="auto" w:fill="auto"/>
            <w:noWrap/>
            <w:vAlign w:val="center"/>
            <w:hideMark/>
          </w:tcPr>
          <w:p w14:paraId="4DDA4329" w14:textId="77777777" w:rsidR="00B8213F" w:rsidRPr="00B8213F" w:rsidRDefault="00B8213F"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Ē.Neimane</w:t>
            </w:r>
          </w:p>
        </w:tc>
        <w:tc>
          <w:tcPr>
            <w:tcW w:w="698" w:type="pct"/>
            <w:gridSpan w:val="4"/>
            <w:shd w:val="clear" w:color="auto" w:fill="auto"/>
            <w:vAlign w:val="center"/>
            <w:hideMark/>
          </w:tcPr>
          <w:p w14:paraId="494F6240" w14:textId="065CD4EC" w:rsidR="00B8213F" w:rsidRPr="00B8213F" w:rsidRDefault="00B8213F"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 xml:space="preserve"> Ē. Neimane,</w:t>
            </w:r>
            <w:r w:rsidR="00ED21C0">
              <w:rPr>
                <w:rFonts w:ascii="Times New Roman" w:eastAsia="Times New Roman" w:hAnsi="Times New Roman" w:cs="Times New Roman"/>
                <w:color w:val="000000"/>
                <w:kern w:val="0"/>
                <w:sz w:val="20"/>
                <w:szCs w:val="20"/>
                <w:lang w:val="lv-LV"/>
                <w14:ligatures w14:val="none"/>
              </w:rPr>
              <w:t xml:space="preserve"> </w:t>
            </w:r>
            <w:r w:rsidRPr="00B8213F">
              <w:rPr>
                <w:rFonts w:ascii="Times New Roman" w:eastAsia="Times New Roman" w:hAnsi="Times New Roman" w:cs="Times New Roman"/>
                <w:color w:val="000000"/>
                <w:kern w:val="0"/>
                <w:sz w:val="20"/>
                <w:szCs w:val="20"/>
                <w:lang w:val="lv-LV"/>
                <w14:ligatures w14:val="none"/>
              </w:rPr>
              <w:t>V. Posuma</w:t>
            </w:r>
          </w:p>
        </w:tc>
        <w:tc>
          <w:tcPr>
            <w:tcW w:w="846" w:type="pct"/>
            <w:shd w:val="clear" w:color="auto" w:fill="auto"/>
            <w:hideMark/>
          </w:tcPr>
          <w:p w14:paraId="5B4C57D4" w14:textId="77777777" w:rsidR="00A07C3F" w:rsidRDefault="00B8213F" w:rsidP="009A6650">
            <w:pPr>
              <w:spacing w:after="0" w:line="240" w:lineRule="auto"/>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b/>
                <w:bCs/>
                <w:color w:val="000000"/>
                <w:kern w:val="0"/>
                <w:sz w:val="20"/>
                <w:szCs w:val="20"/>
                <w:lang w:val="lv-LV"/>
                <w14:ligatures w14:val="none"/>
              </w:rPr>
              <w:t>Izpildīts.</w:t>
            </w:r>
            <w:r w:rsidR="00ED21C0">
              <w:rPr>
                <w:rFonts w:ascii="Times New Roman" w:eastAsia="Times New Roman" w:hAnsi="Times New Roman" w:cs="Times New Roman"/>
                <w:color w:val="000000"/>
                <w:kern w:val="0"/>
                <w:sz w:val="20"/>
                <w:szCs w:val="20"/>
                <w:lang w:val="lv-LV"/>
                <w14:ligatures w14:val="none"/>
              </w:rPr>
              <w:t xml:space="preserve"> </w:t>
            </w:r>
          </w:p>
          <w:p w14:paraId="05790061" w14:textId="45AB64F1" w:rsidR="00B8213F" w:rsidRPr="00B8213F" w:rsidRDefault="00B8213F" w:rsidP="009A6650">
            <w:pPr>
              <w:spacing w:after="0" w:line="240" w:lineRule="auto"/>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Atbilstoši plānam: dalība SUR inspekcijā, 15.02. LGS FPD, ASD audits 11.04. (EASA audits CAA 17-21.04); PART-PERS ATSEP audits LGS 04.05 LGS uzraudzības audits 6-7.12.</w:t>
            </w:r>
          </w:p>
        </w:tc>
      </w:tr>
      <w:tr w:rsidR="00B16B1D" w:rsidRPr="00A01D71" w14:paraId="08A0C8CE" w14:textId="77777777" w:rsidTr="00E73EB6">
        <w:trPr>
          <w:gridAfter w:val="1"/>
          <w:wAfter w:w="17" w:type="pct"/>
          <w:trHeight w:val="1830"/>
        </w:trPr>
        <w:tc>
          <w:tcPr>
            <w:tcW w:w="1752" w:type="pct"/>
            <w:gridSpan w:val="2"/>
            <w:shd w:val="clear" w:color="auto" w:fill="auto"/>
            <w:vAlign w:val="center"/>
            <w:hideMark/>
          </w:tcPr>
          <w:p w14:paraId="1EE21692" w14:textId="69B0A2A8" w:rsidR="00B8213F" w:rsidRPr="00B8213F" w:rsidRDefault="00B8213F" w:rsidP="009A6650">
            <w:pPr>
              <w:spacing w:after="0" w:line="240" w:lineRule="auto"/>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Vienotās Eiropas Debess ieviešanas (LSSIP) vietējā plāna informācijas apkopošana no iesaistītajām aviācijas organizācijām, informācijas konsolidācija un</w:t>
            </w:r>
            <w:r w:rsidR="00ED21C0">
              <w:rPr>
                <w:rFonts w:ascii="Times New Roman" w:eastAsia="Times New Roman" w:hAnsi="Times New Roman" w:cs="Times New Roman"/>
                <w:color w:val="000000"/>
                <w:kern w:val="0"/>
                <w:sz w:val="20"/>
                <w:szCs w:val="20"/>
                <w:lang w:val="lv-LV"/>
                <w14:ligatures w14:val="none"/>
              </w:rPr>
              <w:t xml:space="preserve"> </w:t>
            </w:r>
            <w:r w:rsidRPr="00B8213F">
              <w:rPr>
                <w:rFonts w:ascii="Times New Roman" w:eastAsia="Times New Roman" w:hAnsi="Times New Roman" w:cs="Times New Roman"/>
                <w:color w:val="000000"/>
                <w:kern w:val="0"/>
                <w:sz w:val="20"/>
                <w:szCs w:val="20"/>
                <w:lang w:val="lv-LV"/>
                <w14:ligatures w14:val="none"/>
              </w:rPr>
              <w:t xml:space="preserve">koordinācija ar iesaistītajām pusēm, ziņojuma </w:t>
            </w:r>
            <w:proofErr w:type="spellStart"/>
            <w:r w:rsidRPr="00B8213F">
              <w:rPr>
                <w:rFonts w:ascii="Times New Roman" w:eastAsia="Times New Roman" w:hAnsi="Times New Roman" w:cs="Times New Roman"/>
                <w:color w:val="000000"/>
                <w:kern w:val="0"/>
                <w:sz w:val="20"/>
                <w:szCs w:val="20"/>
                <w:lang w:val="lv-LV"/>
                <w14:ligatures w14:val="none"/>
              </w:rPr>
              <w:t>Eirokontrolei</w:t>
            </w:r>
            <w:proofErr w:type="spellEnd"/>
            <w:r w:rsidRPr="00B8213F">
              <w:rPr>
                <w:rFonts w:ascii="Times New Roman" w:eastAsia="Times New Roman" w:hAnsi="Times New Roman" w:cs="Times New Roman"/>
                <w:color w:val="000000"/>
                <w:kern w:val="0"/>
                <w:sz w:val="20"/>
                <w:szCs w:val="20"/>
                <w:lang w:val="lv-LV"/>
                <w14:ligatures w14:val="none"/>
              </w:rPr>
              <w:t xml:space="preserve"> sagatavošana Līmenī 1 un Līmenī 2.</w:t>
            </w:r>
          </w:p>
        </w:tc>
        <w:tc>
          <w:tcPr>
            <w:tcW w:w="574" w:type="pct"/>
            <w:gridSpan w:val="3"/>
            <w:shd w:val="clear" w:color="auto" w:fill="auto"/>
            <w:vAlign w:val="center"/>
            <w:hideMark/>
          </w:tcPr>
          <w:p w14:paraId="62889E0D" w14:textId="77777777" w:rsidR="00B8213F" w:rsidRPr="00B8213F" w:rsidRDefault="00B8213F"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Ikgadēji no novembra līdz nākamā gada marta beigām</w:t>
            </w:r>
          </w:p>
        </w:tc>
        <w:tc>
          <w:tcPr>
            <w:tcW w:w="574" w:type="pct"/>
            <w:gridSpan w:val="3"/>
            <w:shd w:val="clear" w:color="auto" w:fill="auto"/>
            <w:vAlign w:val="center"/>
            <w:hideMark/>
          </w:tcPr>
          <w:p w14:paraId="2E244FB6" w14:textId="77777777" w:rsidR="00B8213F" w:rsidRPr="00B8213F" w:rsidRDefault="00B8213F"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 xml:space="preserve">Aeronavigācijas daļa </w:t>
            </w:r>
          </w:p>
        </w:tc>
        <w:tc>
          <w:tcPr>
            <w:tcW w:w="539" w:type="pct"/>
            <w:gridSpan w:val="3"/>
            <w:shd w:val="clear" w:color="auto" w:fill="auto"/>
            <w:noWrap/>
            <w:vAlign w:val="center"/>
            <w:hideMark/>
          </w:tcPr>
          <w:p w14:paraId="4212BDAD" w14:textId="77777777" w:rsidR="00B8213F" w:rsidRPr="00B8213F" w:rsidRDefault="00B8213F"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Ē.Neimane</w:t>
            </w:r>
          </w:p>
        </w:tc>
        <w:tc>
          <w:tcPr>
            <w:tcW w:w="698" w:type="pct"/>
            <w:gridSpan w:val="4"/>
            <w:shd w:val="clear" w:color="auto" w:fill="auto"/>
            <w:vAlign w:val="center"/>
            <w:hideMark/>
          </w:tcPr>
          <w:p w14:paraId="64037767" w14:textId="77777777" w:rsidR="00B8213F" w:rsidRPr="00B8213F" w:rsidRDefault="00B8213F"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Ē. Neimane</w:t>
            </w:r>
          </w:p>
        </w:tc>
        <w:tc>
          <w:tcPr>
            <w:tcW w:w="846" w:type="pct"/>
            <w:shd w:val="clear" w:color="auto" w:fill="auto"/>
            <w:hideMark/>
          </w:tcPr>
          <w:p w14:paraId="0DA93C3E" w14:textId="77777777" w:rsidR="00A07C3F" w:rsidRDefault="00B8213F" w:rsidP="009A6650">
            <w:pPr>
              <w:spacing w:after="0" w:line="240" w:lineRule="auto"/>
              <w:rPr>
                <w:rFonts w:ascii="Times New Roman" w:eastAsia="Times New Roman" w:hAnsi="Times New Roman" w:cs="Times New Roman"/>
                <w:b/>
                <w:bCs/>
                <w:color w:val="000000"/>
                <w:kern w:val="0"/>
                <w:sz w:val="20"/>
                <w:szCs w:val="20"/>
                <w:lang w:val="lv-LV"/>
                <w14:ligatures w14:val="none"/>
              </w:rPr>
            </w:pPr>
            <w:r w:rsidRPr="00B8213F">
              <w:rPr>
                <w:rFonts w:ascii="Times New Roman" w:eastAsia="Times New Roman" w:hAnsi="Times New Roman" w:cs="Times New Roman"/>
                <w:b/>
                <w:bCs/>
                <w:color w:val="000000"/>
                <w:kern w:val="0"/>
                <w:sz w:val="20"/>
                <w:szCs w:val="20"/>
                <w:lang w:val="lv-LV"/>
                <w14:ligatures w14:val="none"/>
              </w:rPr>
              <w:t>Izpildīts.</w:t>
            </w:r>
            <w:r w:rsidR="00ED21C0">
              <w:rPr>
                <w:rFonts w:ascii="Times New Roman" w:eastAsia="Times New Roman" w:hAnsi="Times New Roman" w:cs="Times New Roman"/>
                <w:b/>
                <w:bCs/>
                <w:color w:val="000000"/>
                <w:kern w:val="0"/>
                <w:sz w:val="20"/>
                <w:szCs w:val="20"/>
                <w:lang w:val="lv-LV"/>
                <w14:ligatures w14:val="none"/>
              </w:rPr>
              <w:t xml:space="preserve"> </w:t>
            </w:r>
          </w:p>
          <w:p w14:paraId="74089749" w14:textId="1AD23789" w:rsidR="00B8213F" w:rsidRPr="00B8213F" w:rsidRDefault="00B8213F" w:rsidP="009A6650">
            <w:pPr>
              <w:spacing w:after="0" w:line="240" w:lineRule="auto"/>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 xml:space="preserve">Dokuments izstrādāts sadarbībā ar </w:t>
            </w:r>
            <w:proofErr w:type="spellStart"/>
            <w:r w:rsidRPr="00B8213F">
              <w:rPr>
                <w:rFonts w:ascii="Times New Roman" w:eastAsia="Times New Roman" w:hAnsi="Times New Roman" w:cs="Times New Roman"/>
                <w:color w:val="000000"/>
                <w:kern w:val="0"/>
                <w:sz w:val="20"/>
                <w:szCs w:val="20"/>
                <w:lang w:val="lv-LV"/>
                <w14:ligatures w14:val="none"/>
              </w:rPr>
              <w:t>Eirokontroli</w:t>
            </w:r>
            <w:proofErr w:type="spellEnd"/>
            <w:r w:rsidRPr="00B8213F">
              <w:rPr>
                <w:rFonts w:ascii="Times New Roman" w:eastAsia="Times New Roman" w:hAnsi="Times New Roman" w:cs="Times New Roman"/>
                <w:color w:val="000000"/>
                <w:kern w:val="0"/>
                <w:sz w:val="20"/>
                <w:szCs w:val="20"/>
                <w:lang w:val="lv-LV"/>
                <w14:ligatures w14:val="none"/>
              </w:rPr>
              <w:t xml:space="preserve">, datu bāze pārbaudīta un aizpildīta. LSSIP </w:t>
            </w:r>
            <w:proofErr w:type="spellStart"/>
            <w:r w:rsidRPr="00B8213F">
              <w:rPr>
                <w:rFonts w:ascii="Times New Roman" w:eastAsia="Times New Roman" w:hAnsi="Times New Roman" w:cs="Times New Roman"/>
                <w:color w:val="000000"/>
                <w:kern w:val="0"/>
                <w:sz w:val="20"/>
                <w:szCs w:val="20"/>
                <w:lang w:val="lv-LV"/>
                <w14:ligatures w14:val="none"/>
              </w:rPr>
              <w:t>Level</w:t>
            </w:r>
            <w:proofErr w:type="spellEnd"/>
            <w:r w:rsidRPr="00B8213F">
              <w:rPr>
                <w:rFonts w:ascii="Times New Roman" w:eastAsia="Times New Roman" w:hAnsi="Times New Roman" w:cs="Times New Roman"/>
                <w:color w:val="000000"/>
                <w:kern w:val="0"/>
                <w:sz w:val="20"/>
                <w:szCs w:val="20"/>
                <w:lang w:val="lv-LV"/>
                <w14:ligatures w14:val="none"/>
              </w:rPr>
              <w:t xml:space="preserve"> 1 Latvijas dokumentu nopublicēja </w:t>
            </w:r>
            <w:proofErr w:type="spellStart"/>
            <w:r w:rsidRPr="00B8213F">
              <w:rPr>
                <w:rFonts w:ascii="Times New Roman" w:eastAsia="Times New Roman" w:hAnsi="Times New Roman" w:cs="Times New Roman"/>
                <w:color w:val="000000"/>
                <w:kern w:val="0"/>
                <w:sz w:val="20"/>
                <w:szCs w:val="20"/>
                <w:lang w:val="lv-LV"/>
                <w14:ligatures w14:val="none"/>
              </w:rPr>
              <w:t>Eirokontrole</w:t>
            </w:r>
            <w:proofErr w:type="spellEnd"/>
            <w:r w:rsidRPr="00B8213F">
              <w:rPr>
                <w:rFonts w:ascii="Times New Roman" w:eastAsia="Times New Roman" w:hAnsi="Times New Roman" w:cs="Times New Roman"/>
                <w:color w:val="000000"/>
                <w:kern w:val="0"/>
                <w:sz w:val="20"/>
                <w:szCs w:val="20"/>
                <w:lang w:val="lv-LV"/>
                <w14:ligatures w14:val="none"/>
              </w:rPr>
              <w:t>.</w:t>
            </w:r>
          </w:p>
        </w:tc>
      </w:tr>
      <w:tr w:rsidR="00B16B1D" w:rsidRPr="00E73EB6" w14:paraId="3C1BA295" w14:textId="77777777" w:rsidTr="00E73EB6">
        <w:trPr>
          <w:gridAfter w:val="1"/>
          <w:wAfter w:w="17" w:type="pct"/>
          <w:trHeight w:val="2040"/>
        </w:trPr>
        <w:tc>
          <w:tcPr>
            <w:tcW w:w="1752" w:type="pct"/>
            <w:gridSpan w:val="2"/>
            <w:shd w:val="clear" w:color="auto" w:fill="auto"/>
            <w:vAlign w:val="center"/>
            <w:hideMark/>
          </w:tcPr>
          <w:p w14:paraId="1B442EED" w14:textId="77777777" w:rsidR="00B8213F" w:rsidRPr="00B8213F" w:rsidRDefault="00B8213F" w:rsidP="009A6650">
            <w:pPr>
              <w:spacing w:after="0" w:line="240" w:lineRule="auto"/>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Glābšanas un meklēšanas uzraudzība atbilstoši ICAO 12. pielikumam un spēkā esošajiem nacionālajiem tiesību aktiem.</w:t>
            </w:r>
          </w:p>
        </w:tc>
        <w:tc>
          <w:tcPr>
            <w:tcW w:w="574" w:type="pct"/>
            <w:gridSpan w:val="3"/>
            <w:shd w:val="clear" w:color="auto" w:fill="auto"/>
            <w:vAlign w:val="center"/>
            <w:hideMark/>
          </w:tcPr>
          <w:p w14:paraId="21C8F465" w14:textId="77777777" w:rsidR="00B8213F" w:rsidRPr="00B8213F" w:rsidRDefault="00B8213F"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Pastāvīgi</w:t>
            </w:r>
          </w:p>
        </w:tc>
        <w:tc>
          <w:tcPr>
            <w:tcW w:w="574" w:type="pct"/>
            <w:gridSpan w:val="3"/>
            <w:shd w:val="clear" w:color="auto" w:fill="auto"/>
            <w:vAlign w:val="center"/>
            <w:hideMark/>
          </w:tcPr>
          <w:p w14:paraId="3554864E" w14:textId="77777777" w:rsidR="00B8213F" w:rsidRPr="00B8213F" w:rsidRDefault="00B8213F"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 xml:space="preserve">Aeronavigācijas daļa </w:t>
            </w:r>
          </w:p>
        </w:tc>
        <w:tc>
          <w:tcPr>
            <w:tcW w:w="539" w:type="pct"/>
            <w:gridSpan w:val="3"/>
            <w:shd w:val="clear" w:color="auto" w:fill="auto"/>
            <w:noWrap/>
            <w:vAlign w:val="center"/>
            <w:hideMark/>
          </w:tcPr>
          <w:p w14:paraId="06B14059" w14:textId="77777777" w:rsidR="00B8213F" w:rsidRPr="00B8213F" w:rsidRDefault="00B8213F"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Ē.Neimane</w:t>
            </w:r>
          </w:p>
        </w:tc>
        <w:tc>
          <w:tcPr>
            <w:tcW w:w="698" w:type="pct"/>
            <w:gridSpan w:val="4"/>
            <w:shd w:val="clear" w:color="auto" w:fill="auto"/>
            <w:vAlign w:val="center"/>
            <w:hideMark/>
          </w:tcPr>
          <w:p w14:paraId="58FE39EC" w14:textId="77777777" w:rsidR="00B8213F" w:rsidRPr="00B8213F" w:rsidRDefault="00B8213F"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V. Posuma</w:t>
            </w:r>
          </w:p>
        </w:tc>
        <w:tc>
          <w:tcPr>
            <w:tcW w:w="846" w:type="pct"/>
            <w:shd w:val="clear" w:color="auto" w:fill="auto"/>
            <w:hideMark/>
          </w:tcPr>
          <w:p w14:paraId="26BEBE98" w14:textId="77777777" w:rsidR="00A07C3F" w:rsidRDefault="00B8213F" w:rsidP="009A6650">
            <w:pPr>
              <w:spacing w:after="0" w:line="240" w:lineRule="auto"/>
              <w:rPr>
                <w:rFonts w:ascii="Times New Roman" w:eastAsia="Times New Roman" w:hAnsi="Times New Roman" w:cs="Times New Roman"/>
                <w:b/>
                <w:bCs/>
                <w:color w:val="000000"/>
                <w:kern w:val="0"/>
                <w:sz w:val="20"/>
                <w:szCs w:val="20"/>
                <w:lang w:val="lv-LV"/>
                <w14:ligatures w14:val="none"/>
              </w:rPr>
            </w:pPr>
            <w:r w:rsidRPr="00B8213F">
              <w:rPr>
                <w:rFonts w:ascii="Times New Roman" w:eastAsia="Times New Roman" w:hAnsi="Times New Roman" w:cs="Times New Roman"/>
                <w:b/>
                <w:bCs/>
                <w:color w:val="000000"/>
                <w:kern w:val="0"/>
                <w:sz w:val="20"/>
                <w:szCs w:val="20"/>
                <w:lang w:val="lv-LV"/>
                <w14:ligatures w14:val="none"/>
              </w:rPr>
              <w:t>Izpildīts.</w:t>
            </w:r>
            <w:r w:rsidR="00ED21C0">
              <w:rPr>
                <w:rFonts w:ascii="Times New Roman" w:eastAsia="Times New Roman" w:hAnsi="Times New Roman" w:cs="Times New Roman"/>
                <w:b/>
                <w:bCs/>
                <w:color w:val="000000"/>
                <w:kern w:val="0"/>
                <w:sz w:val="20"/>
                <w:szCs w:val="20"/>
                <w:lang w:val="lv-LV"/>
                <w14:ligatures w14:val="none"/>
              </w:rPr>
              <w:t xml:space="preserve"> </w:t>
            </w:r>
          </w:p>
          <w:p w14:paraId="2C00F74A" w14:textId="3078D637" w:rsidR="00B8213F" w:rsidRPr="00B8213F" w:rsidRDefault="00B8213F" w:rsidP="009A6650">
            <w:pPr>
              <w:spacing w:after="0" w:line="240" w:lineRule="auto"/>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ARCC, MRCC audits 25-26.05, ORP izskatīšana un apstiprināšana, aprīlis. Darbs ar iesniegtām korektīvajām darbībām. Dalība ARCC galda mācībās Ludzā 14. decembrī.</w:t>
            </w:r>
          </w:p>
        </w:tc>
      </w:tr>
      <w:tr w:rsidR="00B16B1D" w:rsidRPr="00E73EB6" w14:paraId="0A3AF1F7" w14:textId="77777777" w:rsidTr="00E73EB6">
        <w:trPr>
          <w:gridAfter w:val="1"/>
          <w:wAfter w:w="17" w:type="pct"/>
          <w:trHeight w:val="1530"/>
        </w:trPr>
        <w:tc>
          <w:tcPr>
            <w:tcW w:w="1752" w:type="pct"/>
            <w:gridSpan w:val="2"/>
            <w:shd w:val="clear" w:color="auto" w:fill="auto"/>
            <w:vAlign w:val="center"/>
            <w:hideMark/>
          </w:tcPr>
          <w:p w14:paraId="0B38F9A9" w14:textId="77777777" w:rsidR="00B8213F" w:rsidRPr="00B8213F" w:rsidRDefault="00B8213F" w:rsidP="009A6650">
            <w:pPr>
              <w:spacing w:after="0" w:line="240" w:lineRule="auto"/>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lastRenderedPageBreak/>
              <w:t xml:space="preserve">Gaisa satiksme vadības dispečeru apmācību organizāciju uzraudzības veikšana atbilstoši EK </w:t>
            </w:r>
            <w:proofErr w:type="spellStart"/>
            <w:r w:rsidRPr="00B8213F">
              <w:rPr>
                <w:rFonts w:ascii="Times New Roman" w:eastAsia="Times New Roman" w:hAnsi="Times New Roman" w:cs="Times New Roman"/>
                <w:color w:val="000000"/>
                <w:kern w:val="0"/>
                <w:sz w:val="20"/>
                <w:szCs w:val="20"/>
                <w:lang w:val="lv-LV"/>
                <w14:ligatures w14:val="none"/>
              </w:rPr>
              <w:t>Reg</w:t>
            </w:r>
            <w:proofErr w:type="spellEnd"/>
            <w:r w:rsidRPr="00B8213F">
              <w:rPr>
                <w:rFonts w:ascii="Times New Roman" w:eastAsia="Times New Roman" w:hAnsi="Times New Roman" w:cs="Times New Roman"/>
                <w:color w:val="000000"/>
                <w:kern w:val="0"/>
                <w:sz w:val="20"/>
                <w:szCs w:val="20"/>
                <w:lang w:val="lv-LV"/>
                <w14:ligatures w14:val="none"/>
              </w:rPr>
              <w:t xml:space="preserve"> 2015/340 un spēkā esošajiem nacionālajiem tiesību aktiem.</w:t>
            </w:r>
          </w:p>
        </w:tc>
        <w:tc>
          <w:tcPr>
            <w:tcW w:w="574" w:type="pct"/>
            <w:gridSpan w:val="3"/>
            <w:shd w:val="clear" w:color="auto" w:fill="auto"/>
            <w:vAlign w:val="center"/>
            <w:hideMark/>
          </w:tcPr>
          <w:p w14:paraId="23CE7F78" w14:textId="77777777" w:rsidR="00B8213F" w:rsidRPr="00B8213F" w:rsidRDefault="00B8213F"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Pastāvīgi</w:t>
            </w:r>
          </w:p>
        </w:tc>
        <w:tc>
          <w:tcPr>
            <w:tcW w:w="574" w:type="pct"/>
            <w:gridSpan w:val="3"/>
            <w:shd w:val="clear" w:color="auto" w:fill="auto"/>
            <w:vAlign w:val="center"/>
            <w:hideMark/>
          </w:tcPr>
          <w:p w14:paraId="43FCE57A" w14:textId="77777777" w:rsidR="00B8213F" w:rsidRPr="00B8213F" w:rsidRDefault="00B8213F"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Aeronavigācijas daļa, Kvalitātes daļa</w:t>
            </w:r>
          </w:p>
        </w:tc>
        <w:tc>
          <w:tcPr>
            <w:tcW w:w="539" w:type="pct"/>
            <w:gridSpan w:val="3"/>
            <w:shd w:val="clear" w:color="auto" w:fill="auto"/>
            <w:noWrap/>
            <w:vAlign w:val="center"/>
            <w:hideMark/>
          </w:tcPr>
          <w:p w14:paraId="57FC4CB7" w14:textId="77777777" w:rsidR="00B8213F" w:rsidRPr="00B8213F" w:rsidRDefault="00B8213F"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Ē.Neimane</w:t>
            </w:r>
          </w:p>
        </w:tc>
        <w:tc>
          <w:tcPr>
            <w:tcW w:w="698" w:type="pct"/>
            <w:gridSpan w:val="4"/>
            <w:shd w:val="clear" w:color="auto" w:fill="auto"/>
            <w:vAlign w:val="center"/>
            <w:hideMark/>
          </w:tcPr>
          <w:p w14:paraId="0517E8B1" w14:textId="77777777" w:rsidR="00B8213F" w:rsidRPr="00B8213F" w:rsidRDefault="00B8213F"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I. Giela</w:t>
            </w:r>
            <w:r w:rsidRPr="00B8213F">
              <w:rPr>
                <w:rFonts w:ascii="Times New Roman" w:eastAsia="Times New Roman" w:hAnsi="Times New Roman" w:cs="Times New Roman"/>
                <w:color w:val="000000"/>
                <w:kern w:val="0"/>
                <w:sz w:val="20"/>
                <w:szCs w:val="20"/>
                <w:lang w:val="lv-LV"/>
                <w14:ligatures w14:val="none"/>
              </w:rPr>
              <w:br/>
              <w:t>V. Posuma</w:t>
            </w:r>
          </w:p>
        </w:tc>
        <w:tc>
          <w:tcPr>
            <w:tcW w:w="846" w:type="pct"/>
            <w:shd w:val="clear" w:color="auto" w:fill="auto"/>
            <w:hideMark/>
          </w:tcPr>
          <w:p w14:paraId="3DF03EA7" w14:textId="77777777" w:rsidR="00A07C3F" w:rsidRDefault="00B8213F" w:rsidP="009A6650">
            <w:pPr>
              <w:spacing w:after="0" w:line="240" w:lineRule="auto"/>
              <w:rPr>
                <w:rFonts w:ascii="Times New Roman" w:eastAsia="Times New Roman" w:hAnsi="Times New Roman" w:cs="Times New Roman"/>
                <w:b/>
                <w:bCs/>
                <w:color w:val="000000"/>
                <w:kern w:val="0"/>
                <w:sz w:val="20"/>
                <w:szCs w:val="20"/>
                <w:lang w:val="lv-LV"/>
                <w14:ligatures w14:val="none"/>
              </w:rPr>
            </w:pPr>
            <w:r w:rsidRPr="00B8213F">
              <w:rPr>
                <w:rFonts w:ascii="Times New Roman" w:eastAsia="Times New Roman" w:hAnsi="Times New Roman" w:cs="Times New Roman"/>
                <w:b/>
                <w:bCs/>
                <w:color w:val="000000"/>
                <w:kern w:val="0"/>
                <w:sz w:val="20"/>
                <w:szCs w:val="20"/>
                <w:lang w:val="lv-LV"/>
                <w14:ligatures w14:val="none"/>
              </w:rPr>
              <w:t>Izpildīts.</w:t>
            </w:r>
            <w:r w:rsidR="00ED21C0">
              <w:rPr>
                <w:rFonts w:ascii="Times New Roman" w:eastAsia="Times New Roman" w:hAnsi="Times New Roman" w:cs="Times New Roman"/>
                <w:b/>
                <w:bCs/>
                <w:color w:val="000000"/>
                <w:kern w:val="0"/>
                <w:sz w:val="20"/>
                <w:szCs w:val="20"/>
                <w:lang w:val="lv-LV"/>
                <w14:ligatures w14:val="none"/>
              </w:rPr>
              <w:t xml:space="preserve"> </w:t>
            </w:r>
          </w:p>
          <w:p w14:paraId="01468A79" w14:textId="7EA2930C" w:rsidR="00B8213F" w:rsidRPr="00B8213F" w:rsidRDefault="00B8213F" w:rsidP="009A6650">
            <w:pPr>
              <w:spacing w:after="0" w:line="240" w:lineRule="auto"/>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LGS TO inspekcija 13.12., RAI TO inspekcija 15.12. Tika veiktu iesniegto izmaiņu izskatīšana un apstiprināšana.</w:t>
            </w:r>
          </w:p>
        </w:tc>
      </w:tr>
      <w:tr w:rsidR="0040449A" w:rsidRPr="00A01D71" w14:paraId="2523913D" w14:textId="77777777" w:rsidTr="00E73EB6">
        <w:trPr>
          <w:gridAfter w:val="1"/>
          <w:wAfter w:w="17" w:type="pct"/>
          <w:trHeight w:val="5355"/>
        </w:trPr>
        <w:tc>
          <w:tcPr>
            <w:tcW w:w="1752" w:type="pct"/>
            <w:gridSpan w:val="2"/>
            <w:shd w:val="clear" w:color="auto" w:fill="auto"/>
            <w:vAlign w:val="center"/>
            <w:hideMark/>
          </w:tcPr>
          <w:p w14:paraId="12615871" w14:textId="5A4F0C41" w:rsidR="00B8213F" w:rsidRPr="00B8213F" w:rsidRDefault="00B8213F" w:rsidP="009A6650">
            <w:pPr>
              <w:spacing w:after="0" w:line="240" w:lineRule="auto"/>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 xml:space="preserve">Aeronavigācijas pakalpojumu sniedzēja VAS „Latvijas gaisa satiksme” uzraudzības auditi: </w:t>
            </w:r>
            <w:r w:rsidRPr="00B8213F">
              <w:rPr>
                <w:rFonts w:ascii="Times New Roman" w:eastAsia="Times New Roman" w:hAnsi="Times New Roman" w:cs="Times New Roman"/>
                <w:color w:val="000000"/>
                <w:kern w:val="0"/>
                <w:sz w:val="20"/>
                <w:szCs w:val="20"/>
                <w:lang w:val="lv-LV"/>
                <w14:ligatures w14:val="none"/>
              </w:rPr>
              <w:br/>
              <w:t>§ LGS TND audits (PART-CNS);</w:t>
            </w:r>
            <w:r w:rsidR="00ED21C0">
              <w:rPr>
                <w:rFonts w:ascii="Times New Roman" w:eastAsia="Times New Roman" w:hAnsi="Times New Roman" w:cs="Times New Roman"/>
                <w:color w:val="000000"/>
                <w:kern w:val="0"/>
                <w:sz w:val="20"/>
                <w:szCs w:val="20"/>
                <w:lang w:val="lv-LV"/>
                <w14:ligatures w14:val="none"/>
              </w:rPr>
              <w:t xml:space="preserve"> </w:t>
            </w:r>
            <w:r w:rsidRPr="00B8213F">
              <w:rPr>
                <w:rFonts w:ascii="Times New Roman" w:eastAsia="Times New Roman" w:hAnsi="Times New Roman" w:cs="Times New Roman"/>
                <w:color w:val="000000"/>
                <w:kern w:val="0"/>
                <w:sz w:val="20"/>
                <w:szCs w:val="20"/>
                <w:lang w:val="lv-LV"/>
                <w14:ligatures w14:val="none"/>
              </w:rPr>
              <w:t xml:space="preserve">§ LGS TND un AD Mācības </w:t>
            </w:r>
            <w:proofErr w:type="spellStart"/>
            <w:r w:rsidRPr="00B8213F">
              <w:rPr>
                <w:rFonts w:ascii="Times New Roman" w:eastAsia="Times New Roman" w:hAnsi="Times New Roman" w:cs="Times New Roman"/>
                <w:color w:val="000000"/>
                <w:kern w:val="0"/>
                <w:sz w:val="20"/>
                <w:szCs w:val="20"/>
                <w:lang w:val="lv-LV"/>
                <w14:ligatures w14:val="none"/>
              </w:rPr>
              <w:t>nodaļs</w:t>
            </w:r>
            <w:proofErr w:type="spellEnd"/>
            <w:r w:rsidRPr="00B8213F">
              <w:rPr>
                <w:rFonts w:ascii="Times New Roman" w:eastAsia="Times New Roman" w:hAnsi="Times New Roman" w:cs="Times New Roman"/>
                <w:color w:val="000000"/>
                <w:kern w:val="0"/>
                <w:sz w:val="20"/>
                <w:szCs w:val="20"/>
                <w:lang w:val="lv-LV"/>
                <w14:ligatures w14:val="none"/>
              </w:rPr>
              <w:t xml:space="preserve"> audits (</w:t>
            </w:r>
            <w:proofErr w:type="spellStart"/>
            <w:r w:rsidRPr="00B8213F">
              <w:rPr>
                <w:rFonts w:ascii="Times New Roman" w:eastAsia="Times New Roman" w:hAnsi="Times New Roman" w:cs="Times New Roman"/>
                <w:color w:val="000000"/>
                <w:kern w:val="0"/>
                <w:sz w:val="20"/>
                <w:szCs w:val="20"/>
                <w:lang w:val="lv-LV"/>
                <w14:ligatures w14:val="none"/>
              </w:rPr>
              <w:t>Part</w:t>
            </w:r>
            <w:proofErr w:type="spellEnd"/>
            <w:r w:rsidRPr="00B8213F">
              <w:rPr>
                <w:rFonts w:ascii="Times New Roman" w:eastAsia="Times New Roman" w:hAnsi="Times New Roman" w:cs="Times New Roman"/>
                <w:color w:val="000000"/>
                <w:kern w:val="0"/>
                <w:sz w:val="20"/>
                <w:szCs w:val="20"/>
                <w:lang w:val="lv-LV"/>
                <w14:ligatures w14:val="none"/>
              </w:rPr>
              <w:t>-ATSEP)</w:t>
            </w:r>
            <w:r w:rsidR="00ED21C0">
              <w:rPr>
                <w:rFonts w:ascii="Times New Roman" w:eastAsia="Times New Roman" w:hAnsi="Times New Roman" w:cs="Times New Roman"/>
                <w:strike/>
                <w:color w:val="000000"/>
                <w:kern w:val="0"/>
                <w:sz w:val="20"/>
                <w:szCs w:val="20"/>
                <w:lang w:val="lv-LV"/>
                <w14:ligatures w14:val="none"/>
              </w:rPr>
              <w:t xml:space="preserve"> </w:t>
            </w:r>
          </w:p>
        </w:tc>
        <w:tc>
          <w:tcPr>
            <w:tcW w:w="574" w:type="pct"/>
            <w:gridSpan w:val="3"/>
            <w:shd w:val="clear" w:color="auto" w:fill="auto"/>
            <w:vAlign w:val="center"/>
            <w:hideMark/>
          </w:tcPr>
          <w:p w14:paraId="3B8A9F83" w14:textId="77777777" w:rsidR="00B8213F" w:rsidRPr="00B8213F" w:rsidRDefault="00B8213F"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Visu periodu (atbilstoši uzraudzības audita programmai un uzraudzības ANSP auditu plānam)</w:t>
            </w:r>
          </w:p>
        </w:tc>
        <w:tc>
          <w:tcPr>
            <w:tcW w:w="574" w:type="pct"/>
            <w:gridSpan w:val="3"/>
            <w:shd w:val="clear" w:color="auto" w:fill="auto"/>
            <w:vAlign w:val="center"/>
            <w:hideMark/>
          </w:tcPr>
          <w:p w14:paraId="5016261D" w14:textId="77777777" w:rsidR="00B8213F" w:rsidRPr="00B8213F" w:rsidRDefault="00B8213F"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Aeronavigācijas daļa</w:t>
            </w:r>
          </w:p>
        </w:tc>
        <w:tc>
          <w:tcPr>
            <w:tcW w:w="539" w:type="pct"/>
            <w:gridSpan w:val="3"/>
            <w:shd w:val="clear" w:color="auto" w:fill="auto"/>
            <w:vAlign w:val="center"/>
            <w:hideMark/>
          </w:tcPr>
          <w:p w14:paraId="7CC10DA2" w14:textId="77777777" w:rsidR="00B8213F" w:rsidRPr="00B8213F" w:rsidRDefault="00B8213F"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Ē. Neimane</w:t>
            </w:r>
          </w:p>
        </w:tc>
        <w:tc>
          <w:tcPr>
            <w:tcW w:w="698" w:type="pct"/>
            <w:gridSpan w:val="4"/>
            <w:shd w:val="clear" w:color="auto" w:fill="auto"/>
            <w:vAlign w:val="center"/>
            <w:hideMark/>
          </w:tcPr>
          <w:p w14:paraId="1534FDA9" w14:textId="0669E6A4" w:rsidR="00B8213F" w:rsidRPr="00B8213F" w:rsidRDefault="00B8213F"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 xml:space="preserve"> Ē.Neimane, E.Dreijers,</w:t>
            </w:r>
            <w:r w:rsidR="00ED21C0">
              <w:rPr>
                <w:rFonts w:ascii="Times New Roman" w:eastAsia="Times New Roman" w:hAnsi="Times New Roman" w:cs="Times New Roman"/>
                <w:color w:val="000000"/>
                <w:kern w:val="0"/>
                <w:sz w:val="20"/>
                <w:szCs w:val="20"/>
                <w:lang w:val="lv-LV"/>
                <w14:ligatures w14:val="none"/>
              </w:rPr>
              <w:t xml:space="preserve"> </w:t>
            </w:r>
            <w:r w:rsidRPr="00B8213F">
              <w:rPr>
                <w:rFonts w:ascii="Times New Roman" w:eastAsia="Times New Roman" w:hAnsi="Times New Roman" w:cs="Times New Roman"/>
                <w:color w:val="000000"/>
                <w:kern w:val="0"/>
                <w:sz w:val="20"/>
                <w:szCs w:val="20"/>
                <w:lang w:val="lv-LV"/>
                <w14:ligatures w14:val="none"/>
              </w:rPr>
              <w:t>V.Posuma</w:t>
            </w:r>
            <w:r w:rsidR="00ED21C0">
              <w:rPr>
                <w:rFonts w:ascii="Times New Roman" w:eastAsia="Times New Roman" w:hAnsi="Times New Roman" w:cs="Times New Roman"/>
                <w:color w:val="000000"/>
                <w:kern w:val="0"/>
                <w:sz w:val="20"/>
                <w:szCs w:val="20"/>
                <w:lang w:val="lv-LV"/>
                <w14:ligatures w14:val="none"/>
              </w:rPr>
              <w:t xml:space="preserve"> </w:t>
            </w:r>
          </w:p>
        </w:tc>
        <w:tc>
          <w:tcPr>
            <w:tcW w:w="846" w:type="pct"/>
            <w:shd w:val="clear" w:color="000000" w:fill="FFFFFF"/>
            <w:hideMark/>
          </w:tcPr>
          <w:p w14:paraId="56A670A0" w14:textId="77777777" w:rsidR="00A07C3F" w:rsidRDefault="00B8213F" w:rsidP="009A6650">
            <w:pPr>
              <w:spacing w:after="0" w:line="240" w:lineRule="auto"/>
              <w:rPr>
                <w:rFonts w:ascii="Times New Roman" w:eastAsia="Times New Roman" w:hAnsi="Times New Roman" w:cs="Times New Roman"/>
                <w:b/>
                <w:bCs/>
                <w:kern w:val="0"/>
                <w:sz w:val="20"/>
                <w:szCs w:val="20"/>
                <w:lang w:val="lv-LV"/>
                <w14:ligatures w14:val="none"/>
              </w:rPr>
            </w:pPr>
            <w:r w:rsidRPr="00B8213F">
              <w:rPr>
                <w:rFonts w:ascii="Times New Roman" w:eastAsia="Times New Roman" w:hAnsi="Times New Roman" w:cs="Times New Roman"/>
                <w:b/>
                <w:bCs/>
                <w:kern w:val="0"/>
                <w:sz w:val="20"/>
                <w:szCs w:val="20"/>
                <w:lang w:val="lv-LV"/>
                <w14:ligatures w14:val="none"/>
              </w:rPr>
              <w:t>Izpildīts.</w:t>
            </w:r>
            <w:r w:rsidR="00ED21C0">
              <w:rPr>
                <w:rFonts w:ascii="Times New Roman" w:eastAsia="Times New Roman" w:hAnsi="Times New Roman" w:cs="Times New Roman"/>
                <w:b/>
                <w:bCs/>
                <w:kern w:val="0"/>
                <w:sz w:val="20"/>
                <w:szCs w:val="20"/>
                <w:lang w:val="lv-LV"/>
                <w14:ligatures w14:val="none"/>
              </w:rPr>
              <w:t xml:space="preserve"> </w:t>
            </w:r>
          </w:p>
          <w:p w14:paraId="2CF3EEF9" w14:textId="68762A13" w:rsidR="00B8213F" w:rsidRPr="00B8213F" w:rsidRDefault="00B8213F" w:rsidP="009A6650">
            <w:pPr>
              <w:spacing w:after="0" w:line="240" w:lineRule="auto"/>
              <w:rPr>
                <w:rFonts w:ascii="Times New Roman" w:eastAsia="Times New Roman" w:hAnsi="Times New Roman" w:cs="Times New Roman"/>
                <w:kern w:val="0"/>
                <w:sz w:val="20"/>
                <w:szCs w:val="20"/>
                <w:lang w:val="lv-LV"/>
                <w14:ligatures w14:val="none"/>
              </w:rPr>
            </w:pPr>
            <w:r w:rsidRPr="00B8213F">
              <w:rPr>
                <w:rFonts w:ascii="Times New Roman" w:eastAsia="Times New Roman" w:hAnsi="Times New Roman" w:cs="Times New Roman"/>
                <w:kern w:val="0"/>
                <w:sz w:val="20"/>
                <w:szCs w:val="20"/>
                <w:lang w:val="lv-LV"/>
                <w14:ligatures w14:val="none"/>
              </w:rPr>
              <w:t>Veikti auditi pilnā apjomā, šo auditu laikā neatbilstības netika atklātas, konstatēts viens novērojums. Tomēr balstoties uz EASA standartizācijas inspekcijas rezultātiem tika pacelta viena neatbilstība sakarā ar SITA/ARINC pakalpojumu nodrošināšanu, lai gan šī neatbilstība tiešā veidā nei</w:t>
            </w:r>
            <w:r w:rsidR="00A07C3F">
              <w:rPr>
                <w:rFonts w:ascii="Times New Roman" w:eastAsia="Times New Roman" w:hAnsi="Times New Roman" w:cs="Times New Roman"/>
                <w:kern w:val="0"/>
                <w:sz w:val="20"/>
                <w:szCs w:val="20"/>
                <w:lang w:val="lv-LV"/>
                <w14:ligatures w14:val="none"/>
              </w:rPr>
              <w:t>e</w:t>
            </w:r>
            <w:r w:rsidRPr="00B8213F">
              <w:rPr>
                <w:rFonts w:ascii="Times New Roman" w:eastAsia="Times New Roman" w:hAnsi="Times New Roman" w:cs="Times New Roman"/>
                <w:kern w:val="0"/>
                <w:sz w:val="20"/>
                <w:szCs w:val="20"/>
                <w:lang w:val="lv-LV"/>
                <w14:ligatures w14:val="none"/>
              </w:rPr>
              <w:t>tekmē VAS "Lat</w:t>
            </w:r>
            <w:r w:rsidR="00A07C3F">
              <w:rPr>
                <w:rFonts w:ascii="Times New Roman" w:eastAsia="Times New Roman" w:hAnsi="Times New Roman" w:cs="Times New Roman"/>
                <w:kern w:val="0"/>
                <w:sz w:val="20"/>
                <w:szCs w:val="20"/>
                <w:lang w:val="lv-LV"/>
                <w14:ligatures w14:val="none"/>
              </w:rPr>
              <w:t>v</w:t>
            </w:r>
            <w:r w:rsidRPr="00B8213F">
              <w:rPr>
                <w:rFonts w:ascii="Times New Roman" w:eastAsia="Times New Roman" w:hAnsi="Times New Roman" w:cs="Times New Roman"/>
                <w:kern w:val="0"/>
                <w:sz w:val="20"/>
                <w:szCs w:val="20"/>
                <w:lang w:val="lv-LV"/>
                <w14:ligatures w14:val="none"/>
              </w:rPr>
              <w:t>ijas gaisa satiksme" pakalpojumus, bet ir vērtējama kā attiecību sakārtošanas problēma ar minētajām kompānijām. Zināms, ka šāda veida problēmas pastāv visās Eiropas valstīs.</w:t>
            </w:r>
          </w:p>
        </w:tc>
      </w:tr>
      <w:tr w:rsidR="0040449A" w:rsidRPr="00A01D71" w14:paraId="2391D5E1" w14:textId="77777777" w:rsidTr="00E73EB6">
        <w:trPr>
          <w:gridAfter w:val="1"/>
          <w:wAfter w:w="17" w:type="pct"/>
          <w:trHeight w:val="4020"/>
        </w:trPr>
        <w:tc>
          <w:tcPr>
            <w:tcW w:w="1752" w:type="pct"/>
            <w:gridSpan w:val="2"/>
            <w:shd w:val="clear" w:color="auto" w:fill="auto"/>
            <w:vAlign w:val="center"/>
            <w:hideMark/>
          </w:tcPr>
          <w:p w14:paraId="60878F46" w14:textId="536A7C7F" w:rsidR="00B8213F" w:rsidRPr="00B8213F" w:rsidRDefault="00B8213F" w:rsidP="009A6650">
            <w:pPr>
              <w:spacing w:after="0" w:line="240" w:lineRule="auto"/>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lastRenderedPageBreak/>
              <w:t>Sakaru, navigācijas un radiolokācijas (CNS) līdzekļu uzraudzības inspekcijas:</w:t>
            </w:r>
            <w:r w:rsidRPr="00B8213F">
              <w:rPr>
                <w:rFonts w:ascii="Times New Roman" w:eastAsia="Times New Roman" w:hAnsi="Times New Roman" w:cs="Times New Roman"/>
                <w:color w:val="000000"/>
                <w:kern w:val="0"/>
                <w:sz w:val="20"/>
                <w:szCs w:val="20"/>
                <w:lang w:val="lv-LV"/>
                <w14:ligatures w14:val="none"/>
              </w:rPr>
              <w:br/>
              <w:t>§ Lidostas “Rīga” lidlauka novērošanas radara objekta inspekcija;</w:t>
            </w:r>
            <w:r w:rsidRPr="00B8213F">
              <w:rPr>
                <w:rFonts w:ascii="Times New Roman" w:eastAsia="Times New Roman" w:hAnsi="Times New Roman" w:cs="Times New Roman"/>
                <w:color w:val="000000"/>
                <w:kern w:val="0"/>
                <w:sz w:val="20"/>
                <w:szCs w:val="20"/>
                <w:lang w:val="lv-LV"/>
                <w14:ligatures w14:val="none"/>
              </w:rPr>
              <w:br/>
              <w:t>§ Gaisa satiksmes vadības sistēmas ATRACC inspekcija;</w:t>
            </w:r>
            <w:r w:rsidR="00ED21C0">
              <w:rPr>
                <w:rFonts w:ascii="Times New Roman" w:eastAsia="Times New Roman" w:hAnsi="Times New Roman" w:cs="Times New Roman"/>
                <w:color w:val="000000"/>
                <w:kern w:val="0"/>
                <w:sz w:val="20"/>
                <w:szCs w:val="20"/>
                <w:lang w:val="lv-LV"/>
                <w14:ligatures w14:val="none"/>
              </w:rPr>
              <w:t xml:space="preserve"> </w:t>
            </w:r>
            <w:r w:rsidRPr="00B8213F">
              <w:rPr>
                <w:rFonts w:ascii="Times New Roman" w:eastAsia="Times New Roman" w:hAnsi="Times New Roman" w:cs="Times New Roman"/>
                <w:color w:val="000000"/>
                <w:kern w:val="0"/>
                <w:sz w:val="20"/>
                <w:szCs w:val="20"/>
                <w:lang w:val="lv-LV"/>
                <w14:ligatures w14:val="none"/>
              </w:rPr>
              <w:br/>
              <w:t>§ Lidostas “Rīga” ILS/DME inspekcija;</w:t>
            </w:r>
            <w:r w:rsidR="00ED21C0">
              <w:rPr>
                <w:rFonts w:ascii="Times New Roman" w:eastAsia="Times New Roman" w:hAnsi="Times New Roman" w:cs="Times New Roman"/>
                <w:color w:val="000000"/>
                <w:kern w:val="0"/>
                <w:sz w:val="20"/>
                <w:szCs w:val="20"/>
                <w:lang w:val="lv-LV"/>
                <w14:ligatures w14:val="none"/>
              </w:rPr>
              <w:t xml:space="preserve"> </w:t>
            </w:r>
            <w:r w:rsidRPr="00B8213F">
              <w:rPr>
                <w:rFonts w:ascii="Times New Roman" w:eastAsia="Times New Roman" w:hAnsi="Times New Roman" w:cs="Times New Roman"/>
                <w:color w:val="000000"/>
                <w:kern w:val="0"/>
                <w:sz w:val="20"/>
                <w:szCs w:val="20"/>
                <w:lang w:val="lv-LV"/>
                <w14:ligatures w14:val="none"/>
              </w:rPr>
              <w:br/>
              <w:t>§ VOR/DME ”Tukums” inspekcija;</w:t>
            </w:r>
            <w:r w:rsidRPr="00B8213F">
              <w:rPr>
                <w:rFonts w:ascii="Times New Roman" w:eastAsia="Times New Roman" w:hAnsi="Times New Roman" w:cs="Times New Roman"/>
                <w:color w:val="000000"/>
                <w:kern w:val="0"/>
                <w:sz w:val="20"/>
                <w:szCs w:val="20"/>
                <w:lang w:val="lv-LV"/>
                <w14:ligatures w14:val="none"/>
              </w:rPr>
              <w:br/>
              <w:t>§ DME ”Raiskums” inspekcija;</w:t>
            </w:r>
            <w:r w:rsidRPr="00B8213F">
              <w:rPr>
                <w:rFonts w:ascii="Times New Roman" w:eastAsia="Times New Roman" w:hAnsi="Times New Roman" w:cs="Times New Roman"/>
                <w:color w:val="000000"/>
                <w:kern w:val="0"/>
                <w:sz w:val="20"/>
                <w:szCs w:val="20"/>
                <w:lang w:val="lv-LV"/>
                <w14:ligatures w14:val="none"/>
              </w:rPr>
              <w:br/>
              <w:t>§ Lidlauka “Lielvārde” ILS/DME inspekcija;</w:t>
            </w:r>
            <w:r w:rsidRPr="00B8213F">
              <w:rPr>
                <w:rFonts w:ascii="Times New Roman" w:eastAsia="Times New Roman" w:hAnsi="Times New Roman" w:cs="Times New Roman"/>
                <w:color w:val="000000"/>
                <w:kern w:val="0"/>
                <w:sz w:val="20"/>
                <w:szCs w:val="20"/>
                <w:lang w:val="lv-LV"/>
                <w14:ligatures w14:val="none"/>
              </w:rPr>
              <w:br/>
              <w:t>§ Lidostas “Rīga” aviācijas mobilo sakaru sistēmas (RUC) inspekcija;</w:t>
            </w:r>
            <w:r w:rsidRPr="00B8213F">
              <w:rPr>
                <w:rFonts w:ascii="Times New Roman" w:eastAsia="Times New Roman" w:hAnsi="Times New Roman" w:cs="Times New Roman"/>
                <w:color w:val="000000"/>
                <w:kern w:val="0"/>
                <w:sz w:val="20"/>
                <w:szCs w:val="20"/>
                <w:lang w:val="lv-LV"/>
                <w14:ligatures w14:val="none"/>
              </w:rPr>
              <w:br/>
              <w:t>§ Retranslētāja objekta "</w:t>
            </w:r>
            <w:proofErr w:type="spellStart"/>
            <w:r w:rsidRPr="00B8213F">
              <w:rPr>
                <w:rFonts w:ascii="Times New Roman" w:eastAsia="Times New Roman" w:hAnsi="Times New Roman" w:cs="Times New Roman"/>
                <w:color w:val="000000"/>
                <w:kern w:val="0"/>
                <w:sz w:val="20"/>
                <w:szCs w:val="20"/>
                <w:lang w:val="lv-LV"/>
                <w14:ligatures w14:val="none"/>
              </w:rPr>
              <w:t>Plācis</w:t>
            </w:r>
            <w:proofErr w:type="spellEnd"/>
            <w:r w:rsidRPr="00B8213F">
              <w:rPr>
                <w:rFonts w:ascii="Times New Roman" w:eastAsia="Times New Roman" w:hAnsi="Times New Roman" w:cs="Times New Roman"/>
                <w:color w:val="000000"/>
                <w:kern w:val="0"/>
                <w:sz w:val="20"/>
                <w:szCs w:val="20"/>
                <w:lang w:val="lv-LV"/>
                <w14:ligatures w14:val="none"/>
              </w:rPr>
              <w:t>" inspekcija.</w:t>
            </w:r>
          </w:p>
        </w:tc>
        <w:tc>
          <w:tcPr>
            <w:tcW w:w="574" w:type="pct"/>
            <w:gridSpan w:val="3"/>
            <w:shd w:val="clear" w:color="auto" w:fill="auto"/>
            <w:vAlign w:val="center"/>
            <w:hideMark/>
          </w:tcPr>
          <w:p w14:paraId="4B906086" w14:textId="77777777" w:rsidR="00B8213F" w:rsidRPr="00B8213F" w:rsidRDefault="00B8213F"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Visu periodu (atbilstoši uzraudzības inspekciju plānam)</w:t>
            </w:r>
          </w:p>
        </w:tc>
        <w:tc>
          <w:tcPr>
            <w:tcW w:w="574" w:type="pct"/>
            <w:gridSpan w:val="3"/>
            <w:shd w:val="clear" w:color="auto" w:fill="auto"/>
            <w:vAlign w:val="center"/>
            <w:hideMark/>
          </w:tcPr>
          <w:p w14:paraId="7CD3C453" w14:textId="77777777" w:rsidR="00B8213F" w:rsidRPr="00B8213F" w:rsidRDefault="00B8213F"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Aeronavigācijas daļa</w:t>
            </w:r>
          </w:p>
        </w:tc>
        <w:tc>
          <w:tcPr>
            <w:tcW w:w="539" w:type="pct"/>
            <w:gridSpan w:val="3"/>
            <w:shd w:val="clear" w:color="auto" w:fill="auto"/>
            <w:vAlign w:val="center"/>
            <w:hideMark/>
          </w:tcPr>
          <w:p w14:paraId="631FA793" w14:textId="77777777" w:rsidR="00B8213F" w:rsidRPr="00B8213F" w:rsidRDefault="00B8213F"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Ē. Neimane</w:t>
            </w:r>
          </w:p>
        </w:tc>
        <w:tc>
          <w:tcPr>
            <w:tcW w:w="698" w:type="pct"/>
            <w:gridSpan w:val="4"/>
            <w:shd w:val="clear" w:color="auto" w:fill="auto"/>
            <w:vAlign w:val="center"/>
            <w:hideMark/>
          </w:tcPr>
          <w:p w14:paraId="506CA352" w14:textId="5A72276D" w:rsidR="00B8213F" w:rsidRPr="00B8213F" w:rsidRDefault="00B8213F"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E.Dreijers</w:t>
            </w:r>
            <w:r w:rsidR="00ED21C0">
              <w:rPr>
                <w:rFonts w:ascii="Times New Roman" w:eastAsia="Times New Roman" w:hAnsi="Times New Roman" w:cs="Times New Roman"/>
                <w:color w:val="000000"/>
                <w:kern w:val="0"/>
                <w:sz w:val="20"/>
                <w:szCs w:val="20"/>
                <w:lang w:val="lv-LV"/>
                <w14:ligatures w14:val="none"/>
              </w:rPr>
              <w:t xml:space="preserve"> </w:t>
            </w:r>
          </w:p>
        </w:tc>
        <w:tc>
          <w:tcPr>
            <w:tcW w:w="846" w:type="pct"/>
            <w:shd w:val="clear" w:color="000000" w:fill="FFFFFF"/>
            <w:hideMark/>
          </w:tcPr>
          <w:p w14:paraId="5C626B13" w14:textId="77777777" w:rsidR="00A07C3F" w:rsidRDefault="00B8213F" w:rsidP="009A6650">
            <w:pPr>
              <w:spacing w:after="0" w:line="240" w:lineRule="auto"/>
              <w:rPr>
                <w:rFonts w:ascii="Times New Roman" w:eastAsia="Times New Roman" w:hAnsi="Times New Roman" w:cs="Times New Roman"/>
                <w:b/>
                <w:bCs/>
                <w:kern w:val="0"/>
                <w:sz w:val="20"/>
                <w:szCs w:val="20"/>
                <w:lang w:val="lv-LV"/>
                <w14:ligatures w14:val="none"/>
              </w:rPr>
            </w:pPr>
            <w:r w:rsidRPr="00B8213F">
              <w:rPr>
                <w:rFonts w:ascii="Times New Roman" w:eastAsia="Times New Roman" w:hAnsi="Times New Roman" w:cs="Times New Roman"/>
                <w:b/>
                <w:bCs/>
                <w:kern w:val="0"/>
                <w:sz w:val="20"/>
                <w:szCs w:val="20"/>
                <w:lang w:val="lv-LV"/>
                <w14:ligatures w14:val="none"/>
              </w:rPr>
              <w:t>Izpildīts.</w:t>
            </w:r>
            <w:r w:rsidR="00ED21C0">
              <w:rPr>
                <w:rFonts w:ascii="Times New Roman" w:eastAsia="Times New Roman" w:hAnsi="Times New Roman" w:cs="Times New Roman"/>
                <w:b/>
                <w:bCs/>
                <w:kern w:val="0"/>
                <w:sz w:val="20"/>
                <w:szCs w:val="20"/>
                <w:lang w:val="lv-LV"/>
                <w14:ligatures w14:val="none"/>
              </w:rPr>
              <w:t xml:space="preserve"> </w:t>
            </w:r>
          </w:p>
          <w:p w14:paraId="72C2505C" w14:textId="1838F6D8" w:rsidR="00B8213F" w:rsidRPr="00B8213F" w:rsidRDefault="00B8213F" w:rsidP="009A6650">
            <w:pPr>
              <w:spacing w:after="0" w:line="240" w:lineRule="auto"/>
              <w:rPr>
                <w:rFonts w:ascii="Times New Roman" w:eastAsia="Times New Roman" w:hAnsi="Times New Roman" w:cs="Times New Roman"/>
                <w:kern w:val="0"/>
                <w:sz w:val="20"/>
                <w:szCs w:val="20"/>
                <w:lang w:val="lv-LV"/>
                <w14:ligatures w14:val="none"/>
              </w:rPr>
            </w:pPr>
            <w:r w:rsidRPr="00B8213F">
              <w:rPr>
                <w:rFonts w:ascii="Times New Roman" w:eastAsia="Times New Roman" w:hAnsi="Times New Roman" w:cs="Times New Roman"/>
                <w:kern w:val="0"/>
                <w:sz w:val="20"/>
                <w:szCs w:val="20"/>
                <w:lang w:val="lv-LV"/>
                <w14:ligatures w14:val="none"/>
              </w:rPr>
              <w:t>Veiktas visas inspekcijas 100 % apjomā. Šo inspekciju laikā neatbilstības netika atklātas, tomēr kopumā konstatēti 8 novērojumi. Lai gan lidojumu skaits, kā arī pārvadāto pasažieru skaits būtiski kāpis, līdz ar to arī krasi palielinājies ANS PS</w:t>
            </w:r>
            <w:r w:rsidR="00ED21C0">
              <w:rPr>
                <w:rFonts w:ascii="Times New Roman" w:eastAsia="Times New Roman" w:hAnsi="Times New Roman" w:cs="Times New Roman"/>
                <w:kern w:val="0"/>
                <w:sz w:val="20"/>
                <w:szCs w:val="20"/>
                <w:lang w:val="lv-LV"/>
                <w14:ligatures w14:val="none"/>
              </w:rPr>
              <w:t xml:space="preserve"> </w:t>
            </w:r>
            <w:r w:rsidRPr="00B8213F">
              <w:rPr>
                <w:rFonts w:ascii="Times New Roman" w:eastAsia="Times New Roman" w:hAnsi="Times New Roman" w:cs="Times New Roman"/>
                <w:kern w:val="0"/>
                <w:sz w:val="20"/>
                <w:szCs w:val="20"/>
                <w:lang w:val="lv-LV"/>
                <w14:ligatures w14:val="none"/>
              </w:rPr>
              <w:t>darba apjoms, tomēr kopumā CNS iekārtu inspekciju rezultāti uzrāda apmierinošu ainu. V.Posuma piedalījās PART-PERS ATSEP auditā LGS 04.05.</w:t>
            </w:r>
          </w:p>
        </w:tc>
      </w:tr>
      <w:tr w:rsidR="00B8213F" w:rsidRPr="00E73EB6" w14:paraId="65A5BCD6" w14:textId="77777777" w:rsidTr="00E73EB6">
        <w:trPr>
          <w:gridAfter w:val="1"/>
          <w:wAfter w:w="17" w:type="pct"/>
          <w:trHeight w:val="2670"/>
        </w:trPr>
        <w:tc>
          <w:tcPr>
            <w:tcW w:w="4983" w:type="pct"/>
            <w:gridSpan w:val="16"/>
            <w:shd w:val="clear" w:color="000000" w:fill="FFFF00"/>
            <w:hideMark/>
          </w:tcPr>
          <w:p w14:paraId="09E97B98" w14:textId="77777777" w:rsidR="00A07C3F" w:rsidRDefault="00B8213F" w:rsidP="009A6650">
            <w:pPr>
              <w:spacing w:after="0" w:line="240" w:lineRule="auto"/>
              <w:rPr>
                <w:rFonts w:ascii="Times New Roman" w:eastAsia="Times New Roman" w:hAnsi="Times New Roman" w:cs="Times New Roman"/>
                <w:b/>
                <w:bCs/>
                <w:kern w:val="0"/>
                <w:sz w:val="20"/>
                <w:szCs w:val="20"/>
                <w:lang w:val="lv-LV"/>
                <w14:ligatures w14:val="none"/>
              </w:rPr>
            </w:pPr>
            <w:r w:rsidRPr="00B8213F">
              <w:rPr>
                <w:rFonts w:ascii="Times New Roman" w:eastAsia="Times New Roman" w:hAnsi="Times New Roman" w:cs="Times New Roman"/>
                <w:b/>
                <w:bCs/>
                <w:kern w:val="0"/>
                <w:sz w:val="20"/>
                <w:szCs w:val="20"/>
                <w:lang w:val="lv-LV"/>
                <w14:ligatures w14:val="none"/>
              </w:rPr>
              <w:t>3.22. Uzdevums: Aktivitātes AIS uzraudzības funkciju veikšanā</w:t>
            </w:r>
            <w:r w:rsidR="00ED21C0">
              <w:rPr>
                <w:rFonts w:ascii="Times New Roman" w:eastAsia="Times New Roman" w:hAnsi="Times New Roman" w:cs="Times New Roman"/>
                <w:b/>
                <w:bCs/>
                <w:kern w:val="0"/>
                <w:sz w:val="20"/>
                <w:szCs w:val="20"/>
                <w:lang w:val="lv-LV"/>
                <w14:ligatures w14:val="none"/>
              </w:rPr>
              <w:t xml:space="preserve"> </w:t>
            </w:r>
          </w:p>
          <w:p w14:paraId="5888D746" w14:textId="77777777" w:rsidR="001B380B" w:rsidRDefault="00B8213F" w:rsidP="009A6650">
            <w:pPr>
              <w:spacing w:after="0" w:line="240" w:lineRule="auto"/>
              <w:rPr>
                <w:rFonts w:ascii="Times New Roman" w:eastAsia="Times New Roman" w:hAnsi="Times New Roman" w:cs="Times New Roman"/>
                <w:b/>
                <w:bCs/>
                <w:kern w:val="0"/>
                <w:sz w:val="20"/>
                <w:szCs w:val="20"/>
                <w:lang w:val="lv-LV"/>
                <w14:ligatures w14:val="none"/>
              </w:rPr>
            </w:pPr>
            <w:r w:rsidRPr="00B8213F">
              <w:rPr>
                <w:rFonts w:ascii="Times New Roman" w:eastAsia="Times New Roman" w:hAnsi="Times New Roman" w:cs="Times New Roman"/>
                <w:b/>
                <w:bCs/>
                <w:kern w:val="0"/>
                <w:sz w:val="20"/>
                <w:szCs w:val="20"/>
                <w:lang w:val="lv-LV"/>
                <w14:ligatures w14:val="none"/>
              </w:rPr>
              <w:t>• Komisijas 2020. gada 14. februāra Īstenošanas regulu (ES) 2020/469, ar ko attiecībā uz prasībām par gaisa satiksmes pārvaldības / aeronavigācijas pakalpojumiem, gaisa telpas struktūru plānojumu un datu kvalitāti, skrejceļu drošumu groza Regulu (ES) Nr. 923/2012, Regulu (ES) Nr. 139/2014 un Regulu (ES) 2017/373 un ar ko atceļ Regulu (ES) Nr. 73/2010;</w:t>
            </w:r>
            <w:r w:rsidR="00ED21C0">
              <w:rPr>
                <w:rFonts w:ascii="Times New Roman" w:eastAsia="Times New Roman" w:hAnsi="Times New Roman" w:cs="Times New Roman"/>
                <w:b/>
                <w:bCs/>
                <w:kern w:val="0"/>
                <w:sz w:val="20"/>
                <w:szCs w:val="20"/>
                <w:lang w:val="lv-LV"/>
                <w14:ligatures w14:val="none"/>
              </w:rPr>
              <w:t xml:space="preserve"> </w:t>
            </w:r>
          </w:p>
          <w:p w14:paraId="5E42A03E" w14:textId="77777777" w:rsidR="001B380B" w:rsidRDefault="00B8213F" w:rsidP="009A6650">
            <w:pPr>
              <w:spacing w:after="0" w:line="240" w:lineRule="auto"/>
              <w:rPr>
                <w:rFonts w:ascii="Times New Roman" w:eastAsia="Times New Roman" w:hAnsi="Times New Roman" w:cs="Times New Roman"/>
                <w:b/>
                <w:bCs/>
                <w:kern w:val="0"/>
                <w:sz w:val="20"/>
                <w:szCs w:val="20"/>
                <w:lang w:val="lv-LV"/>
                <w14:ligatures w14:val="none"/>
              </w:rPr>
            </w:pPr>
            <w:r w:rsidRPr="00B8213F">
              <w:rPr>
                <w:rFonts w:ascii="Times New Roman" w:eastAsia="Times New Roman" w:hAnsi="Times New Roman" w:cs="Times New Roman"/>
                <w:b/>
                <w:bCs/>
                <w:kern w:val="0"/>
                <w:sz w:val="20"/>
                <w:szCs w:val="20"/>
                <w:lang w:val="lv-LV"/>
                <w14:ligatures w14:val="none"/>
              </w:rPr>
              <w:t>• Komisijas Īstenošanas 17. gada 1. marta regula (ES) 2017/373 ar ko nosaka kopīgas prasības gaisa satiksmes pārvaldības/aeronavigācijas pakalpojumu sniedzējiem un citu gaisa satiksmes pārvaldības tīkla funkciju nodrošinātājiem un to uzraudzībai, ar ko atceļ Regulu (EK) Nr. 482/2008, Īstenošanas regulas (ES) Nr. 1034/2011, (ES) Nr. 1035/2011 un (ES) 2016/1377 un groza Regulu (ES) Nr. 677/2011;</w:t>
            </w:r>
            <w:r w:rsidR="00ED21C0">
              <w:rPr>
                <w:rFonts w:ascii="Times New Roman" w:eastAsia="Times New Roman" w:hAnsi="Times New Roman" w:cs="Times New Roman"/>
                <w:b/>
                <w:bCs/>
                <w:kern w:val="0"/>
                <w:sz w:val="20"/>
                <w:szCs w:val="20"/>
                <w:lang w:val="lv-LV"/>
                <w14:ligatures w14:val="none"/>
              </w:rPr>
              <w:t xml:space="preserve"> </w:t>
            </w:r>
          </w:p>
          <w:p w14:paraId="51882BF1" w14:textId="77777777" w:rsidR="001B380B" w:rsidRDefault="00B8213F" w:rsidP="009A6650">
            <w:pPr>
              <w:spacing w:after="0" w:line="240" w:lineRule="auto"/>
              <w:rPr>
                <w:rFonts w:ascii="Times New Roman" w:eastAsia="Times New Roman" w:hAnsi="Times New Roman" w:cs="Times New Roman"/>
                <w:b/>
                <w:bCs/>
                <w:kern w:val="0"/>
                <w:sz w:val="20"/>
                <w:szCs w:val="20"/>
                <w:lang w:val="lv-LV"/>
                <w14:ligatures w14:val="none"/>
              </w:rPr>
            </w:pPr>
            <w:r w:rsidRPr="00B8213F">
              <w:rPr>
                <w:rFonts w:ascii="Times New Roman" w:eastAsia="Times New Roman" w:hAnsi="Times New Roman" w:cs="Times New Roman"/>
                <w:b/>
                <w:bCs/>
                <w:kern w:val="0"/>
                <w:sz w:val="20"/>
                <w:szCs w:val="20"/>
                <w:lang w:val="lv-LV"/>
                <w14:ligatures w14:val="none"/>
              </w:rPr>
              <w:t>•</w:t>
            </w:r>
            <w:r w:rsidR="00ED21C0">
              <w:rPr>
                <w:rFonts w:ascii="Times New Roman" w:eastAsia="Times New Roman" w:hAnsi="Times New Roman" w:cs="Times New Roman"/>
                <w:b/>
                <w:bCs/>
                <w:kern w:val="0"/>
                <w:sz w:val="20"/>
                <w:szCs w:val="20"/>
                <w:lang w:val="lv-LV"/>
                <w14:ligatures w14:val="none"/>
              </w:rPr>
              <w:t xml:space="preserve"> </w:t>
            </w:r>
            <w:r w:rsidRPr="00B8213F">
              <w:rPr>
                <w:rFonts w:ascii="Times New Roman" w:eastAsia="Times New Roman" w:hAnsi="Times New Roman" w:cs="Times New Roman"/>
                <w:b/>
                <w:bCs/>
                <w:kern w:val="0"/>
                <w:sz w:val="20"/>
                <w:szCs w:val="20"/>
                <w:lang w:val="lv-LV"/>
                <w14:ligatures w14:val="none"/>
              </w:rPr>
              <w:t>Ministru kabineta 2022. gada 9. augusta noteikumi Nr.483 ''Aeronavigācijas informācijas sagatavošanas un izplatīšanas kārtība'';</w:t>
            </w:r>
            <w:r w:rsidR="00ED21C0">
              <w:rPr>
                <w:rFonts w:ascii="Times New Roman" w:eastAsia="Times New Roman" w:hAnsi="Times New Roman" w:cs="Times New Roman"/>
                <w:b/>
                <w:bCs/>
                <w:kern w:val="0"/>
                <w:sz w:val="20"/>
                <w:szCs w:val="20"/>
                <w:lang w:val="lv-LV"/>
                <w14:ligatures w14:val="none"/>
              </w:rPr>
              <w:t xml:space="preserve"> </w:t>
            </w:r>
          </w:p>
          <w:p w14:paraId="6420CA81" w14:textId="59059725" w:rsidR="001B380B" w:rsidRDefault="00B8213F" w:rsidP="009A6650">
            <w:pPr>
              <w:spacing w:after="0" w:line="240" w:lineRule="auto"/>
              <w:rPr>
                <w:rFonts w:ascii="Times New Roman" w:eastAsia="Times New Roman" w:hAnsi="Times New Roman" w:cs="Times New Roman"/>
                <w:b/>
                <w:bCs/>
                <w:kern w:val="0"/>
                <w:sz w:val="20"/>
                <w:szCs w:val="20"/>
                <w:lang w:val="lv-LV"/>
                <w14:ligatures w14:val="none"/>
              </w:rPr>
            </w:pPr>
            <w:r w:rsidRPr="00B8213F">
              <w:rPr>
                <w:rFonts w:ascii="Times New Roman" w:eastAsia="Times New Roman" w:hAnsi="Times New Roman" w:cs="Times New Roman"/>
                <w:b/>
                <w:bCs/>
                <w:kern w:val="0"/>
                <w:sz w:val="20"/>
                <w:szCs w:val="20"/>
                <w:lang w:val="lv-LV"/>
                <w14:ligatures w14:val="none"/>
              </w:rPr>
              <w:t>• Eiropas Parlamenta un Padomes</w:t>
            </w:r>
            <w:r w:rsidR="00ED21C0">
              <w:rPr>
                <w:rFonts w:ascii="Times New Roman" w:eastAsia="Times New Roman" w:hAnsi="Times New Roman" w:cs="Times New Roman"/>
                <w:b/>
                <w:bCs/>
                <w:kern w:val="0"/>
                <w:sz w:val="20"/>
                <w:szCs w:val="20"/>
                <w:lang w:val="lv-LV"/>
                <w14:ligatures w14:val="none"/>
              </w:rPr>
              <w:t xml:space="preserve"> </w:t>
            </w:r>
            <w:r w:rsidRPr="00B8213F">
              <w:rPr>
                <w:rFonts w:ascii="Times New Roman" w:eastAsia="Times New Roman" w:hAnsi="Times New Roman" w:cs="Times New Roman"/>
                <w:b/>
                <w:bCs/>
                <w:kern w:val="0"/>
                <w:sz w:val="20"/>
                <w:szCs w:val="20"/>
                <w:lang w:val="lv-LV"/>
                <w14:ligatures w14:val="none"/>
              </w:rPr>
              <w:t>2007. gada 14. marta direktīva 2007/2/EK, ar ko izveido Telpiskās informācijas infrastruktūru Eiropas Kopienā (INSPIRE)</w:t>
            </w:r>
            <w:r w:rsidR="00ED21C0">
              <w:rPr>
                <w:rFonts w:ascii="Times New Roman" w:eastAsia="Times New Roman" w:hAnsi="Times New Roman" w:cs="Times New Roman"/>
                <w:b/>
                <w:bCs/>
                <w:kern w:val="0"/>
                <w:sz w:val="20"/>
                <w:szCs w:val="20"/>
                <w:lang w:val="lv-LV"/>
                <w14:ligatures w14:val="none"/>
              </w:rPr>
              <w:t xml:space="preserve"> </w:t>
            </w:r>
          </w:p>
          <w:p w14:paraId="2CC6E757" w14:textId="700AA9CB" w:rsidR="00B8213F" w:rsidRPr="00B8213F" w:rsidRDefault="00B8213F" w:rsidP="009A6650">
            <w:pPr>
              <w:spacing w:after="0" w:line="240" w:lineRule="auto"/>
              <w:rPr>
                <w:rFonts w:ascii="Times New Roman" w:eastAsia="Times New Roman" w:hAnsi="Times New Roman" w:cs="Times New Roman"/>
                <w:b/>
                <w:bCs/>
                <w:kern w:val="0"/>
                <w:sz w:val="20"/>
                <w:szCs w:val="20"/>
                <w:lang w:val="lv-LV"/>
                <w14:ligatures w14:val="none"/>
              </w:rPr>
            </w:pPr>
            <w:r w:rsidRPr="00B8213F">
              <w:rPr>
                <w:rFonts w:ascii="Times New Roman" w:eastAsia="Times New Roman" w:hAnsi="Times New Roman" w:cs="Times New Roman"/>
                <w:b/>
                <w:bCs/>
                <w:kern w:val="0"/>
                <w:sz w:val="20"/>
                <w:szCs w:val="20"/>
                <w:lang w:val="lv-LV"/>
                <w14:ligatures w14:val="none"/>
              </w:rPr>
              <w:t>•MK noteikumi Nr. 1112 "Gaisa kuģu lidojumu procedūru izstrādes, validēšanas, apstiprināšanas un uzturēšanas kārtība"</w:t>
            </w:r>
            <w:r w:rsidR="00ED21C0">
              <w:rPr>
                <w:rFonts w:ascii="Times New Roman" w:eastAsia="Times New Roman" w:hAnsi="Times New Roman" w:cs="Times New Roman"/>
                <w:b/>
                <w:bCs/>
                <w:kern w:val="0"/>
                <w:sz w:val="20"/>
                <w:szCs w:val="20"/>
                <w:lang w:val="lv-LV"/>
                <w14:ligatures w14:val="none"/>
              </w:rPr>
              <w:t xml:space="preserve"> </w:t>
            </w:r>
          </w:p>
        </w:tc>
      </w:tr>
      <w:tr w:rsidR="00B8213F" w:rsidRPr="00E73EB6" w14:paraId="14D89A14" w14:textId="77777777" w:rsidTr="00E73EB6">
        <w:trPr>
          <w:gridAfter w:val="1"/>
          <w:wAfter w:w="17" w:type="pct"/>
          <w:trHeight w:val="1050"/>
        </w:trPr>
        <w:tc>
          <w:tcPr>
            <w:tcW w:w="4983" w:type="pct"/>
            <w:gridSpan w:val="16"/>
            <w:shd w:val="clear" w:color="000000" w:fill="CCC0DA"/>
            <w:vAlign w:val="center"/>
            <w:hideMark/>
          </w:tcPr>
          <w:p w14:paraId="224A3B7B" w14:textId="03F8F370" w:rsidR="00B8213F" w:rsidRPr="00B8213F" w:rsidRDefault="00B8213F" w:rsidP="009A6650">
            <w:pPr>
              <w:spacing w:after="0" w:line="240" w:lineRule="auto"/>
              <w:rPr>
                <w:rFonts w:ascii="Times New Roman" w:eastAsia="Times New Roman" w:hAnsi="Times New Roman" w:cs="Times New Roman"/>
                <w:b/>
                <w:bCs/>
                <w:kern w:val="0"/>
                <w:sz w:val="20"/>
                <w:szCs w:val="20"/>
                <w:lang w:val="lv-LV"/>
                <w14:ligatures w14:val="none"/>
              </w:rPr>
            </w:pPr>
            <w:r w:rsidRPr="00B8213F">
              <w:rPr>
                <w:rFonts w:ascii="Times New Roman" w:eastAsia="Times New Roman" w:hAnsi="Times New Roman" w:cs="Times New Roman"/>
                <w:b/>
                <w:bCs/>
                <w:kern w:val="0"/>
                <w:sz w:val="20"/>
                <w:szCs w:val="20"/>
                <w:lang w:val="lv-LV"/>
                <w14:ligatures w14:val="none"/>
              </w:rPr>
              <w:t>Pamatojums:</w:t>
            </w:r>
            <w:r w:rsidRPr="00B8213F">
              <w:rPr>
                <w:rFonts w:ascii="Times New Roman" w:eastAsia="Times New Roman" w:hAnsi="Times New Roman" w:cs="Times New Roman"/>
                <w:kern w:val="0"/>
                <w:sz w:val="20"/>
                <w:szCs w:val="20"/>
                <w:lang w:val="lv-LV"/>
                <w14:ligatures w14:val="none"/>
              </w:rPr>
              <w:t xml:space="preserve"> Pamatojums: ICAO Konvencijas 15. un 4.pielikums, ICAO Doc 9906 (PANS-OPS),</w:t>
            </w:r>
            <w:r w:rsidR="00ED21C0">
              <w:rPr>
                <w:rFonts w:ascii="Times New Roman" w:eastAsia="Times New Roman" w:hAnsi="Times New Roman" w:cs="Times New Roman"/>
                <w:kern w:val="0"/>
                <w:sz w:val="20"/>
                <w:szCs w:val="20"/>
                <w:lang w:val="lv-LV"/>
                <w14:ligatures w14:val="none"/>
              </w:rPr>
              <w:t xml:space="preserve"> </w:t>
            </w:r>
            <w:r w:rsidRPr="00B8213F">
              <w:rPr>
                <w:rFonts w:ascii="Times New Roman" w:eastAsia="Times New Roman" w:hAnsi="Times New Roman" w:cs="Times New Roman"/>
                <w:kern w:val="0"/>
                <w:sz w:val="20"/>
                <w:szCs w:val="20"/>
                <w:lang w:val="lv-LV"/>
                <w14:ligatures w14:val="none"/>
              </w:rPr>
              <w:t>EK Regula Nr. 2017/373,</w:t>
            </w:r>
            <w:r w:rsidR="00ED21C0">
              <w:rPr>
                <w:rFonts w:ascii="Times New Roman" w:eastAsia="Times New Roman" w:hAnsi="Times New Roman" w:cs="Times New Roman"/>
                <w:kern w:val="0"/>
                <w:sz w:val="20"/>
                <w:szCs w:val="20"/>
                <w:lang w:val="lv-LV"/>
                <w14:ligatures w14:val="none"/>
              </w:rPr>
              <w:t xml:space="preserve"> </w:t>
            </w:r>
            <w:r w:rsidRPr="00B8213F">
              <w:rPr>
                <w:rFonts w:ascii="Times New Roman" w:eastAsia="Times New Roman" w:hAnsi="Times New Roman" w:cs="Times New Roman"/>
                <w:kern w:val="0"/>
                <w:sz w:val="20"/>
                <w:szCs w:val="20"/>
                <w:lang w:val="lv-LV"/>
                <w14:ligatures w14:val="none"/>
              </w:rPr>
              <w:t xml:space="preserve">Eiropas Parlamenta un Padomes direktīva 2007/2/EK (INSPIRE), MK noteikumi Nr. 483 "Aeronavigācijas informācijas sagatavošanas un izplatīšanas kārtība", MK noteikumi Nr. 1112 "Gaisa kuģu lidojumu procedūru izstrādes, validēšanas, apstiprināšanas un uzturēšanas kārtība" </w:t>
            </w:r>
          </w:p>
        </w:tc>
      </w:tr>
      <w:tr w:rsidR="0040449A" w:rsidRPr="00A01D71" w14:paraId="719B2EA2" w14:textId="77777777" w:rsidTr="00E73EB6">
        <w:trPr>
          <w:gridAfter w:val="1"/>
          <w:wAfter w:w="17" w:type="pct"/>
          <w:trHeight w:val="1020"/>
        </w:trPr>
        <w:tc>
          <w:tcPr>
            <w:tcW w:w="1752" w:type="pct"/>
            <w:gridSpan w:val="2"/>
            <w:shd w:val="clear" w:color="auto" w:fill="auto"/>
            <w:vAlign w:val="center"/>
            <w:hideMark/>
          </w:tcPr>
          <w:p w14:paraId="549BB42D" w14:textId="77777777" w:rsidR="00B8213F" w:rsidRPr="00B8213F" w:rsidRDefault="00B8213F" w:rsidP="009A6650">
            <w:pPr>
              <w:spacing w:after="0" w:line="240" w:lineRule="auto"/>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Aeronavigācijas informācijas pakalpojumu sniedzēju (t.sk., ATSEP) uzraudzības auditi un inspekcijas</w:t>
            </w:r>
          </w:p>
        </w:tc>
        <w:tc>
          <w:tcPr>
            <w:tcW w:w="574" w:type="pct"/>
            <w:gridSpan w:val="3"/>
            <w:shd w:val="clear" w:color="auto" w:fill="auto"/>
            <w:vAlign w:val="center"/>
            <w:hideMark/>
          </w:tcPr>
          <w:p w14:paraId="745C040D" w14:textId="77777777" w:rsidR="00B8213F" w:rsidRPr="00B8213F" w:rsidRDefault="00B8213F"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Visu periodu (atbilstoši uzraudzības plānam)</w:t>
            </w:r>
          </w:p>
        </w:tc>
        <w:tc>
          <w:tcPr>
            <w:tcW w:w="574" w:type="pct"/>
            <w:gridSpan w:val="3"/>
            <w:shd w:val="clear" w:color="auto" w:fill="auto"/>
            <w:vAlign w:val="center"/>
            <w:hideMark/>
          </w:tcPr>
          <w:p w14:paraId="09146189" w14:textId="77777777" w:rsidR="00B8213F" w:rsidRPr="00B8213F" w:rsidRDefault="00B8213F"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 xml:space="preserve">Aeronavigācijas daļa </w:t>
            </w:r>
          </w:p>
        </w:tc>
        <w:tc>
          <w:tcPr>
            <w:tcW w:w="539" w:type="pct"/>
            <w:gridSpan w:val="3"/>
            <w:shd w:val="clear" w:color="auto" w:fill="auto"/>
            <w:vAlign w:val="center"/>
            <w:hideMark/>
          </w:tcPr>
          <w:p w14:paraId="6DEE6D27" w14:textId="77777777" w:rsidR="00B8213F" w:rsidRPr="00B8213F" w:rsidRDefault="00B8213F"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Ē. Neimane</w:t>
            </w:r>
          </w:p>
        </w:tc>
        <w:tc>
          <w:tcPr>
            <w:tcW w:w="698" w:type="pct"/>
            <w:gridSpan w:val="4"/>
            <w:shd w:val="clear" w:color="auto" w:fill="auto"/>
            <w:vAlign w:val="center"/>
            <w:hideMark/>
          </w:tcPr>
          <w:p w14:paraId="6EDE6DB2" w14:textId="77777777" w:rsidR="00B8213F" w:rsidRPr="00B8213F" w:rsidRDefault="00B8213F"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M.Kompa A.Pētersone</w:t>
            </w:r>
          </w:p>
        </w:tc>
        <w:tc>
          <w:tcPr>
            <w:tcW w:w="846" w:type="pct"/>
            <w:shd w:val="clear" w:color="000000" w:fill="FFFFFF"/>
            <w:hideMark/>
          </w:tcPr>
          <w:p w14:paraId="4B7138FD" w14:textId="77777777" w:rsidR="00A07C3F" w:rsidRDefault="00B8213F" w:rsidP="009A6650">
            <w:pPr>
              <w:spacing w:after="0" w:line="240" w:lineRule="auto"/>
              <w:rPr>
                <w:rFonts w:ascii="Times New Roman" w:eastAsia="Times New Roman" w:hAnsi="Times New Roman" w:cs="Times New Roman"/>
                <w:b/>
                <w:bCs/>
                <w:color w:val="000000"/>
                <w:kern w:val="0"/>
                <w:sz w:val="20"/>
                <w:szCs w:val="20"/>
                <w:lang w:val="lv-LV"/>
                <w14:ligatures w14:val="none"/>
              </w:rPr>
            </w:pPr>
            <w:r w:rsidRPr="00B8213F">
              <w:rPr>
                <w:rFonts w:ascii="Times New Roman" w:eastAsia="Times New Roman" w:hAnsi="Times New Roman" w:cs="Times New Roman"/>
                <w:b/>
                <w:bCs/>
                <w:color w:val="000000"/>
                <w:kern w:val="0"/>
                <w:sz w:val="20"/>
                <w:szCs w:val="20"/>
                <w:lang w:val="lv-LV"/>
                <w14:ligatures w14:val="none"/>
              </w:rPr>
              <w:t>Izpildīts.</w:t>
            </w:r>
            <w:r w:rsidR="00ED21C0">
              <w:rPr>
                <w:rFonts w:ascii="Times New Roman" w:eastAsia="Times New Roman" w:hAnsi="Times New Roman" w:cs="Times New Roman"/>
                <w:b/>
                <w:bCs/>
                <w:color w:val="000000"/>
                <w:kern w:val="0"/>
                <w:sz w:val="20"/>
                <w:szCs w:val="20"/>
                <w:lang w:val="lv-LV"/>
                <w14:ligatures w14:val="none"/>
              </w:rPr>
              <w:t xml:space="preserve"> </w:t>
            </w:r>
          </w:p>
          <w:p w14:paraId="662341AB" w14:textId="46B290FE" w:rsidR="00B8213F" w:rsidRPr="00B8213F" w:rsidRDefault="00B8213F" w:rsidP="009A6650">
            <w:pPr>
              <w:spacing w:after="0" w:line="240" w:lineRule="auto"/>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Izpildīts atbilstoši uzraudzības audita programmai</w:t>
            </w:r>
          </w:p>
        </w:tc>
      </w:tr>
      <w:tr w:rsidR="0040449A" w:rsidRPr="00E73EB6" w14:paraId="20E4F31A" w14:textId="77777777" w:rsidTr="00E73EB6">
        <w:trPr>
          <w:gridAfter w:val="1"/>
          <w:wAfter w:w="17" w:type="pct"/>
          <w:trHeight w:val="765"/>
        </w:trPr>
        <w:tc>
          <w:tcPr>
            <w:tcW w:w="1752" w:type="pct"/>
            <w:gridSpan w:val="2"/>
            <w:shd w:val="clear" w:color="auto" w:fill="auto"/>
            <w:vAlign w:val="center"/>
            <w:hideMark/>
          </w:tcPr>
          <w:p w14:paraId="6959042B" w14:textId="77777777" w:rsidR="00B8213F" w:rsidRPr="00B8213F" w:rsidRDefault="00B8213F" w:rsidP="009A6650">
            <w:pPr>
              <w:spacing w:after="0" w:line="240" w:lineRule="auto"/>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lastRenderedPageBreak/>
              <w:t>Aeronavigācijas informācijas pakalpojuma sniedzēja ar drošumu saistīto funkcionālo sistēmu izmaiņu uzraudzība</w:t>
            </w:r>
          </w:p>
        </w:tc>
        <w:tc>
          <w:tcPr>
            <w:tcW w:w="574" w:type="pct"/>
            <w:gridSpan w:val="3"/>
            <w:shd w:val="clear" w:color="auto" w:fill="auto"/>
            <w:vAlign w:val="center"/>
            <w:hideMark/>
          </w:tcPr>
          <w:p w14:paraId="1701E7A0" w14:textId="77777777" w:rsidR="00B8213F" w:rsidRPr="00B8213F" w:rsidRDefault="00B8213F"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 xml:space="preserve">Visu periodu </w:t>
            </w:r>
          </w:p>
        </w:tc>
        <w:tc>
          <w:tcPr>
            <w:tcW w:w="574" w:type="pct"/>
            <w:gridSpan w:val="3"/>
            <w:shd w:val="clear" w:color="auto" w:fill="auto"/>
            <w:vAlign w:val="center"/>
            <w:hideMark/>
          </w:tcPr>
          <w:p w14:paraId="3F1F9E39" w14:textId="77777777" w:rsidR="00B8213F" w:rsidRPr="00B8213F" w:rsidRDefault="00B8213F"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 xml:space="preserve">Aeronavigācijas daļa </w:t>
            </w:r>
          </w:p>
        </w:tc>
        <w:tc>
          <w:tcPr>
            <w:tcW w:w="539" w:type="pct"/>
            <w:gridSpan w:val="3"/>
            <w:shd w:val="clear" w:color="auto" w:fill="auto"/>
            <w:vAlign w:val="center"/>
            <w:hideMark/>
          </w:tcPr>
          <w:p w14:paraId="3B05B3EB" w14:textId="77777777" w:rsidR="00B8213F" w:rsidRPr="00B8213F" w:rsidRDefault="00B8213F"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Ē. Neimane</w:t>
            </w:r>
          </w:p>
        </w:tc>
        <w:tc>
          <w:tcPr>
            <w:tcW w:w="698" w:type="pct"/>
            <w:gridSpan w:val="4"/>
            <w:shd w:val="clear" w:color="auto" w:fill="auto"/>
            <w:vAlign w:val="center"/>
            <w:hideMark/>
          </w:tcPr>
          <w:p w14:paraId="64D41596" w14:textId="0DC10068" w:rsidR="00B8213F" w:rsidRPr="00B8213F" w:rsidRDefault="00B8213F"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M.Kompa</w:t>
            </w:r>
            <w:r w:rsidR="00ED21C0">
              <w:rPr>
                <w:rFonts w:ascii="Times New Roman" w:eastAsia="Times New Roman" w:hAnsi="Times New Roman" w:cs="Times New Roman"/>
                <w:color w:val="000000"/>
                <w:kern w:val="0"/>
                <w:sz w:val="20"/>
                <w:szCs w:val="20"/>
                <w:lang w:val="lv-LV"/>
                <w14:ligatures w14:val="none"/>
              </w:rPr>
              <w:t xml:space="preserve"> </w:t>
            </w:r>
            <w:r w:rsidRPr="00B8213F">
              <w:rPr>
                <w:rFonts w:ascii="Times New Roman" w:eastAsia="Times New Roman" w:hAnsi="Times New Roman" w:cs="Times New Roman"/>
                <w:color w:val="000000"/>
                <w:kern w:val="0"/>
                <w:sz w:val="20"/>
                <w:szCs w:val="20"/>
                <w:lang w:val="lv-LV"/>
                <w14:ligatures w14:val="none"/>
              </w:rPr>
              <w:t>A.Pētersone</w:t>
            </w:r>
          </w:p>
        </w:tc>
        <w:tc>
          <w:tcPr>
            <w:tcW w:w="846" w:type="pct"/>
            <w:shd w:val="clear" w:color="000000" w:fill="FFFFFF"/>
            <w:hideMark/>
          </w:tcPr>
          <w:p w14:paraId="20256249" w14:textId="77777777" w:rsidR="00A07C3F" w:rsidRDefault="00B8213F" w:rsidP="009A6650">
            <w:pPr>
              <w:spacing w:after="0" w:line="240" w:lineRule="auto"/>
              <w:rPr>
                <w:rFonts w:ascii="Times New Roman" w:eastAsia="Times New Roman" w:hAnsi="Times New Roman" w:cs="Times New Roman"/>
                <w:b/>
                <w:bCs/>
                <w:color w:val="000000"/>
                <w:kern w:val="0"/>
                <w:sz w:val="20"/>
                <w:szCs w:val="20"/>
                <w:lang w:val="lv-LV"/>
                <w14:ligatures w14:val="none"/>
              </w:rPr>
            </w:pPr>
            <w:r w:rsidRPr="00B8213F">
              <w:rPr>
                <w:rFonts w:ascii="Times New Roman" w:eastAsia="Times New Roman" w:hAnsi="Times New Roman" w:cs="Times New Roman"/>
                <w:b/>
                <w:bCs/>
                <w:color w:val="000000"/>
                <w:kern w:val="0"/>
                <w:sz w:val="20"/>
                <w:szCs w:val="20"/>
                <w:lang w:val="lv-LV"/>
                <w14:ligatures w14:val="none"/>
              </w:rPr>
              <w:t>Izpildīts.</w:t>
            </w:r>
            <w:r w:rsidR="00ED21C0">
              <w:rPr>
                <w:rFonts w:ascii="Times New Roman" w:eastAsia="Times New Roman" w:hAnsi="Times New Roman" w:cs="Times New Roman"/>
                <w:b/>
                <w:bCs/>
                <w:color w:val="000000"/>
                <w:kern w:val="0"/>
                <w:sz w:val="20"/>
                <w:szCs w:val="20"/>
                <w:lang w:val="lv-LV"/>
                <w14:ligatures w14:val="none"/>
              </w:rPr>
              <w:t xml:space="preserve"> </w:t>
            </w:r>
          </w:p>
          <w:p w14:paraId="374D05D1" w14:textId="51A41E25" w:rsidR="00B8213F" w:rsidRPr="00B8213F" w:rsidRDefault="00B8213F" w:rsidP="009A6650">
            <w:pPr>
              <w:spacing w:after="0" w:line="240" w:lineRule="auto"/>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 xml:space="preserve">Izskatīti saņemtie izmaiņu paziņojumi </w:t>
            </w:r>
          </w:p>
        </w:tc>
      </w:tr>
      <w:tr w:rsidR="0040449A" w:rsidRPr="00E73EB6" w14:paraId="29D34268" w14:textId="77777777" w:rsidTr="00E73EB6">
        <w:trPr>
          <w:gridAfter w:val="1"/>
          <w:wAfter w:w="17" w:type="pct"/>
          <w:trHeight w:val="765"/>
        </w:trPr>
        <w:tc>
          <w:tcPr>
            <w:tcW w:w="1752" w:type="pct"/>
            <w:gridSpan w:val="2"/>
            <w:shd w:val="clear" w:color="auto" w:fill="auto"/>
            <w:vAlign w:val="center"/>
            <w:hideMark/>
          </w:tcPr>
          <w:p w14:paraId="0A4EED90" w14:textId="77777777" w:rsidR="00B8213F" w:rsidRPr="00B8213F" w:rsidRDefault="00B8213F" w:rsidP="009A6650">
            <w:pPr>
              <w:spacing w:after="0" w:line="240" w:lineRule="auto"/>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 xml:space="preserve">AIS un FPD pakalpojuma sniedzēja sistēmu verifikācijas (IOP) prasību uzraudzība </w:t>
            </w:r>
          </w:p>
        </w:tc>
        <w:tc>
          <w:tcPr>
            <w:tcW w:w="574" w:type="pct"/>
            <w:gridSpan w:val="3"/>
            <w:shd w:val="clear" w:color="auto" w:fill="auto"/>
            <w:vAlign w:val="center"/>
            <w:hideMark/>
          </w:tcPr>
          <w:p w14:paraId="10FC5ADF" w14:textId="77777777" w:rsidR="00B8213F" w:rsidRPr="00B8213F" w:rsidRDefault="00B8213F"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 xml:space="preserve">Visu periodu </w:t>
            </w:r>
          </w:p>
        </w:tc>
        <w:tc>
          <w:tcPr>
            <w:tcW w:w="574" w:type="pct"/>
            <w:gridSpan w:val="3"/>
            <w:shd w:val="clear" w:color="auto" w:fill="auto"/>
            <w:vAlign w:val="center"/>
            <w:hideMark/>
          </w:tcPr>
          <w:p w14:paraId="3C36E146" w14:textId="77777777" w:rsidR="00B8213F" w:rsidRPr="00B8213F" w:rsidRDefault="00B8213F"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 xml:space="preserve">Aeronavigācijas daļa </w:t>
            </w:r>
          </w:p>
        </w:tc>
        <w:tc>
          <w:tcPr>
            <w:tcW w:w="539" w:type="pct"/>
            <w:gridSpan w:val="3"/>
            <w:shd w:val="clear" w:color="auto" w:fill="auto"/>
            <w:vAlign w:val="center"/>
            <w:hideMark/>
          </w:tcPr>
          <w:p w14:paraId="206D001E" w14:textId="77777777" w:rsidR="00B8213F" w:rsidRPr="00B8213F" w:rsidRDefault="00B8213F"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Ē. Neimane</w:t>
            </w:r>
          </w:p>
        </w:tc>
        <w:tc>
          <w:tcPr>
            <w:tcW w:w="698" w:type="pct"/>
            <w:gridSpan w:val="4"/>
            <w:shd w:val="clear" w:color="auto" w:fill="auto"/>
            <w:vAlign w:val="center"/>
            <w:hideMark/>
          </w:tcPr>
          <w:p w14:paraId="10AA2F88" w14:textId="6F663589" w:rsidR="00B8213F" w:rsidRPr="00B8213F" w:rsidRDefault="00B8213F"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M.Kompa</w:t>
            </w:r>
            <w:r w:rsidR="00ED21C0">
              <w:rPr>
                <w:rFonts w:ascii="Times New Roman" w:eastAsia="Times New Roman" w:hAnsi="Times New Roman" w:cs="Times New Roman"/>
                <w:color w:val="000000"/>
                <w:kern w:val="0"/>
                <w:sz w:val="20"/>
                <w:szCs w:val="20"/>
                <w:lang w:val="lv-LV"/>
                <w14:ligatures w14:val="none"/>
              </w:rPr>
              <w:t xml:space="preserve"> </w:t>
            </w:r>
            <w:r w:rsidRPr="00B8213F">
              <w:rPr>
                <w:rFonts w:ascii="Times New Roman" w:eastAsia="Times New Roman" w:hAnsi="Times New Roman" w:cs="Times New Roman"/>
                <w:color w:val="000000"/>
                <w:kern w:val="0"/>
                <w:sz w:val="20"/>
                <w:szCs w:val="20"/>
                <w:lang w:val="lv-LV"/>
                <w14:ligatures w14:val="none"/>
              </w:rPr>
              <w:t>A.Pētersone</w:t>
            </w:r>
          </w:p>
        </w:tc>
        <w:tc>
          <w:tcPr>
            <w:tcW w:w="846" w:type="pct"/>
            <w:shd w:val="clear" w:color="000000" w:fill="FFFFFF"/>
            <w:hideMark/>
          </w:tcPr>
          <w:p w14:paraId="6CD9CCD6" w14:textId="77777777" w:rsidR="00A07C3F" w:rsidRDefault="00B8213F" w:rsidP="009A6650">
            <w:pPr>
              <w:spacing w:after="0" w:line="240" w:lineRule="auto"/>
              <w:rPr>
                <w:rFonts w:ascii="Times New Roman" w:eastAsia="Times New Roman" w:hAnsi="Times New Roman" w:cs="Times New Roman"/>
                <w:b/>
                <w:bCs/>
                <w:color w:val="000000"/>
                <w:kern w:val="0"/>
                <w:sz w:val="20"/>
                <w:szCs w:val="20"/>
                <w:lang w:val="lv-LV"/>
                <w14:ligatures w14:val="none"/>
              </w:rPr>
            </w:pPr>
            <w:r w:rsidRPr="00B8213F">
              <w:rPr>
                <w:rFonts w:ascii="Times New Roman" w:eastAsia="Times New Roman" w:hAnsi="Times New Roman" w:cs="Times New Roman"/>
                <w:b/>
                <w:bCs/>
                <w:color w:val="000000"/>
                <w:kern w:val="0"/>
                <w:sz w:val="20"/>
                <w:szCs w:val="20"/>
                <w:lang w:val="lv-LV"/>
                <w14:ligatures w14:val="none"/>
              </w:rPr>
              <w:t>Izpildīts.</w:t>
            </w:r>
            <w:r w:rsidR="00ED21C0">
              <w:rPr>
                <w:rFonts w:ascii="Times New Roman" w:eastAsia="Times New Roman" w:hAnsi="Times New Roman" w:cs="Times New Roman"/>
                <w:b/>
                <w:bCs/>
                <w:color w:val="000000"/>
                <w:kern w:val="0"/>
                <w:sz w:val="20"/>
                <w:szCs w:val="20"/>
                <w:lang w:val="lv-LV"/>
                <w14:ligatures w14:val="none"/>
              </w:rPr>
              <w:t xml:space="preserve"> </w:t>
            </w:r>
          </w:p>
          <w:p w14:paraId="6BEE2375" w14:textId="55385320" w:rsidR="00B8213F" w:rsidRPr="00B8213F" w:rsidRDefault="00B8213F" w:rsidP="009A6650">
            <w:pPr>
              <w:spacing w:after="0" w:line="240" w:lineRule="auto"/>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Izskatīta saņemtā IOP dokumentācija</w:t>
            </w:r>
          </w:p>
        </w:tc>
      </w:tr>
      <w:tr w:rsidR="0040449A" w:rsidRPr="00E73EB6" w14:paraId="59B93382" w14:textId="77777777" w:rsidTr="00E73EB6">
        <w:trPr>
          <w:gridAfter w:val="1"/>
          <w:wAfter w:w="17" w:type="pct"/>
          <w:trHeight w:val="1275"/>
        </w:trPr>
        <w:tc>
          <w:tcPr>
            <w:tcW w:w="1752" w:type="pct"/>
            <w:gridSpan w:val="2"/>
            <w:shd w:val="clear" w:color="auto" w:fill="auto"/>
            <w:vAlign w:val="center"/>
            <w:hideMark/>
          </w:tcPr>
          <w:p w14:paraId="28A74FD9" w14:textId="77777777" w:rsidR="00B8213F" w:rsidRPr="00B8213F" w:rsidRDefault="00B8213F" w:rsidP="009A6650">
            <w:pPr>
              <w:spacing w:after="0" w:line="240" w:lineRule="auto"/>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Lidojumu procedūru izstrādes (FPD) pakalpojumu sniedzēja sertifikācija un turpmākas uzraudzības auditi un inspekcijas (t.sk., ATSEP)</w:t>
            </w:r>
          </w:p>
        </w:tc>
        <w:tc>
          <w:tcPr>
            <w:tcW w:w="574" w:type="pct"/>
            <w:gridSpan w:val="3"/>
            <w:shd w:val="clear" w:color="auto" w:fill="auto"/>
            <w:vAlign w:val="center"/>
            <w:hideMark/>
          </w:tcPr>
          <w:p w14:paraId="35AEF6EC" w14:textId="77777777" w:rsidR="00B8213F" w:rsidRPr="00B8213F" w:rsidRDefault="00B8213F"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Visu periodu (atbilstoši uzraudzības plānam)</w:t>
            </w:r>
          </w:p>
        </w:tc>
        <w:tc>
          <w:tcPr>
            <w:tcW w:w="574" w:type="pct"/>
            <w:gridSpan w:val="3"/>
            <w:shd w:val="clear" w:color="auto" w:fill="auto"/>
            <w:vAlign w:val="center"/>
            <w:hideMark/>
          </w:tcPr>
          <w:p w14:paraId="14439354" w14:textId="77777777" w:rsidR="00B8213F" w:rsidRPr="00B8213F" w:rsidRDefault="00B8213F"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 xml:space="preserve">Aeronavigācijas daļa </w:t>
            </w:r>
          </w:p>
        </w:tc>
        <w:tc>
          <w:tcPr>
            <w:tcW w:w="539" w:type="pct"/>
            <w:gridSpan w:val="3"/>
            <w:shd w:val="clear" w:color="auto" w:fill="auto"/>
            <w:vAlign w:val="center"/>
            <w:hideMark/>
          </w:tcPr>
          <w:p w14:paraId="7F77BDF3" w14:textId="77777777" w:rsidR="00B8213F" w:rsidRPr="00B8213F" w:rsidRDefault="00B8213F"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Ē. Neimane</w:t>
            </w:r>
          </w:p>
        </w:tc>
        <w:tc>
          <w:tcPr>
            <w:tcW w:w="698" w:type="pct"/>
            <w:gridSpan w:val="4"/>
            <w:shd w:val="clear" w:color="auto" w:fill="auto"/>
            <w:vAlign w:val="center"/>
            <w:hideMark/>
          </w:tcPr>
          <w:p w14:paraId="2FBF1B93" w14:textId="77777777" w:rsidR="00B8213F" w:rsidRPr="00B8213F" w:rsidRDefault="00B8213F"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M.Kompa A.Pētersone</w:t>
            </w:r>
          </w:p>
        </w:tc>
        <w:tc>
          <w:tcPr>
            <w:tcW w:w="846" w:type="pct"/>
            <w:shd w:val="clear" w:color="000000" w:fill="FFFFFF"/>
            <w:hideMark/>
          </w:tcPr>
          <w:p w14:paraId="1FF302D7" w14:textId="77777777" w:rsidR="00A07C3F" w:rsidRDefault="00B8213F" w:rsidP="009A6650">
            <w:pPr>
              <w:spacing w:after="0" w:line="240" w:lineRule="auto"/>
              <w:rPr>
                <w:rFonts w:ascii="Times New Roman" w:eastAsia="Times New Roman" w:hAnsi="Times New Roman" w:cs="Times New Roman"/>
                <w:b/>
                <w:bCs/>
                <w:color w:val="000000"/>
                <w:kern w:val="0"/>
                <w:sz w:val="20"/>
                <w:szCs w:val="20"/>
                <w:lang w:val="lv-LV"/>
                <w14:ligatures w14:val="none"/>
              </w:rPr>
            </w:pPr>
            <w:r w:rsidRPr="00B8213F">
              <w:rPr>
                <w:rFonts w:ascii="Times New Roman" w:eastAsia="Times New Roman" w:hAnsi="Times New Roman" w:cs="Times New Roman"/>
                <w:b/>
                <w:bCs/>
                <w:color w:val="000000"/>
                <w:kern w:val="0"/>
                <w:sz w:val="20"/>
                <w:szCs w:val="20"/>
                <w:lang w:val="lv-LV"/>
                <w14:ligatures w14:val="none"/>
              </w:rPr>
              <w:t>Izpildīts.</w:t>
            </w:r>
            <w:r w:rsidR="00ED21C0">
              <w:rPr>
                <w:rFonts w:ascii="Times New Roman" w:eastAsia="Times New Roman" w:hAnsi="Times New Roman" w:cs="Times New Roman"/>
                <w:b/>
                <w:bCs/>
                <w:color w:val="000000"/>
                <w:kern w:val="0"/>
                <w:sz w:val="20"/>
                <w:szCs w:val="20"/>
                <w:lang w:val="lv-LV"/>
                <w14:ligatures w14:val="none"/>
              </w:rPr>
              <w:t xml:space="preserve"> </w:t>
            </w:r>
          </w:p>
          <w:p w14:paraId="51919976" w14:textId="7A942241" w:rsidR="00B8213F" w:rsidRPr="00B8213F" w:rsidRDefault="00B8213F" w:rsidP="009A6650">
            <w:pPr>
              <w:spacing w:after="0" w:line="240" w:lineRule="auto"/>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Izpildīts atbilstoši uzraudzības audita programmai - aprīlī veikts uzraudzības audits</w:t>
            </w:r>
          </w:p>
        </w:tc>
      </w:tr>
      <w:tr w:rsidR="0040449A" w:rsidRPr="00E73EB6" w14:paraId="356E53C1" w14:textId="77777777" w:rsidTr="00E73EB6">
        <w:trPr>
          <w:gridAfter w:val="1"/>
          <w:wAfter w:w="17" w:type="pct"/>
          <w:trHeight w:val="765"/>
        </w:trPr>
        <w:tc>
          <w:tcPr>
            <w:tcW w:w="1752" w:type="pct"/>
            <w:gridSpan w:val="2"/>
            <w:shd w:val="clear" w:color="auto" w:fill="auto"/>
            <w:vAlign w:val="center"/>
            <w:hideMark/>
          </w:tcPr>
          <w:p w14:paraId="30F9F4CB" w14:textId="77777777" w:rsidR="00B8213F" w:rsidRPr="00B8213F" w:rsidRDefault="00B8213F" w:rsidP="009A6650">
            <w:pPr>
              <w:spacing w:after="0" w:line="240" w:lineRule="auto"/>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Lidojumu procedūru izstrādes (FPD) pakalpojuma sniedzēja ar drošumu saistīto funkcionālo sistēmu izmaiņu uzraudzība</w:t>
            </w:r>
          </w:p>
        </w:tc>
        <w:tc>
          <w:tcPr>
            <w:tcW w:w="574" w:type="pct"/>
            <w:gridSpan w:val="3"/>
            <w:shd w:val="clear" w:color="auto" w:fill="auto"/>
            <w:vAlign w:val="center"/>
            <w:hideMark/>
          </w:tcPr>
          <w:p w14:paraId="0030DF2D" w14:textId="77777777" w:rsidR="00B8213F" w:rsidRPr="00B8213F" w:rsidRDefault="00B8213F"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 xml:space="preserve">Visu periodu </w:t>
            </w:r>
          </w:p>
        </w:tc>
        <w:tc>
          <w:tcPr>
            <w:tcW w:w="574" w:type="pct"/>
            <w:gridSpan w:val="3"/>
            <w:shd w:val="clear" w:color="auto" w:fill="auto"/>
            <w:vAlign w:val="center"/>
            <w:hideMark/>
          </w:tcPr>
          <w:p w14:paraId="6DEE6323" w14:textId="77777777" w:rsidR="00B8213F" w:rsidRPr="00B8213F" w:rsidRDefault="00B8213F"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 xml:space="preserve">Aeronavigācijas daļa </w:t>
            </w:r>
          </w:p>
        </w:tc>
        <w:tc>
          <w:tcPr>
            <w:tcW w:w="539" w:type="pct"/>
            <w:gridSpan w:val="3"/>
            <w:shd w:val="clear" w:color="auto" w:fill="auto"/>
            <w:vAlign w:val="center"/>
            <w:hideMark/>
          </w:tcPr>
          <w:p w14:paraId="6D5E32D8" w14:textId="77777777" w:rsidR="00B8213F" w:rsidRPr="00B8213F" w:rsidRDefault="00B8213F"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Ē. Neimane</w:t>
            </w:r>
          </w:p>
        </w:tc>
        <w:tc>
          <w:tcPr>
            <w:tcW w:w="698" w:type="pct"/>
            <w:gridSpan w:val="4"/>
            <w:shd w:val="clear" w:color="auto" w:fill="auto"/>
            <w:vAlign w:val="center"/>
            <w:hideMark/>
          </w:tcPr>
          <w:p w14:paraId="51D17DBB" w14:textId="68ADE00F" w:rsidR="00B8213F" w:rsidRPr="00B8213F" w:rsidRDefault="00B8213F"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M.Kompa</w:t>
            </w:r>
            <w:r w:rsidR="00ED21C0">
              <w:rPr>
                <w:rFonts w:ascii="Times New Roman" w:eastAsia="Times New Roman" w:hAnsi="Times New Roman" w:cs="Times New Roman"/>
                <w:color w:val="000000"/>
                <w:kern w:val="0"/>
                <w:sz w:val="20"/>
                <w:szCs w:val="20"/>
                <w:lang w:val="lv-LV"/>
                <w14:ligatures w14:val="none"/>
              </w:rPr>
              <w:t xml:space="preserve"> </w:t>
            </w:r>
            <w:r w:rsidRPr="00B8213F">
              <w:rPr>
                <w:rFonts w:ascii="Times New Roman" w:eastAsia="Times New Roman" w:hAnsi="Times New Roman" w:cs="Times New Roman"/>
                <w:color w:val="000000"/>
                <w:kern w:val="0"/>
                <w:sz w:val="20"/>
                <w:szCs w:val="20"/>
                <w:lang w:val="lv-LV"/>
                <w14:ligatures w14:val="none"/>
              </w:rPr>
              <w:t>A.Pētersone</w:t>
            </w:r>
          </w:p>
        </w:tc>
        <w:tc>
          <w:tcPr>
            <w:tcW w:w="846" w:type="pct"/>
            <w:shd w:val="clear" w:color="000000" w:fill="FFFFFF"/>
            <w:hideMark/>
          </w:tcPr>
          <w:p w14:paraId="21359B75" w14:textId="77777777" w:rsidR="00A07C3F" w:rsidRDefault="00B8213F" w:rsidP="009A6650">
            <w:pPr>
              <w:spacing w:after="0" w:line="240" w:lineRule="auto"/>
              <w:rPr>
                <w:rFonts w:ascii="Times New Roman" w:eastAsia="Times New Roman" w:hAnsi="Times New Roman" w:cs="Times New Roman"/>
                <w:b/>
                <w:bCs/>
                <w:color w:val="000000"/>
                <w:kern w:val="0"/>
                <w:sz w:val="20"/>
                <w:szCs w:val="20"/>
                <w:lang w:val="lv-LV"/>
                <w14:ligatures w14:val="none"/>
              </w:rPr>
            </w:pPr>
            <w:r w:rsidRPr="00B8213F">
              <w:rPr>
                <w:rFonts w:ascii="Times New Roman" w:eastAsia="Times New Roman" w:hAnsi="Times New Roman" w:cs="Times New Roman"/>
                <w:b/>
                <w:bCs/>
                <w:color w:val="000000"/>
                <w:kern w:val="0"/>
                <w:sz w:val="20"/>
                <w:szCs w:val="20"/>
                <w:lang w:val="lv-LV"/>
                <w14:ligatures w14:val="none"/>
              </w:rPr>
              <w:t>Izpildīts.</w:t>
            </w:r>
            <w:r w:rsidR="00ED21C0">
              <w:rPr>
                <w:rFonts w:ascii="Times New Roman" w:eastAsia="Times New Roman" w:hAnsi="Times New Roman" w:cs="Times New Roman"/>
                <w:b/>
                <w:bCs/>
                <w:color w:val="000000"/>
                <w:kern w:val="0"/>
                <w:sz w:val="20"/>
                <w:szCs w:val="20"/>
                <w:lang w:val="lv-LV"/>
                <w14:ligatures w14:val="none"/>
              </w:rPr>
              <w:t xml:space="preserve"> </w:t>
            </w:r>
          </w:p>
          <w:p w14:paraId="6CD1531C" w14:textId="48C0A2E2" w:rsidR="00B8213F" w:rsidRPr="00B8213F" w:rsidRDefault="00B8213F" w:rsidP="009A6650">
            <w:pPr>
              <w:spacing w:after="0" w:line="240" w:lineRule="auto"/>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 xml:space="preserve">Izskatīti saņemtie izmaiņu paziņojumi </w:t>
            </w:r>
          </w:p>
        </w:tc>
      </w:tr>
      <w:tr w:rsidR="0040449A" w:rsidRPr="00E73EB6" w14:paraId="440FC252" w14:textId="77777777" w:rsidTr="00E73EB6">
        <w:trPr>
          <w:gridAfter w:val="1"/>
          <w:wAfter w:w="17" w:type="pct"/>
          <w:trHeight w:val="1275"/>
        </w:trPr>
        <w:tc>
          <w:tcPr>
            <w:tcW w:w="1752" w:type="pct"/>
            <w:gridSpan w:val="2"/>
            <w:shd w:val="clear" w:color="auto" w:fill="auto"/>
            <w:vAlign w:val="center"/>
            <w:hideMark/>
          </w:tcPr>
          <w:p w14:paraId="648FF33F" w14:textId="77777777" w:rsidR="00B8213F" w:rsidRPr="00B8213F" w:rsidRDefault="00B8213F" w:rsidP="009A6650">
            <w:pPr>
              <w:spacing w:after="0" w:line="240" w:lineRule="auto"/>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 xml:space="preserve">Aeronavigācijas informācijas pakalpojuma sniedzēja nodrošināšana ar informāciju par nacionālo noteikumu un Latvijā adoptēto ES noteikumu atšķirībām no ICAO standartiem atbilstoši ICAO 15. Pielikuma un 4. Pielikuma prasībām. </w:t>
            </w:r>
          </w:p>
        </w:tc>
        <w:tc>
          <w:tcPr>
            <w:tcW w:w="574" w:type="pct"/>
            <w:gridSpan w:val="3"/>
            <w:shd w:val="clear" w:color="auto" w:fill="auto"/>
            <w:vAlign w:val="center"/>
            <w:hideMark/>
          </w:tcPr>
          <w:p w14:paraId="01739374" w14:textId="77777777" w:rsidR="00B8213F" w:rsidRPr="00B8213F" w:rsidRDefault="00B8213F"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 xml:space="preserve">Visu periodu </w:t>
            </w:r>
          </w:p>
        </w:tc>
        <w:tc>
          <w:tcPr>
            <w:tcW w:w="574" w:type="pct"/>
            <w:gridSpan w:val="3"/>
            <w:shd w:val="clear" w:color="auto" w:fill="auto"/>
            <w:vAlign w:val="center"/>
            <w:hideMark/>
          </w:tcPr>
          <w:p w14:paraId="49EC7B44" w14:textId="77777777" w:rsidR="00B8213F" w:rsidRPr="00B8213F" w:rsidRDefault="00B8213F"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 xml:space="preserve">Aeronavigācijas daļa </w:t>
            </w:r>
          </w:p>
        </w:tc>
        <w:tc>
          <w:tcPr>
            <w:tcW w:w="539" w:type="pct"/>
            <w:gridSpan w:val="3"/>
            <w:shd w:val="clear" w:color="auto" w:fill="auto"/>
            <w:vAlign w:val="center"/>
            <w:hideMark/>
          </w:tcPr>
          <w:p w14:paraId="1041CD67" w14:textId="77777777" w:rsidR="00B8213F" w:rsidRPr="00B8213F" w:rsidRDefault="00B8213F"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Ē. Neimane</w:t>
            </w:r>
          </w:p>
        </w:tc>
        <w:tc>
          <w:tcPr>
            <w:tcW w:w="698" w:type="pct"/>
            <w:gridSpan w:val="4"/>
            <w:shd w:val="clear" w:color="auto" w:fill="auto"/>
            <w:vAlign w:val="center"/>
            <w:hideMark/>
          </w:tcPr>
          <w:p w14:paraId="4771A45C" w14:textId="61284443" w:rsidR="00B8213F" w:rsidRPr="00B8213F" w:rsidRDefault="00B8213F"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M.Kompa</w:t>
            </w:r>
            <w:r w:rsidR="00ED21C0">
              <w:rPr>
                <w:rFonts w:ascii="Times New Roman" w:eastAsia="Times New Roman" w:hAnsi="Times New Roman" w:cs="Times New Roman"/>
                <w:color w:val="000000"/>
                <w:kern w:val="0"/>
                <w:sz w:val="20"/>
                <w:szCs w:val="20"/>
                <w:lang w:val="lv-LV"/>
                <w14:ligatures w14:val="none"/>
              </w:rPr>
              <w:t xml:space="preserve"> </w:t>
            </w:r>
            <w:r w:rsidRPr="00B8213F">
              <w:rPr>
                <w:rFonts w:ascii="Times New Roman" w:eastAsia="Times New Roman" w:hAnsi="Times New Roman" w:cs="Times New Roman"/>
                <w:color w:val="000000"/>
                <w:kern w:val="0"/>
                <w:sz w:val="20"/>
                <w:szCs w:val="20"/>
                <w:lang w:val="lv-LV"/>
                <w14:ligatures w14:val="none"/>
              </w:rPr>
              <w:t>A.Pētersone</w:t>
            </w:r>
          </w:p>
        </w:tc>
        <w:tc>
          <w:tcPr>
            <w:tcW w:w="846" w:type="pct"/>
            <w:shd w:val="clear" w:color="000000" w:fill="FFFFFF"/>
            <w:hideMark/>
          </w:tcPr>
          <w:p w14:paraId="42609836" w14:textId="77777777" w:rsidR="00A07C3F" w:rsidRDefault="00B8213F" w:rsidP="009A6650">
            <w:pPr>
              <w:spacing w:after="0" w:line="240" w:lineRule="auto"/>
              <w:rPr>
                <w:rFonts w:ascii="Times New Roman" w:eastAsia="Times New Roman" w:hAnsi="Times New Roman" w:cs="Times New Roman"/>
                <w:b/>
                <w:bCs/>
                <w:color w:val="000000"/>
                <w:kern w:val="0"/>
                <w:sz w:val="20"/>
                <w:szCs w:val="20"/>
                <w:lang w:val="lv-LV"/>
                <w14:ligatures w14:val="none"/>
              </w:rPr>
            </w:pPr>
            <w:r w:rsidRPr="00B8213F">
              <w:rPr>
                <w:rFonts w:ascii="Times New Roman" w:eastAsia="Times New Roman" w:hAnsi="Times New Roman" w:cs="Times New Roman"/>
                <w:b/>
                <w:bCs/>
                <w:color w:val="000000"/>
                <w:kern w:val="0"/>
                <w:sz w:val="20"/>
                <w:szCs w:val="20"/>
                <w:lang w:val="lv-LV"/>
                <w14:ligatures w14:val="none"/>
              </w:rPr>
              <w:t>Izpildīts.</w:t>
            </w:r>
            <w:r w:rsidR="00ED21C0">
              <w:rPr>
                <w:rFonts w:ascii="Times New Roman" w:eastAsia="Times New Roman" w:hAnsi="Times New Roman" w:cs="Times New Roman"/>
                <w:b/>
                <w:bCs/>
                <w:color w:val="000000"/>
                <w:kern w:val="0"/>
                <w:sz w:val="20"/>
                <w:szCs w:val="20"/>
                <w:lang w:val="lv-LV"/>
                <w14:ligatures w14:val="none"/>
              </w:rPr>
              <w:t xml:space="preserve"> </w:t>
            </w:r>
          </w:p>
          <w:p w14:paraId="6DBB433F" w14:textId="2099ABCD" w:rsidR="00B8213F" w:rsidRPr="00B8213F" w:rsidRDefault="00B8213F" w:rsidP="009A6650">
            <w:pPr>
              <w:spacing w:after="0" w:line="240" w:lineRule="auto"/>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Pakalpojumu sniedzējs nodrošināts ar nepieciešamo informāciju</w:t>
            </w:r>
          </w:p>
        </w:tc>
      </w:tr>
      <w:tr w:rsidR="0040449A" w:rsidRPr="00A01D71" w14:paraId="6E397DB9" w14:textId="77777777" w:rsidTr="00E73EB6">
        <w:trPr>
          <w:gridAfter w:val="1"/>
          <w:wAfter w:w="17" w:type="pct"/>
          <w:trHeight w:val="765"/>
        </w:trPr>
        <w:tc>
          <w:tcPr>
            <w:tcW w:w="1752" w:type="pct"/>
            <w:gridSpan w:val="2"/>
            <w:shd w:val="clear" w:color="auto" w:fill="auto"/>
            <w:vAlign w:val="center"/>
            <w:hideMark/>
          </w:tcPr>
          <w:p w14:paraId="2B9E9623" w14:textId="77777777" w:rsidR="00B8213F" w:rsidRPr="00B8213F" w:rsidRDefault="00B8213F" w:rsidP="009A6650">
            <w:pPr>
              <w:spacing w:after="0" w:line="240" w:lineRule="auto"/>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 xml:space="preserve">Publicētās aeronavigācijas informācijas atbilstības un precizitātes uzraudzība, analīze un pasākumu kompleksu nepilnību novēršanai izstrāde </w:t>
            </w:r>
          </w:p>
        </w:tc>
        <w:tc>
          <w:tcPr>
            <w:tcW w:w="574" w:type="pct"/>
            <w:gridSpan w:val="3"/>
            <w:shd w:val="clear" w:color="auto" w:fill="auto"/>
            <w:vAlign w:val="center"/>
            <w:hideMark/>
          </w:tcPr>
          <w:p w14:paraId="7DF28817" w14:textId="77777777" w:rsidR="00B8213F" w:rsidRPr="00B8213F" w:rsidRDefault="00B8213F"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 xml:space="preserve">Visu periodu </w:t>
            </w:r>
          </w:p>
        </w:tc>
        <w:tc>
          <w:tcPr>
            <w:tcW w:w="574" w:type="pct"/>
            <w:gridSpan w:val="3"/>
            <w:shd w:val="clear" w:color="auto" w:fill="auto"/>
            <w:vAlign w:val="center"/>
            <w:hideMark/>
          </w:tcPr>
          <w:p w14:paraId="5C5BD037" w14:textId="77777777" w:rsidR="00B8213F" w:rsidRPr="00B8213F" w:rsidRDefault="00B8213F"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 xml:space="preserve">Aeronavigācijas daļa </w:t>
            </w:r>
          </w:p>
        </w:tc>
        <w:tc>
          <w:tcPr>
            <w:tcW w:w="539" w:type="pct"/>
            <w:gridSpan w:val="3"/>
            <w:shd w:val="clear" w:color="auto" w:fill="auto"/>
            <w:vAlign w:val="center"/>
            <w:hideMark/>
          </w:tcPr>
          <w:p w14:paraId="494FC38B" w14:textId="77777777" w:rsidR="00B8213F" w:rsidRPr="00B8213F" w:rsidRDefault="00B8213F"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Ē. Neimane</w:t>
            </w:r>
          </w:p>
        </w:tc>
        <w:tc>
          <w:tcPr>
            <w:tcW w:w="698" w:type="pct"/>
            <w:gridSpan w:val="4"/>
            <w:shd w:val="clear" w:color="auto" w:fill="auto"/>
            <w:vAlign w:val="center"/>
            <w:hideMark/>
          </w:tcPr>
          <w:p w14:paraId="140D851D" w14:textId="195E13BF" w:rsidR="00B8213F" w:rsidRPr="00B8213F" w:rsidRDefault="00B8213F"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M.Kompa</w:t>
            </w:r>
            <w:r w:rsidR="00ED21C0">
              <w:rPr>
                <w:rFonts w:ascii="Times New Roman" w:eastAsia="Times New Roman" w:hAnsi="Times New Roman" w:cs="Times New Roman"/>
                <w:color w:val="000000"/>
                <w:kern w:val="0"/>
                <w:sz w:val="20"/>
                <w:szCs w:val="20"/>
                <w:lang w:val="lv-LV"/>
                <w14:ligatures w14:val="none"/>
              </w:rPr>
              <w:t xml:space="preserve"> </w:t>
            </w:r>
            <w:r w:rsidRPr="00B8213F">
              <w:rPr>
                <w:rFonts w:ascii="Times New Roman" w:eastAsia="Times New Roman" w:hAnsi="Times New Roman" w:cs="Times New Roman"/>
                <w:color w:val="000000"/>
                <w:kern w:val="0"/>
                <w:sz w:val="20"/>
                <w:szCs w:val="20"/>
                <w:lang w:val="lv-LV"/>
                <w14:ligatures w14:val="none"/>
              </w:rPr>
              <w:t>A.Pētersone</w:t>
            </w:r>
          </w:p>
        </w:tc>
        <w:tc>
          <w:tcPr>
            <w:tcW w:w="846" w:type="pct"/>
            <w:shd w:val="clear" w:color="000000" w:fill="FFFFFF"/>
            <w:hideMark/>
          </w:tcPr>
          <w:p w14:paraId="63334350" w14:textId="77777777" w:rsidR="00A07C3F" w:rsidRDefault="00B8213F" w:rsidP="009A6650">
            <w:pPr>
              <w:spacing w:after="0" w:line="240" w:lineRule="auto"/>
              <w:rPr>
                <w:rFonts w:ascii="Times New Roman" w:eastAsia="Times New Roman" w:hAnsi="Times New Roman" w:cs="Times New Roman"/>
                <w:b/>
                <w:bCs/>
                <w:color w:val="000000"/>
                <w:kern w:val="0"/>
                <w:sz w:val="20"/>
                <w:szCs w:val="20"/>
                <w:lang w:val="lv-LV"/>
                <w14:ligatures w14:val="none"/>
              </w:rPr>
            </w:pPr>
            <w:r w:rsidRPr="00B8213F">
              <w:rPr>
                <w:rFonts w:ascii="Times New Roman" w:eastAsia="Times New Roman" w:hAnsi="Times New Roman" w:cs="Times New Roman"/>
                <w:b/>
                <w:bCs/>
                <w:color w:val="000000"/>
                <w:kern w:val="0"/>
                <w:sz w:val="20"/>
                <w:szCs w:val="20"/>
                <w:lang w:val="lv-LV"/>
                <w14:ligatures w14:val="none"/>
              </w:rPr>
              <w:t>Izpildīts.</w:t>
            </w:r>
            <w:r w:rsidR="00ED21C0">
              <w:rPr>
                <w:rFonts w:ascii="Times New Roman" w:eastAsia="Times New Roman" w:hAnsi="Times New Roman" w:cs="Times New Roman"/>
                <w:b/>
                <w:bCs/>
                <w:color w:val="000000"/>
                <w:kern w:val="0"/>
                <w:sz w:val="20"/>
                <w:szCs w:val="20"/>
                <w:lang w:val="lv-LV"/>
                <w14:ligatures w14:val="none"/>
              </w:rPr>
              <w:t xml:space="preserve"> </w:t>
            </w:r>
          </w:p>
          <w:p w14:paraId="65B8664D" w14:textId="0EBC2710" w:rsidR="00B8213F" w:rsidRPr="00B8213F" w:rsidRDefault="00B8213F" w:rsidP="009A6650">
            <w:pPr>
              <w:spacing w:after="0" w:line="240" w:lineRule="auto"/>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 xml:space="preserve">Veikts pēc nepieciešamības </w:t>
            </w:r>
          </w:p>
        </w:tc>
      </w:tr>
      <w:tr w:rsidR="0040449A" w:rsidRPr="00E73EB6" w14:paraId="2C2EC70A" w14:textId="77777777" w:rsidTr="00E73EB6">
        <w:trPr>
          <w:gridAfter w:val="1"/>
          <w:wAfter w:w="17" w:type="pct"/>
          <w:trHeight w:val="1020"/>
        </w:trPr>
        <w:tc>
          <w:tcPr>
            <w:tcW w:w="1752" w:type="pct"/>
            <w:gridSpan w:val="2"/>
            <w:shd w:val="clear" w:color="auto" w:fill="auto"/>
            <w:vAlign w:val="center"/>
            <w:hideMark/>
          </w:tcPr>
          <w:p w14:paraId="2E9915AC" w14:textId="77777777" w:rsidR="00B8213F" w:rsidRPr="00B8213F" w:rsidRDefault="00B8213F" w:rsidP="009A6650">
            <w:pPr>
              <w:spacing w:after="0" w:line="240" w:lineRule="auto"/>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AIS un FPD pakalpojumu sniedzēju organizāciju darbības rokasgrāmatu un procedūru izskatīšana atbilstoši normatīvo aktu prasībām</w:t>
            </w:r>
          </w:p>
        </w:tc>
        <w:tc>
          <w:tcPr>
            <w:tcW w:w="574" w:type="pct"/>
            <w:gridSpan w:val="3"/>
            <w:shd w:val="clear" w:color="auto" w:fill="auto"/>
            <w:vAlign w:val="center"/>
            <w:hideMark/>
          </w:tcPr>
          <w:p w14:paraId="41E13DE0" w14:textId="77777777" w:rsidR="00B8213F" w:rsidRPr="00B8213F" w:rsidRDefault="00B8213F"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 xml:space="preserve">Visu periodu </w:t>
            </w:r>
          </w:p>
        </w:tc>
        <w:tc>
          <w:tcPr>
            <w:tcW w:w="574" w:type="pct"/>
            <w:gridSpan w:val="3"/>
            <w:shd w:val="clear" w:color="auto" w:fill="auto"/>
            <w:vAlign w:val="center"/>
            <w:hideMark/>
          </w:tcPr>
          <w:p w14:paraId="790FA4C5" w14:textId="77777777" w:rsidR="00B8213F" w:rsidRPr="00B8213F" w:rsidRDefault="00B8213F"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 xml:space="preserve">Aeronavigācijas daļa </w:t>
            </w:r>
          </w:p>
        </w:tc>
        <w:tc>
          <w:tcPr>
            <w:tcW w:w="539" w:type="pct"/>
            <w:gridSpan w:val="3"/>
            <w:shd w:val="clear" w:color="auto" w:fill="auto"/>
            <w:vAlign w:val="center"/>
            <w:hideMark/>
          </w:tcPr>
          <w:p w14:paraId="68311712" w14:textId="77777777" w:rsidR="00B8213F" w:rsidRPr="00B8213F" w:rsidRDefault="00B8213F"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Ē. Neimane</w:t>
            </w:r>
          </w:p>
        </w:tc>
        <w:tc>
          <w:tcPr>
            <w:tcW w:w="698" w:type="pct"/>
            <w:gridSpan w:val="4"/>
            <w:shd w:val="clear" w:color="auto" w:fill="auto"/>
            <w:vAlign w:val="center"/>
            <w:hideMark/>
          </w:tcPr>
          <w:p w14:paraId="3E4EF0F8" w14:textId="2671AE45" w:rsidR="00B8213F" w:rsidRPr="00B8213F" w:rsidRDefault="00B8213F"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M.Kompa</w:t>
            </w:r>
            <w:r w:rsidR="00ED21C0">
              <w:rPr>
                <w:rFonts w:ascii="Times New Roman" w:eastAsia="Times New Roman" w:hAnsi="Times New Roman" w:cs="Times New Roman"/>
                <w:color w:val="000000"/>
                <w:kern w:val="0"/>
                <w:sz w:val="20"/>
                <w:szCs w:val="20"/>
                <w:lang w:val="lv-LV"/>
                <w14:ligatures w14:val="none"/>
              </w:rPr>
              <w:t xml:space="preserve"> </w:t>
            </w:r>
            <w:r w:rsidRPr="00B8213F">
              <w:rPr>
                <w:rFonts w:ascii="Times New Roman" w:eastAsia="Times New Roman" w:hAnsi="Times New Roman" w:cs="Times New Roman"/>
                <w:color w:val="000000"/>
                <w:kern w:val="0"/>
                <w:sz w:val="20"/>
                <w:szCs w:val="20"/>
                <w:lang w:val="lv-LV"/>
                <w14:ligatures w14:val="none"/>
              </w:rPr>
              <w:t>A.Pētersone</w:t>
            </w:r>
          </w:p>
        </w:tc>
        <w:tc>
          <w:tcPr>
            <w:tcW w:w="846" w:type="pct"/>
            <w:shd w:val="clear" w:color="000000" w:fill="FFFFFF"/>
            <w:hideMark/>
          </w:tcPr>
          <w:p w14:paraId="5E226C65" w14:textId="77777777" w:rsidR="00A07C3F" w:rsidRDefault="00B8213F" w:rsidP="009A6650">
            <w:pPr>
              <w:spacing w:after="0" w:line="240" w:lineRule="auto"/>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b/>
                <w:bCs/>
                <w:color w:val="000000"/>
                <w:kern w:val="0"/>
                <w:sz w:val="20"/>
                <w:szCs w:val="20"/>
                <w:lang w:val="lv-LV"/>
                <w14:ligatures w14:val="none"/>
              </w:rPr>
              <w:t>Izpildīts.</w:t>
            </w:r>
            <w:r w:rsidR="00ED21C0">
              <w:rPr>
                <w:rFonts w:ascii="Times New Roman" w:eastAsia="Times New Roman" w:hAnsi="Times New Roman" w:cs="Times New Roman"/>
                <w:color w:val="000000"/>
                <w:kern w:val="0"/>
                <w:sz w:val="20"/>
                <w:szCs w:val="20"/>
                <w:lang w:val="lv-LV"/>
                <w14:ligatures w14:val="none"/>
              </w:rPr>
              <w:t xml:space="preserve"> </w:t>
            </w:r>
          </w:p>
          <w:p w14:paraId="757F355A" w14:textId="40AA3E3C" w:rsidR="00B8213F" w:rsidRPr="00B8213F" w:rsidRDefault="00B8213F" w:rsidP="009A6650">
            <w:pPr>
              <w:spacing w:after="0" w:line="240" w:lineRule="auto"/>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Izskatītas saņemtās rokasgrāmatas un procedūru izmaiņas</w:t>
            </w:r>
          </w:p>
        </w:tc>
      </w:tr>
      <w:tr w:rsidR="00B8213F" w:rsidRPr="00E73EB6" w14:paraId="42E5CAFE" w14:textId="77777777" w:rsidTr="00E73EB6">
        <w:trPr>
          <w:gridAfter w:val="1"/>
          <w:wAfter w:w="17" w:type="pct"/>
          <w:trHeight w:val="1140"/>
        </w:trPr>
        <w:tc>
          <w:tcPr>
            <w:tcW w:w="4983" w:type="pct"/>
            <w:gridSpan w:val="16"/>
            <w:shd w:val="clear" w:color="000000" w:fill="FFFF00"/>
            <w:hideMark/>
          </w:tcPr>
          <w:p w14:paraId="35B51177" w14:textId="77777777" w:rsidR="00A07C3F" w:rsidRDefault="00B8213F" w:rsidP="009A6650">
            <w:pPr>
              <w:spacing w:after="0" w:line="240" w:lineRule="auto"/>
              <w:rPr>
                <w:rFonts w:ascii="Times New Roman" w:eastAsia="Times New Roman" w:hAnsi="Times New Roman" w:cs="Times New Roman"/>
                <w:b/>
                <w:bCs/>
                <w:kern w:val="0"/>
                <w:sz w:val="20"/>
                <w:szCs w:val="20"/>
                <w:lang w:val="lv-LV"/>
                <w14:ligatures w14:val="none"/>
              </w:rPr>
            </w:pPr>
            <w:r w:rsidRPr="00B8213F">
              <w:rPr>
                <w:rFonts w:ascii="Times New Roman" w:eastAsia="Times New Roman" w:hAnsi="Times New Roman" w:cs="Times New Roman"/>
                <w:b/>
                <w:bCs/>
                <w:kern w:val="0"/>
                <w:sz w:val="20"/>
                <w:szCs w:val="20"/>
                <w:lang w:val="lv-LV"/>
                <w14:ligatures w14:val="none"/>
              </w:rPr>
              <w:t>3.23. Uzdevums:</w:t>
            </w:r>
            <w:r w:rsidR="00ED21C0">
              <w:rPr>
                <w:rFonts w:ascii="Times New Roman" w:eastAsia="Times New Roman" w:hAnsi="Times New Roman" w:cs="Times New Roman"/>
                <w:b/>
                <w:bCs/>
                <w:kern w:val="0"/>
                <w:sz w:val="20"/>
                <w:szCs w:val="20"/>
                <w:lang w:val="lv-LV"/>
                <w14:ligatures w14:val="none"/>
              </w:rPr>
              <w:t xml:space="preserve"> </w:t>
            </w:r>
            <w:r w:rsidRPr="00B8213F">
              <w:rPr>
                <w:rFonts w:ascii="Times New Roman" w:eastAsia="Times New Roman" w:hAnsi="Times New Roman" w:cs="Times New Roman"/>
                <w:b/>
                <w:bCs/>
                <w:kern w:val="0"/>
                <w:sz w:val="20"/>
                <w:szCs w:val="20"/>
                <w:lang w:val="lv-LV"/>
                <w14:ligatures w14:val="none"/>
              </w:rPr>
              <w:t>Aviācijas frekvenču piešķīrumu pārvaldība</w:t>
            </w:r>
            <w:r w:rsidR="00ED21C0">
              <w:rPr>
                <w:rFonts w:ascii="Times New Roman" w:eastAsia="Times New Roman" w:hAnsi="Times New Roman" w:cs="Times New Roman"/>
                <w:b/>
                <w:bCs/>
                <w:kern w:val="0"/>
                <w:sz w:val="20"/>
                <w:szCs w:val="20"/>
                <w:lang w:val="lv-LV"/>
                <w14:ligatures w14:val="none"/>
              </w:rPr>
              <w:t xml:space="preserve"> </w:t>
            </w:r>
          </w:p>
          <w:p w14:paraId="05BDE552" w14:textId="61131FBA" w:rsidR="00A07C3F" w:rsidRDefault="00B8213F" w:rsidP="009A6650">
            <w:pPr>
              <w:spacing w:after="0" w:line="240" w:lineRule="auto"/>
              <w:rPr>
                <w:rFonts w:ascii="Times New Roman" w:eastAsia="Times New Roman" w:hAnsi="Times New Roman" w:cs="Times New Roman"/>
                <w:b/>
                <w:bCs/>
                <w:kern w:val="0"/>
                <w:sz w:val="20"/>
                <w:szCs w:val="20"/>
                <w:lang w:val="lv-LV"/>
                <w14:ligatures w14:val="none"/>
              </w:rPr>
            </w:pPr>
            <w:r w:rsidRPr="00B8213F">
              <w:rPr>
                <w:rFonts w:ascii="Times New Roman" w:eastAsia="Times New Roman" w:hAnsi="Times New Roman" w:cs="Times New Roman"/>
                <w:b/>
                <w:bCs/>
                <w:kern w:val="0"/>
                <w:sz w:val="20"/>
                <w:szCs w:val="20"/>
                <w:lang w:val="lv-LV"/>
                <w14:ligatures w14:val="none"/>
              </w:rPr>
              <w:t>• Eiropas Parlamenta un Padomes 2009.gada 21 oktobra</w:t>
            </w:r>
            <w:r w:rsidR="00ED21C0">
              <w:rPr>
                <w:rFonts w:ascii="Times New Roman" w:eastAsia="Times New Roman" w:hAnsi="Times New Roman" w:cs="Times New Roman"/>
                <w:b/>
                <w:bCs/>
                <w:kern w:val="0"/>
                <w:sz w:val="20"/>
                <w:szCs w:val="20"/>
                <w:lang w:val="lv-LV"/>
                <w14:ligatures w14:val="none"/>
              </w:rPr>
              <w:t xml:space="preserve"> </w:t>
            </w:r>
            <w:r w:rsidRPr="00B8213F">
              <w:rPr>
                <w:rFonts w:ascii="Times New Roman" w:eastAsia="Times New Roman" w:hAnsi="Times New Roman" w:cs="Times New Roman"/>
                <w:b/>
                <w:bCs/>
                <w:kern w:val="0"/>
                <w:sz w:val="20"/>
                <w:szCs w:val="20"/>
                <w:lang w:val="lv-LV"/>
                <w14:ligatures w14:val="none"/>
              </w:rPr>
              <w:t>Regula (EK) Nr. 1070/2009 ar ko groza Regulas (EK) Nr. 549/2004, (EK) Nr. 550/2004, (EK) Nr. 551/2004, lai uzlabotu Eiropas aviācijas sistēmas darbību un ilgtspējību;</w:t>
            </w:r>
            <w:r w:rsidR="00ED21C0">
              <w:rPr>
                <w:rFonts w:ascii="Times New Roman" w:eastAsia="Times New Roman" w:hAnsi="Times New Roman" w:cs="Times New Roman"/>
                <w:b/>
                <w:bCs/>
                <w:kern w:val="0"/>
                <w:sz w:val="20"/>
                <w:szCs w:val="20"/>
                <w:lang w:val="lv-LV"/>
                <w14:ligatures w14:val="none"/>
              </w:rPr>
              <w:t xml:space="preserve"> </w:t>
            </w:r>
          </w:p>
          <w:p w14:paraId="1996A287" w14:textId="69A54E68" w:rsidR="00B8213F" w:rsidRPr="00B8213F" w:rsidRDefault="00B8213F" w:rsidP="009A6650">
            <w:pPr>
              <w:spacing w:after="0" w:line="240" w:lineRule="auto"/>
              <w:rPr>
                <w:rFonts w:ascii="Times New Roman" w:eastAsia="Times New Roman" w:hAnsi="Times New Roman" w:cs="Times New Roman"/>
                <w:b/>
                <w:bCs/>
                <w:kern w:val="0"/>
                <w:sz w:val="20"/>
                <w:szCs w:val="20"/>
                <w:lang w:val="lv-LV"/>
                <w14:ligatures w14:val="none"/>
              </w:rPr>
            </w:pPr>
            <w:r w:rsidRPr="00B8213F">
              <w:rPr>
                <w:rFonts w:ascii="Times New Roman" w:eastAsia="Times New Roman" w:hAnsi="Times New Roman" w:cs="Times New Roman"/>
                <w:b/>
                <w:bCs/>
                <w:kern w:val="0"/>
                <w:sz w:val="20"/>
                <w:szCs w:val="20"/>
                <w:lang w:val="lv-LV"/>
                <w14:ligatures w14:val="none"/>
              </w:rPr>
              <w:t>• Komisijas Īstenošanas 2012. gada 16. novembra Regula (ES) Nr. 1079/2012</w:t>
            </w:r>
            <w:r w:rsidR="00ED21C0">
              <w:rPr>
                <w:rFonts w:ascii="Times New Roman" w:eastAsia="Times New Roman" w:hAnsi="Times New Roman" w:cs="Times New Roman"/>
                <w:b/>
                <w:bCs/>
                <w:kern w:val="0"/>
                <w:sz w:val="20"/>
                <w:szCs w:val="20"/>
                <w:lang w:val="lv-LV"/>
                <w14:ligatures w14:val="none"/>
              </w:rPr>
              <w:t xml:space="preserve"> </w:t>
            </w:r>
            <w:r w:rsidRPr="00B8213F">
              <w:rPr>
                <w:rFonts w:ascii="Times New Roman" w:eastAsia="Times New Roman" w:hAnsi="Times New Roman" w:cs="Times New Roman"/>
                <w:b/>
                <w:bCs/>
                <w:kern w:val="0"/>
                <w:sz w:val="20"/>
                <w:szCs w:val="20"/>
                <w:lang w:val="lv-LV"/>
                <w14:ligatures w14:val="none"/>
              </w:rPr>
              <w:t>ar ko nosaka prasības balss sakaru kanālu atstatumam Eiropas vienotajā gaisa telpā</w:t>
            </w:r>
            <w:r w:rsidR="00ED21C0">
              <w:rPr>
                <w:rFonts w:ascii="Times New Roman" w:eastAsia="Times New Roman" w:hAnsi="Times New Roman" w:cs="Times New Roman"/>
                <w:b/>
                <w:bCs/>
                <w:kern w:val="0"/>
                <w:sz w:val="20"/>
                <w:szCs w:val="20"/>
                <w:lang w:val="lv-LV"/>
                <w14:ligatures w14:val="none"/>
              </w:rPr>
              <w:t xml:space="preserve"> </w:t>
            </w:r>
          </w:p>
        </w:tc>
      </w:tr>
      <w:tr w:rsidR="00B8213F" w:rsidRPr="00B8213F" w14:paraId="6C97D4B0" w14:textId="77777777" w:rsidTr="00E73EB6">
        <w:trPr>
          <w:gridAfter w:val="1"/>
          <w:wAfter w:w="17" w:type="pct"/>
          <w:trHeight w:val="510"/>
        </w:trPr>
        <w:tc>
          <w:tcPr>
            <w:tcW w:w="4983" w:type="pct"/>
            <w:gridSpan w:val="16"/>
            <w:shd w:val="clear" w:color="000000" w:fill="CCC0DA"/>
            <w:noWrap/>
            <w:vAlign w:val="center"/>
            <w:hideMark/>
          </w:tcPr>
          <w:p w14:paraId="04A943B9" w14:textId="24985257" w:rsidR="00B8213F" w:rsidRPr="00B8213F" w:rsidRDefault="00B8213F" w:rsidP="009A6650">
            <w:pPr>
              <w:spacing w:after="0" w:line="240" w:lineRule="auto"/>
              <w:rPr>
                <w:rFonts w:ascii="Times New Roman" w:eastAsia="Times New Roman" w:hAnsi="Times New Roman" w:cs="Times New Roman"/>
                <w:b/>
                <w:bCs/>
                <w:kern w:val="0"/>
                <w:sz w:val="20"/>
                <w:szCs w:val="20"/>
                <w:lang w:val="lv-LV"/>
                <w14:ligatures w14:val="none"/>
              </w:rPr>
            </w:pPr>
            <w:r w:rsidRPr="00B8213F">
              <w:rPr>
                <w:rFonts w:ascii="Times New Roman" w:eastAsia="Times New Roman" w:hAnsi="Times New Roman" w:cs="Times New Roman"/>
                <w:b/>
                <w:bCs/>
                <w:kern w:val="0"/>
                <w:sz w:val="20"/>
                <w:szCs w:val="20"/>
                <w:lang w:val="lv-LV"/>
                <w14:ligatures w14:val="none"/>
              </w:rPr>
              <w:t>Pamatojums:</w:t>
            </w:r>
            <w:r w:rsidR="00ED21C0">
              <w:rPr>
                <w:rFonts w:ascii="Times New Roman" w:eastAsia="Times New Roman" w:hAnsi="Times New Roman" w:cs="Times New Roman"/>
                <w:kern w:val="0"/>
                <w:sz w:val="20"/>
                <w:szCs w:val="20"/>
                <w:lang w:val="lv-LV"/>
                <w14:ligatures w14:val="none"/>
              </w:rPr>
              <w:t xml:space="preserve"> </w:t>
            </w:r>
            <w:r w:rsidRPr="00B8213F">
              <w:rPr>
                <w:rFonts w:ascii="Times New Roman" w:eastAsia="Times New Roman" w:hAnsi="Times New Roman" w:cs="Times New Roman"/>
                <w:kern w:val="0"/>
                <w:sz w:val="20"/>
                <w:szCs w:val="20"/>
                <w:lang w:val="lv-LV"/>
                <w14:ligatures w14:val="none"/>
              </w:rPr>
              <w:t>Regula (EK) Nr. 1070/2009, Regula (ES) Nr.1079/2012, ICAO prasības</w:t>
            </w:r>
          </w:p>
        </w:tc>
      </w:tr>
      <w:tr w:rsidR="0040449A" w:rsidRPr="00E73EB6" w14:paraId="3BD93E41" w14:textId="77777777" w:rsidTr="00E73EB6">
        <w:trPr>
          <w:gridAfter w:val="1"/>
          <w:wAfter w:w="17" w:type="pct"/>
          <w:trHeight w:val="1530"/>
        </w:trPr>
        <w:tc>
          <w:tcPr>
            <w:tcW w:w="1752" w:type="pct"/>
            <w:gridSpan w:val="2"/>
            <w:shd w:val="clear" w:color="auto" w:fill="auto"/>
            <w:noWrap/>
            <w:vAlign w:val="center"/>
            <w:hideMark/>
          </w:tcPr>
          <w:p w14:paraId="17C764E4" w14:textId="77777777" w:rsidR="00B8213F" w:rsidRPr="00B8213F" w:rsidRDefault="00B8213F" w:rsidP="009A6650">
            <w:pPr>
              <w:spacing w:after="0" w:line="240" w:lineRule="auto"/>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lastRenderedPageBreak/>
              <w:t>Frekvenču piešķīrumu pārvaldība</w:t>
            </w:r>
          </w:p>
        </w:tc>
        <w:tc>
          <w:tcPr>
            <w:tcW w:w="574" w:type="pct"/>
            <w:gridSpan w:val="3"/>
            <w:shd w:val="clear" w:color="000000" w:fill="FFFFFF"/>
            <w:noWrap/>
            <w:vAlign w:val="center"/>
            <w:hideMark/>
          </w:tcPr>
          <w:p w14:paraId="57764988" w14:textId="77777777" w:rsidR="00B8213F" w:rsidRPr="00B8213F" w:rsidRDefault="00B8213F"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Visu periodu</w:t>
            </w:r>
          </w:p>
        </w:tc>
        <w:tc>
          <w:tcPr>
            <w:tcW w:w="574" w:type="pct"/>
            <w:gridSpan w:val="3"/>
            <w:shd w:val="clear" w:color="000000" w:fill="FFFFFF"/>
            <w:vAlign w:val="center"/>
            <w:hideMark/>
          </w:tcPr>
          <w:p w14:paraId="6FEFC3EA" w14:textId="77777777" w:rsidR="00B8213F" w:rsidRPr="00B8213F" w:rsidRDefault="00B8213F"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Aeronavigācijas daļa</w:t>
            </w:r>
          </w:p>
        </w:tc>
        <w:tc>
          <w:tcPr>
            <w:tcW w:w="539" w:type="pct"/>
            <w:gridSpan w:val="3"/>
            <w:shd w:val="clear" w:color="000000" w:fill="FFFFFF"/>
            <w:vAlign w:val="center"/>
            <w:hideMark/>
          </w:tcPr>
          <w:p w14:paraId="5C3BDC38" w14:textId="77777777" w:rsidR="00B8213F" w:rsidRPr="00B8213F" w:rsidRDefault="00B8213F"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Ē. Neimane</w:t>
            </w:r>
          </w:p>
        </w:tc>
        <w:tc>
          <w:tcPr>
            <w:tcW w:w="698" w:type="pct"/>
            <w:gridSpan w:val="4"/>
            <w:shd w:val="clear" w:color="000000" w:fill="FFFFFF"/>
            <w:vAlign w:val="center"/>
            <w:hideMark/>
          </w:tcPr>
          <w:p w14:paraId="7F7C460D" w14:textId="77777777" w:rsidR="00B8213F" w:rsidRPr="00B8213F" w:rsidRDefault="00B8213F"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E.Dreijers</w:t>
            </w:r>
          </w:p>
        </w:tc>
        <w:tc>
          <w:tcPr>
            <w:tcW w:w="846" w:type="pct"/>
            <w:shd w:val="clear" w:color="000000" w:fill="FFFFFF"/>
            <w:hideMark/>
          </w:tcPr>
          <w:p w14:paraId="5CFBA0CC" w14:textId="77777777" w:rsidR="001B380B" w:rsidRDefault="00B8213F" w:rsidP="009A6650">
            <w:pPr>
              <w:spacing w:after="0" w:line="240" w:lineRule="auto"/>
              <w:rPr>
                <w:rFonts w:ascii="Times New Roman" w:eastAsia="Times New Roman" w:hAnsi="Times New Roman" w:cs="Times New Roman"/>
                <w:kern w:val="0"/>
                <w:sz w:val="20"/>
                <w:szCs w:val="20"/>
                <w:lang w:val="lv-LV"/>
                <w14:ligatures w14:val="none"/>
              </w:rPr>
            </w:pPr>
            <w:r w:rsidRPr="00B8213F">
              <w:rPr>
                <w:rFonts w:ascii="Times New Roman" w:eastAsia="Times New Roman" w:hAnsi="Times New Roman" w:cs="Times New Roman"/>
                <w:b/>
                <w:bCs/>
                <w:kern w:val="0"/>
                <w:sz w:val="20"/>
                <w:szCs w:val="20"/>
                <w:lang w:val="lv-LV"/>
                <w14:ligatures w14:val="none"/>
              </w:rPr>
              <w:t>Izpildīts</w:t>
            </w:r>
            <w:r w:rsidRPr="00B8213F">
              <w:rPr>
                <w:rFonts w:ascii="Times New Roman" w:eastAsia="Times New Roman" w:hAnsi="Times New Roman" w:cs="Times New Roman"/>
                <w:kern w:val="0"/>
                <w:sz w:val="20"/>
                <w:szCs w:val="20"/>
                <w:lang w:val="lv-LV"/>
                <w14:ligatures w14:val="none"/>
              </w:rPr>
              <w:t>.</w:t>
            </w:r>
            <w:r w:rsidR="00ED21C0">
              <w:rPr>
                <w:rFonts w:ascii="Times New Roman" w:eastAsia="Times New Roman" w:hAnsi="Times New Roman" w:cs="Times New Roman"/>
                <w:kern w:val="0"/>
                <w:sz w:val="20"/>
                <w:szCs w:val="20"/>
                <w:lang w:val="lv-LV"/>
                <w14:ligatures w14:val="none"/>
              </w:rPr>
              <w:t xml:space="preserve"> </w:t>
            </w:r>
          </w:p>
          <w:p w14:paraId="5D986EA3" w14:textId="46844FF1" w:rsidR="00B8213F" w:rsidRPr="00B8213F" w:rsidRDefault="00B8213F" w:rsidP="009A6650">
            <w:pPr>
              <w:spacing w:after="0" w:line="240" w:lineRule="auto"/>
              <w:rPr>
                <w:rFonts w:ascii="Times New Roman" w:eastAsia="Times New Roman" w:hAnsi="Times New Roman" w:cs="Times New Roman"/>
                <w:kern w:val="0"/>
                <w:sz w:val="20"/>
                <w:szCs w:val="20"/>
                <w:lang w:val="lv-LV"/>
                <w14:ligatures w14:val="none"/>
              </w:rPr>
            </w:pPr>
            <w:r w:rsidRPr="00B8213F">
              <w:rPr>
                <w:rFonts w:ascii="Times New Roman" w:eastAsia="Times New Roman" w:hAnsi="Times New Roman" w:cs="Times New Roman"/>
                <w:kern w:val="0"/>
                <w:sz w:val="20"/>
                <w:szCs w:val="20"/>
                <w:lang w:val="lv-LV"/>
                <w14:ligatures w14:val="none"/>
              </w:rPr>
              <w:t>Frekvenču piešķīrumu koordinācijas ziņojumu skaits attiecībā pret iepriekšējo gadu būtiski nav audzis.</w:t>
            </w:r>
          </w:p>
        </w:tc>
      </w:tr>
      <w:tr w:rsidR="0040449A" w:rsidRPr="00E73EB6" w14:paraId="42945053" w14:textId="77777777" w:rsidTr="00E73EB6">
        <w:trPr>
          <w:gridAfter w:val="1"/>
          <w:wAfter w:w="17" w:type="pct"/>
          <w:trHeight w:val="2130"/>
        </w:trPr>
        <w:tc>
          <w:tcPr>
            <w:tcW w:w="1752" w:type="pct"/>
            <w:gridSpan w:val="2"/>
            <w:shd w:val="clear" w:color="auto" w:fill="auto"/>
            <w:noWrap/>
            <w:vAlign w:val="center"/>
            <w:hideMark/>
          </w:tcPr>
          <w:p w14:paraId="183611B1" w14:textId="77777777" w:rsidR="00B8213F" w:rsidRPr="00B8213F" w:rsidRDefault="00B8213F" w:rsidP="009A6650">
            <w:pPr>
              <w:spacing w:after="0" w:line="240" w:lineRule="auto"/>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Frekvenču izmantošanas uzraudzība</w:t>
            </w:r>
          </w:p>
        </w:tc>
        <w:tc>
          <w:tcPr>
            <w:tcW w:w="574" w:type="pct"/>
            <w:gridSpan w:val="3"/>
            <w:shd w:val="clear" w:color="000000" w:fill="FFFFFF"/>
            <w:noWrap/>
            <w:vAlign w:val="center"/>
            <w:hideMark/>
          </w:tcPr>
          <w:p w14:paraId="6D51711D" w14:textId="77777777" w:rsidR="00B8213F" w:rsidRPr="00B8213F" w:rsidRDefault="00B8213F"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Visu periodu</w:t>
            </w:r>
          </w:p>
        </w:tc>
        <w:tc>
          <w:tcPr>
            <w:tcW w:w="574" w:type="pct"/>
            <w:gridSpan w:val="3"/>
            <w:shd w:val="clear" w:color="000000" w:fill="FFFFFF"/>
            <w:vAlign w:val="center"/>
            <w:hideMark/>
          </w:tcPr>
          <w:p w14:paraId="686D601E" w14:textId="77777777" w:rsidR="00B8213F" w:rsidRPr="00B8213F" w:rsidRDefault="00B8213F"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Aeronavigācijas daļa</w:t>
            </w:r>
          </w:p>
        </w:tc>
        <w:tc>
          <w:tcPr>
            <w:tcW w:w="539" w:type="pct"/>
            <w:gridSpan w:val="3"/>
            <w:shd w:val="clear" w:color="000000" w:fill="FFFFFF"/>
            <w:vAlign w:val="center"/>
            <w:hideMark/>
          </w:tcPr>
          <w:p w14:paraId="470D3F08" w14:textId="77777777" w:rsidR="00B8213F" w:rsidRPr="00B8213F" w:rsidRDefault="00B8213F"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Ē. Neimane</w:t>
            </w:r>
          </w:p>
        </w:tc>
        <w:tc>
          <w:tcPr>
            <w:tcW w:w="698" w:type="pct"/>
            <w:gridSpan w:val="4"/>
            <w:shd w:val="clear" w:color="000000" w:fill="FFFFFF"/>
            <w:vAlign w:val="center"/>
            <w:hideMark/>
          </w:tcPr>
          <w:p w14:paraId="6237F178" w14:textId="77777777" w:rsidR="00B8213F" w:rsidRPr="00B8213F" w:rsidRDefault="00B8213F"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E.Dreijers</w:t>
            </w:r>
          </w:p>
        </w:tc>
        <w:tc>
          <w:tcPr>
            <w:tcW w:w="846" w:type="pct"/>
            <w:shd w:val="clear" w:color="000000" w:fill="FFFFFF"/>
            <w:hideMark/>
          </w:tcPr>
          <w:p w14:paraId="15A03763" w14:textId="77777777" w:rsidR="001B380B" w:rsidRDefault="00B8213F" w:rsidP="009A6650">
            <w:pPr>
              <w:spacing w:after="0" w:line="240" w:lineRule="auto"/>
              <w:rPr>
                <w:rFonts w:ascii="Times New Roman" w:eastAsia="Times New Roman" w:hAnsi="Times New Roman" w:cs="Times New Roman"/>
                <w:b/>
                <w:bCs/>
                <w:kern w:val="0"/>
                <w:sz w:val="20"/>
                <w:szCs w:val="20"/>
                <w:lang w:val="lv-LV"/>
                <w14:ligatures w14:val="none"/>
              </w:rPr>
            </w:pPr>
            <w:r w:rsidRPr="00B8213F">
              <w:rPr>
                <w:rFonts w:ascii="Times New Roman" w:eastAsia="Times New Roman" w:hAnsi="Times New Roman" w:cs="Times New Roman"/>
                <w:b/>
                <w:bCs/>
                <w:kern w:val="0"/>
                <w:sz w:val="20"/>
                <w:szCs w:val="20"/>
                <w:lang w:val="lv-LV"/>
                <w14:ligatures w14:val="none"/>
              </w:rPr>
              <w:t>Izpildīts.</w:t>
            </w:r>
            <w:r w:rsidR="00ED21C0">
              <w:rPr>
                <w:rFonts w:ascii="Times New Roman" w:eastAsia="Times New Roman" w:hAnsi="Times New Roman" w:cs="Times New Roman"/>
                <w:b/>
                <w:bCs/>
                <w:kern w:val="0"/>
                <w:sz w:val="20"/>
                <w:szCs w:val="20"/>
                <w:lang w:val="lv-LV"/>
                <w14:ligatures w14:val="none"/>
              </w:rPr>
              <w:t xml:space="preserve"> </w:t>
            </w:r>
          </w:p>
          <w:p w14:paraId="17376116" w14:textId="3C54A08E" w:rsidR="00B8213F" w:rsidRPr="00B8213F" w:rsidRDefault="00B8213F" w:rsidP="009A6650">
            <w:pPr>
              <w:spacing w:after="0" w:line="240" w:lineRule="auto"/>
              <w:rPr>
                <w:rFonts w:ascii="Times New Roman" w:eastAsia="Times New Roman" w:hAnsi="Times New Roman" w:cs="Times New Roman"/>
                <w:kern w:val="0"/>
                <w:sz w:val="20"/>
                <w:szCs w:val="20"/>
                <w:lang w:val="lv-LV"/>
                <w14:ligatures w14:val="none"/>
              </w:rPr>
            </w:pPr>
            <w:r w:rsidRPr="00B8213F">
              <w:rPr>
                <w:rFonts w:ascii="Times New Roman" w:eastAsia="Times New Roman" w:hAnsi="Times New Roman" w:cs="Times New Roman"/>
                <w:kern w:val="0"/>
                <w:sz w:val="20"/>
                <w:szCs w:val="20"/>
                <w:lang w:val="lv-LV"/>
                <w14:ligatures w14:val="none"/>
              </w:rPr>
              <w:t>Izpildīts pastāvīgi un regulāri pārskatot ziņojumus par atgadījumiem. Sadarbībā ar EUROCONTROL RAFT grupu veikta esošo frekvenču piešķīrumu lietošana tiek pastāvīgi vērtēta</w:t>
            </w:r>
          </w:p>
        </w:tc>
      </w:tr>
      <w:tr w:rsidR="0040449A" w:rsidRPr="00E73EB6" w14:paraId="35FC2BDF" w14:textId="77777777" w:rsidTr="00E73EB6">
        <w:trPr>
          <w:gridAfter w:val="1"/>
          <w:wAfter w:w="17" w:type="pct"/>
          <w:trHeight w:val="1275"/>
        </w:trPr>
        <w:tc>
          <w:tcPr>
            <w:tcW w:w="1752" w:type="pct"/>
            <w:gridSpan w:val="2"/>
            <w:shd w:val="clear" w:color="auto" w:fill="auto"/>
            <w:vAlign w:val="center"/>
            <w:hideMark/>
          </w:tcPr>
          <w:p w14:paraId="4EDA56FE" w14:textId="77777777" w:rsidR="00B8213F" w:rsidRPr="00B8213F" w:rsidRDefault="00B8213F" w:rsidP="009A6650">
            <w:pPr>
              <w:spacing w:after="0" w:line="240" w:lineRule="auto"/>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Frekvenču piešķīrumu aizsargāšana. Nepieciešamības gadījumā frekvenču piešķīrumu konfliktu atrisināšanas koordinācija</w:t>
            </w:r>
          </w:p>
        </w:tc>
        <w:tc>
          <w:tcPr>
            <w:tcW w:w="574" w:type="pct"/>
            <w:gridSpan w:val="3"/>
            <w:shd w:val="clear" w:color="000000" w:fill="FFFFFF"/>
            <w:noWrap/>
            <w:vAlign w:val="center"/>
            <w:hideMark/>
          </w:tcPr>
          <w:p w14:paraId="29483C1F" w14:textId="77777777" w:rsidR="00B8213F" w:rsidRPr="00B8213F" w:rsidRDefault="00B8213F"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Visu periodu</w:t>
            </w:r>
          </w:p>
        </w:tc>
        <w:tc>
          <w:tcPr>
            <w:tcW w:w="574" w:type="pct"/>
            <w:gridSpan w:val="3"/>
            <w:shd w:val="clear" w:color="000000" w:fill="FFFFFF"/>
            <w:vAlign w:val="center"/>
            <w:hideMark/>
          </w:tcPr>
          <w:p w14:paraId="53372FAD" w14:textId="77777777" w:rsidR="00B8213F" w:rsidRPr="00B8213F" w:rsidRDefault="00B8213F"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Aeronavigācijas daļa</w:t>
            </w:r>
          </w:p>
        </w:tc>
        <w:tc>
          <w:tcPr>
            <w:tcW w:w="539" w:type="pct"/>
            <w:gridSpan w:val="3"/>
            <w:shd w:val="clear" w:color="000000" w:fill="FFFFFF"/>
            <w:vAlign w:val="center"/>
            <w:hideMark/>
          </w:tcPr>
          <w:p w14:paraId="072CE574" w14:textId="77777777" w:rsidR="00B8213F" w:rsidRPr="00B8213F" w:rsidRDefault="00B8213F"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Ē. Neimane</w:t>
            </w:r>
          </w:p>
        </w:tc>
        <w:tc>
          <w:tcPr>
            <w:tcW w:w="698" w:type="pct"/>
            <w:gridSpan w:val="4"/>
            <w:shd w:val="clear" w:color="000000" w:fill="FFFFFF"/>
            <w:vAlign w:val="center"/>
            <w:hideMark/>
          </w:tcPr>
          <w:p w14:paraId="606B524E" w14:textId="77777777" w:rsidR="00B8213F" w:rsidRPr="00B8213F" w:rsidRDefault="00B8213F"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E.Dreijers</w:t>
            </w:r>
          </w:p>
        </w:tc>
        <w:tc>
          <w:tcPr>
            <w:tcW w:w="846" w:type="pct"/>
            <w:shd w:val="clear" w:color="000000" w:fill="FFFFFF"/>
            <w:hideMark/>
          </w:tcPr>
          <w:p w14:paraId="596CF71B" w14:textId="77777777" w:rsidR="001B380B" w:rsidRDefault="00B8213F" w:rsidP="009A6650">
            <w:pPr>
              <w:spacing w:after="0" w:line="240" w:lineRule="auto"/>
              <w:rPr>
                <w:rFonts w:ascii="Times New Roman" w:eastAsia="Times New Roman" w:hAnsi="Times New Roman" w:cs="Times New Roman"/>
                <w:b/>
                <w:bCs/>
                <w:kern w:val="0"/>
                <w:sz w:val="20"/>
                <w:szCs w:val="20"/>
                <w:lang w:val="lv-LV"/>
                <w14:ligatures w14:val="none"/>
              </w:rPr>
            </w:pPr>
            <w:r w:rsidRPr="00B8213F">
              <w:rPr>
                <w:rFonts w:ascii="Times New Roman" w:eastAsia="Times New Roman" w:hAnsi="Times New Roman" w:cs="Times New Roman"/>
                <w:b/>
                <w:bCs/>
                <w:kern w:val="0"/>
                <w:sz w:val="20"/>
                <w:szCs w:val="20"/>
                <w:lang w:val="lv-LV"/>
                <w14:ligatures w14:val="none"/>
              </w:rPr>
              <w:t>Izpildīts.</w:t>
            </w:r>
            <w:r w:rsidR="00ED21C0">
              <w:rPr>
                <w:rFonts w:ascii="Times New Roman" w:eastAsia="Times New Roman" w:hAnsi="Times New Roman" w:cs="Times New Roman"/>
                <w:b/>
                <w:bCs/>
                <w:kern w:val="0"/>
                <w:sz w:val="20"/>
                <w:szCs w:val="20"/>
                <w:lang w:val="lv-LV"/>
                <w14:ligatures w14:val="none"/>
              </w:rPr>
              <w:t xml:space="preserve"> </w:t>
            </w:r>
          </w:p>
          <w:p w14:paraId="104158E6" w14:textId="3E799599" w:rsidR="00B8213F" w:rsidRPr="00B8213F" w:rsidRDefault="00B8213F" w:rsidP="009A6650">
            <w:pPr>
              <w:spacing w:after="0" w:line="240" w:lineRule="auto"/>
              <w:rPr>
                <w:rFonts w:ascii="Times New Roman" w:eastAsia="Times New Roman" w:hAnsi="Times New Roman" w:cs="Times New Roman"/>
                <w:kern w:val="0"/>
                <w:sz w:val="20"/>
                <w:szCs w:val="20"/>
                <w:lang w:val="lv-LV"/>
                <w14:ligatures w14:val="none"/>
              </w:rPr>
            </w:pPr>
            <w:r w:rsidRPr="00B8213F">
              <w:rPr>
                <w:rFonts w:ascii="Times New Roman" w:eastAsia="Times New Roman" w:hAnsi="Times New Roman" w:cs="Times New Roman"/>
                <w:kern w:val="0"/>
                <w:sz w:val="20"/>
                <w:szCs w:val="20"/>
                <w:lang w:val="lv-LV"/>
                <w14:ligatures w14:val="none"/>
              </w:rPr>
              <w:t xml:space="preserve">Netika nepieciešams veikt kādas darbības saistībā ar jaunu vai esošu frekvenču piešķīrumu pārcelšanu </w:t>
            </w:r>
          </w:p>
        </w:tc>
      </w:tr>
      <w:tr w:rsidR="00B8213F" w:rsidRPr="00B8213F" w14:paraId="7E15C540" w14:textId="77777777" w:rsidTr="00E73EB6">
        <w:trPr>
          <w:gridAfter w:val="1"/>
          <w:wAfter w:w="17" w:type="pct"/>
          <w:trHeight w:val="420"/>
        </w:trPr>
        <w:tc>
          <w:tcPr>
            <w:tcW w:w="4983" w:type="pct"/>
            <w:gridSpan w:val="16"/>
            <w:shd w:val="clear" w:color="000000" w:fill="FFFF00"/>
            <w:noWrap/>
            <w:hideMark/>
          </w:tcPr>
          <w:p w14:paraId="262BEC52" w14:textId="77777777" w:rsidR="00B8213F" w:rsidRPr="00B8213F" w:rsidRDefault="00B8213F" w:rsidP="009A6650">
            <w:pPr>
              <w:spacing w:after="0" w:line="240" w:lineRule="auto"/>
              <w:rPr>
                <w:rFonts w:ascii="Times New Roman" w:eastAsia="Times New Roman" w:hAnsi="Times New Roman" w:cs="Times New Roman"/>
                <w:b/>
                <w:bCs/>
                <w:kern w:val="0"/>
                <w:sz w:val="20"/>
                <w:szCs w:val="20"/>
                <w:lang w:val="lv-LV"/>
                <w14:ligatures w14:val="none"/>
              </w:rPr>
            </w:pPr>
            <w:r w:rsidRPr="00B8213F">
              <w:rPr>
                <w:rFonts w:ascii="Times New Roman" w:eastAsia="Times New Roman" w:hAnsi="Times New Roman" w:cs="Times New Roman"/>
                <w:b/>
                <w:bCs/>
                <w:kern w:val="0"/>
                <w:sz w:val="20"/>
                <w:szCs w:val="20"/>
                <w:lang w:val="lv-LV"/>
                <w14:ligatures w14:val="none"/>
              </w:rPr>
              <w:t>3.24. uzdevums: Aviācijas ELT kodu pārvaldība</w:t>
            </w:r>
          </w:p>
        </w:tc>
      </w:tr>
      <w:tr w:rsidR="00B8213F" w:rsidRPr="00B8213F" w14:paraId="586865EB" w14:textId="77777777" w:rsidTr="00E73EB6">
        <w:trPr>
          <w:gridAfter w:val="1"/>
          <w:wAfter w:w="17" w:type="pct"/>
          <w:trHeight w:val="435"/>
        </w:trPr>
        <w:tc>
          <w:tcPr>
            <w:tcW w:w="4983" w:type="pct"/>
            <w:gridSpan w:val="16"/>
            <w:shd w:val="clear" w:color="000000" w:fill="CCC0DA"/>
            <w:noWrap/>
            <w:vAlign w:val="center"/>
            <w:hideMark/>
          </w:tcPr>
          <w:p w14:paraId="243D22AF" w14:textId="77777777" w:rsidR="00B8213F" w:rsidRPr="00B8213F" w:rsidRDefault="00B8213F" w:rsidP="009A6650">
            <w:pPr>
              <w:spacing w:after="0" w:line="240" w:lineRule="auto"/>
              <w:rPr>
                <w:rFonts w:ascii="Times New Roman" w:eastAsia="Times New Roman" w:hAnsi="Times New Roman" w:cs="Times New Roman"/>
                <w:b/>
                <w:bCs/>
                <w:kern w:val="0"/>
                <w:sz w:val="20"/>
                <w:szCs w:val="20"/>
                <w:lang w:val="lv-LV"/>
                <w14:ligatures w14:val="none"/>
              </w:rPr>
            </w:pPr>
            <w:r w:rsidRPr="00B8213F">
              <w:rPr>
                <w:rFonts w:ascii="Times New Roman" w:eastAsia="Times New Roman" w:hAnsi="Times New Roman" w:cs="Times New Roman"/>
                <w:b/>
                <w:bCs/>
                <w:kern w:val="0"/>
                <w:sz w:val="20"/>
                <w:szCs w:val="20"/>
                <w:lang w:val="lv-LV"/>
                <w14:ligatures w14:val="none"/>
              </w:rPr>
              <w:t>Pamatojums:</w:t>
            </w:r>
            <w:r w:rsidRPr="00B8213F">
              <w:rPr>
                <w:rFonts w:ascii="Times New Roman" w:eastAsia="Times New Roman" w:hAnsi="Times New Roman" w:cs="Times New Roman"/>
                <w:kern w:val="0"/>
                <w:sz w:val="20"/>
                <w:szCs w:val="20"/>
                <w:lang w:val="lv-LV"/>
                <w14:ligatures w14:val="none"/>
              </w:rPr>
              <w:t xml:space="preserve"> ICAO prasības</w:t>
            </w:r>
          </w:p>
        </w:tc>
      </w:tr>
      <w:tr w:rsidR="0040449A" w:rsidRPr="00E73EB6" w14:paraId="34976D14" w14:textId="77777777" w:rsidTr="00E73EB6">
        <w:trPr>
          <w:gridAfter w:val="1"/>
          <w:wAfter w:w="17" w:type="pct"/>
          <w:trHeight w:val="1020"/>
        </w:trPr>
        <w:tc>
          <w:tcPr>
            <w:tcW w:w="1752" w:type="pct"/>
            <w:gridSpan w:val="2"/>
            <w:shd w:val="clear" w:color="auto" w:fill="auto"/>
            <w:noWrap/>
            <w:vAlign w:val="center"/>
            <w:hideMark/>
          </w:tcPr>
          <w:p w14:paraId="381ADA1D" w14:textId="77777777" w:rsidR="00B8213F" w:rsidRPr="00B8213F" w:rsidRDefault="00B8213F" w:rsidP="009A6650">
            <w:pPr>
              <w:spacing w:after="0" w:line="240" w:lineRule="auto"/>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ELT kodu reģistrēšana un reģistra uzturēšana</w:t>
            </w:r>
          </w:p>
        </w:tc>
        <w:tc>
          <w:tcPr>
            <w:tcW w:w="574" w:type="pct"/>
            <w:gridSpan w:val="3"/>
            <w:shd w:val="clear" w:color="000000" w:fill="FFFFFF"/>
            <w:noWrap/>
            <w:vAlign w:val="center"/>
            <w:hideMark/>
          </w:tcPr>
          <w:p w14:paraId="792E5A08" w14:textId="77777777" w:rsidR="00B8213F" w:rsidRPr="00B8213F" w:rsidRDefault="00B8213F"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Visu periodu</w:t>
            </w:r>
          </w:p>
        </w:tc>
        <w:tc>
          <w:tcPr>
            <w:tcW w:w="574" w:type="pct"/>
            <w:gridSpan w:val="3"/>
            <w:shd w:val="clear" w:color="000000" w:fill="FFFFFF"/>
            <w:vAlign w:val="center"/>
            <w:hideMark/>
          </w:tcPr>
          <w:p w14:paraId="0240DA66" w14:textId="77777777" w:rsidR="00B8213F" w:rsidRPr="00B8213F" w:rsidRDefault="00B8213F"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Aeronavigācijas daļa</w:t>
            </w:r>
          </w:p>
        </w:tc>
        <w:tc>
          <w:tcPr>
            <w:tcW w:w="539" w:type="pct"/>
            <w:gridSpan w:val="3"/>
            <w:shd w:val="clear" w:color="000000" w:fill="FFFFFF"/>
            <w:vAlign w:val="center"/>
            <w:hideMark/>
          </w:tcPr>
          <w:p w14:paraId="0D072757" w14:textId="77777777" w:rsidR="00B8213F" w:rsidRPr="00B8213F" w:rsidRDefault="00B8213F"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Ē. Neimane</w:t>
            </w:r>
          </w:p>
        </w:tc>
        <w:tc>
          <w:tcPr>
            <w:tcW w:w="698" w:type="pct"/>
            <w:gridSpan w:val="4"/>
            <w:shd w:val="clear" w:color="000000" w:fill="FFFFFF"/>
            <w:vAlign w:val="center"/>
            <w:hideMark/>
          </w:tcPr>
          <w:p w14:paraId="667CF57E" w14:textId="28BBA733" w:rsidR="00B8213F" w:rsidRPr="00B8213F" w:rsidRDefault="00B8213F"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E.Dreijers</w:t>
            </w:r>
            <w:r w:rsidR="00ED21C0">
              <w:rPr>
                <w:rFonts w:ascii="Times New Roman" w:eastAsia="Times New Roman" w:hAnsi="Times New Roman" w:cs="Times New Roman"/>
                <w:color w:val="000000"/>
                <w:kern w:val="0"/>
                <w:sz w:val="20"/>
                <w:szCs w:val="20"/>
                <w:lang w:val="lv-LV"/>
                <w14:ligatures w14:val="none"/>
              </w:rPr>
              <w:t xml:space="preserve"> </w:t>
            </w:r>
          </w:p>
        </w:tc>
        <w:tc>
          <w:tcPr>
            <w:tcW w:w="846" w:type="pct"/>
            <w:shd w:val="clear" w:color="000000" w:fill="FFFFFF"/>
            <w:hideMark/>
          </w:tcPr>
          <w:p w14:paraId="666BD83D" w14:textId="77777777" w:rsidR="001B380B" w:rsidRDefault="00B8213F" w:rsidP="009A6650">
            <w:pPr>
              <w:spacing w:after="0" w:line="240" w:lineRule="auto"/>
              <w:rPr>
                <w:rFonts w:ascii="Times New Roman" w:eastAsia="Times New Roman" w:hAnsi="Times New Roman" w:cs="Times New Roman"/>
                <w:b/>
                <w:bCs/>
                <w:kern w:val="0"/>
                <w:sz w:val="20"/>
                <w:szCs w:val="20"/>
                <w:lang w:val="lv-LV"/>
                <w14:ligatures w14:val="none"/>
              </w:rPr>
            </w:pPr>
            <w:r w:rsidRPr="00B8213F">
              <w:rPr>
                <w:rFonts w:ascii="Times New Roman" w:eastAsia="Times New Roman" w:hAnsi="Times New Roman" w:cs="Times New Roman"/>
                <w:b/>
                <w:bCs/>
                <w:kern w:val="0"/>
                <w:sz w:val="20"/>
                <w:szCs w:val="20"/>
                <w:lang w:val="lv-LV"/>
                <w14:ligatures w14:val="none"/>
              </w:rPr>
              <w:t>Izpildīts.</w:t>
            </w:r>
            <w:r w:rsidR="00ED21C0">
              <w:rPr>
                <w:rFonts w:ascii="Times New Roman" w:eastAsia="Times New Roman" w:hAnsi="Times New Roman" w:cs="Times New Roman"/>
                <w:b/>
                <w:bCs/>
                <w:kern w:val="0"/>
                <w:sz w:val="20"/>
                <w:szCs w:val="20"/>
                <w:lang w:val="lv-LV"/>
                <w14:ligatures w14:val="none"/>
              </w:rPr>
              <w:t xml:space="preserve"> </w:t>
            </w:r>
          </w:p>
          <w:p w14:paraId="62E2DF25" w14:textId="4450AF8F" w:rsidR="00B8213F" w:rsidRPr="00B8213F" w:rsidRDefault="00B8213F" w:rsidP="009A6650">
            <w:pPr>
              <w:spacing w:after="0" w:line="240" w:lineRule="auto"/>
              <w:rPr>
                <w:rFonts w:ascii="Times New Roman" w:eastAsia="Times New Roman" w:hAnsi="Times New Roman" w:cs="Times New Roman"/>
                <w:kern w:val="0"/>
                <w:sz w:val="20"/>
                <w:szCs w:val="20"/>
                <w:lang w:val="lv-LV"/>
                <w14:ligatures w14:val="none"/>
              </w:rPr>
            </w:pPr>
            <w:r w:rsidRPr="00B8213F">
              <w:rPr>
                <w:rFonts w:ascii="Times New Roman" w:eastAsia="Times New Roman" w:hAnsi="Times New Roman" w:cs="Times New Roman"/>
                <w:kern w:val="0"/>
                <w:sz w:val="20"/>
                <w:szCs w:val="20"/>
                <w:lang w:val="lv-LV"/>
                <w14:ligatures w14:val="none"/>
              </w:rPr>
              <w:t xml:space="preserve">Pastāvīgi veikta ELT kodu reģistrēšana atbilstoši saņemto </w:t>
            </w:r>
            <w:proofErr w:type="spellStart"/>
            <w:r w:rsidRPr="00B8213F">
              <w:rPr>
                <w:rFonts w:ascii="Times New Roman" w:eastAsia="Times New Roman" w:hAnsi="Times New Roman" w:cs="Times New Roman"/>
                <w:kern w:val="0"/>
                <w:sz w:val="20"/>
                <w:szCs w:val="20"/>
                <w:lang w:val="lv-LV"/>
                <w14:ligatures w14:val="none"/>
              </w:rPr>
              <w:t>ievaddatu</w:t>
            </w:r>
            <w:proofErr w:type="spellEnd"/>
            <w:r w:rsidRPr="00B8213F">
              <w:rPr>
                <w:rFonts w:ascii="Times New Roman" w:eastAsia="Times New Roman" w:hAnsi="Times New Roman" w:cs="Times New Roman"/>
                <w:kern w:val="0"/>
                <w:sz w:val="20"/>
                <w:szCs w:val="20"/>
                <w:lang w:val="lv-LV"/>
                <w14:ligatures w14:val="none"/>
              </w:rPr>
              <w:t xml:space="preserve"> saturam</w:t>
            </w:r>
          </w:p>
        </w:tc>
      </w:tr>
      <w:tr w:rsidR="0040449A" w:rsidRPr="00E73EB6" w14:paraId="53752E64" w14:textId="77777777" w:rsidTr="00E73EB6">
        <w:trPr>
          <w:gridAfter w:val="1"/>
          <w:wAfter w:w="17" w:type="pct"/>
          <w:trHeight w:val="2550"/>
        </w:trPr>
        <w:tc>
          <w:tcPr>
            <w:tcW w:w="1752" w:type="pct"/>
            <w:gridSpan w:val="2"/>
            <w:shd w:val="clear" w:color="auto" w:fill="auto"/>
            <w:noWrap/>
            <w:vAlign w:val="center"/>
            <w:hideMark/>
          </w:tcPr>
          <w:p w14:paraId="30405B8D" w14:textId="77777777" w:rsidR="00B8213F" w:rsidRPr="00B8213F" w:rsidRDefault="00B8213F" w:rsidP="009A6650">
            <w:pPr>
              <w:spacing w:after="0" w:line="240" w:lineRule="auto"/>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lastRenderedPageBreak/>
              <w:t>ELT kodu izskaitļošana un kontrole</w:t>
            </w:r>
          </w:p>
        </w:tc>
        <w:tc>
          <w:tcPr>
            <w:tcW w:w="574" w:type="pct"/>
            <w:gridSpan w:val="3"/>
            <w:shd w:val="clear" w:color="000000" w:fill="FFFFFF"/>
            <w:noWrap/>
            <w:vAlign w:val="center"/>
            <w:hideMark/>
          </w:tcPr>
          <w:p w14:paraId="30050E69" w14:textId="77777777" w:rsidR="00B8213F" w:rsidRPr="00B8213F" w:rsidRDefault="00B8213F"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Visu periodu</w:t>
            </w:r>
          </w:p>
        </w:tc>
        <w:tc>
          <w:tcPr>
            <w:tcW w:w="574" w:type="pct"/>
            <w:gridSpan w:val="3"/>
            <w:shd w:val="clear" w:color="000000" w:fill="FFFFFF"/>
            <w:vAlign w:val="center"/>
            <w:hideMark/>
          </w:tcPr>
          <w:p w14:paraId="4D0691FC" w14:textId="77777777" w:rsidR="00B8213F" w:rsidRPr="00B8213F" w:rsidRDefault="00B8213F"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Aeronavigācijas daļa</w:t>
            </w:r>
          </w:p>
        </w:tc>
        <w:tc>
          <w:tcPr>
            <w:tcW w:w="539" w:type="pct"/>
            <w:gridSpan w:val="3"/>
            <w:shd w:val="clear" w:color="000000" w:fill="FFFFFF"/>
            <w:vAlign w:val="center"/>
            <w:hideMark/>
          </w:tcPr>
          <w:p w14:paraId="101B4119" w14:textId="77777777" w:rsidR="00B8213F" w:rsidRPr="00B8213F" w:rsidRDefault="00B8213F"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Ē. Neimane</w:t>
            </w:r>
          </w:p>
        </w:tc>
        <w:tc>
          <w:tcPr>
            <w:tcW w:w="698" w:type="pct"/>
            <w:gridSpan w:val="4"/>
            <w:shd w:val="clear" w:color="000000" w:fill="FFFFFF"/>
            <w:vAlign w:val="center"/>
            <w:hideMark/>
          </w:tcPr>
          <w:p w14:paraId="009D19AD" w14:textId="356726E6" w:rsidR="00B8213F" w:rsidRPr="00B8213F" w:rsidRDefault="00B8213F"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E.Dreijers</w:t>
            </w:r>
            <w:r w:rsidR="00ED21C0">
              <w:rPr>
                <w:rFonts w:ascii="Times New Roman" w:eastAsia="Times New Roman" w:hAnsi="Times New Roman" w:cs="Times New Roman"/>
                <w:color w:val="000000"/>
                <w:kern w:val="0"/>
                <w:sz w:val="20"/>
                <w:szCs w:val="20"/>
                <w:lang w:val="lv-LV"/>
                <w14:ligatures w14:val="none"/>
              </w:rPr>
              <w:t xml:space="preserve"> </w:t>
            </w:r>
          </w:p>
        </w:tc>
        <w:tc>
          <w:tcPr>
            <w:tcW w:w="846" w:type="pct"/>
            <w:shd w:val="clear" w:color="000000" w:fill="FFFFFF"/>
            <w:hideMark/>
          </w:tcPr>
          <w:p w14:paraId="704C9910" w14:textId="77777777" w:rsidR="001B380B" w:rsidRDefault="00B8213F" w:rsidP="009A6650">
            <w:pPr>
              <w:spacing w:after="0" w:line="240" w:lineRule="auto"/>
              <w:rPr>
                <w:rFonts w:ascii="Times New Roman" w:eastAsia="Times New Roman" w:hAnsi="Times New Roman" w:cs="Times New Roman"/>
                <w:b/>
                <w:bCs/>
                <w:kern w:val="0"/>
                <w:sz w:val="20"/>
                <w:szCs w:val="20"/>
                <w:lang w:val="lv-LV"/>
                <w14:ligatures w14:val="none"/>
              </w:rPr>
            </w:pPr>
            <w:r w:rsidRPr="00B8213F">
              <w:rPr>
                <w:rFonts w:ascii="Times New Roman" w:eastAsia="Times New Roman" w:hAnsi="Times New Roman" w:cs="Times New Roman"/>
                <w:b/>
                <w:bCs/>
                <w:kern w:val="0"/>
                <w:sz w:val="20"/>
                <w:szCs w:val="20"/>
                <w:lang w:val="lv-LV"/>
                <w14:ligatures w14:val="none"/>
              </w:rPr>
              <w:t>Izpildīts.</w:t>
            </w:r>
            <w:r w:rsidR="00ED21C0">
              <w:rPr>
                <w:rFonts w:ascii="Times New Roman" w:eastAsia="Times New Roman" w:hAnsi="Times New Roman" w:cs="Times New Roman"/>
                <w:b/>
                <w:bCs/>
                <w:kern w:val="0"/>
                <w:sz w:val="20"/>
                <w:szCs w:val="20"/>
                <w:lang w:val="lv-LV"/>
                <w14:ligatures w14:val="none"/>
              </w:rPr>
              <w:t xml:space="preserve"> </w:t>
            </w:r>
          </w:p>
          <w:p w14:paraId="25EEC12A" w14:textId="7591AAA6" w:rsidR="00B8213F" w:rsidRPr="00B8213F" w:rsidRDefault="00B8213F" w:rsidP="009A6650">
            <w:pPr>
              <w:spacing w:after="0" w:line="240" w:lineRule="auto"/>
              <w:rPr>
                <w:rFonts w:ascii="Times New Roman" w:eastAsia="Times New Roman" w:hAnsi="Times New Roman" w:cs="Times New Roman"/>
                <w:kern w:val="0"/>
                <w:sz w:val="20"/>
                <w:szCs w:val="20"/>
                <w:lang w:val="lv-LV"/>
                <w14:ligatures w14:val="none"/>
              </w:rPr>
            </w:pPr>
            <w:r w:rsidRPr="00B8213F">
              <w:rPr>
                <w:rFonts w:ascii="Times New Roman" w:eastAsia="Times New Roman" w:hAnsi="Times New Roman" w:cs="Times New Roman"/>
                <w:kern w:val="0"/>
                <w:sz w:val="20"/>
                <w:szCs w:val="20"/>
                <w:lang w:val="lv-LV"/>
                <w14:ligatures w14:val="none"/>
              </w:rPr>
              <w:t>Izmatojot COSPAS-SARSAT rokasgrāmatu un kodu pārbaudes programmu, saņemot lūgumu veikt koda izskaitļošanu, kā arī saņemot koda reģistrācijas iesniegumu tika veikts koda aprēķins un tā pārbaude</w:t>
            </w:r>
          </w:p>
        </w:tc>
      </w:tr>
      <w:tr w:rsidR="0040449A" w:rsidRPr="00E73EB6" w14:paraId="3510BCF0" w14:textId="77777777" w:rsidTr="00E73EB6">
        <w:trPr>
          <w:gridAfter w:val="1"/>
          <w:wAfter w:w="17" w:type="pct"/>
          <w:trHeight w:val="2805"/>
        </w:trPr>
        <w:tc>
          <w:tcPr>
            <w:tcW w:w="1752" w:type="pct"/>
            <w:gridSpan w:val="2"/>
            <w:shd w:val="clear" w:color="auto" w:fill="auto"/>
            <w:vAlign w:val="center"/>
            <w:hideMark/>
          </w:tcPr>
          <w:p w14:paraId="51819844" w14:textId="77777777" w:rsidR="00B8213F" w:rsidRPr="00B8213F" w:rsidRDefault="00B8213F" w:rsidP="009A6650">
            <w:pPr>
              <w:spacing w:after="0" w:line="240" w:lineRule="auto"/>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ELT kodu datu nodošana Jūras Glābšanas Dienestam reģistrēšanai COSPAS-SARSAT datubāzē</w:t>
            </w:r>
          </w:p>
        </w:tc>
        <w:tc>
          <w:tcPr>
            <w:tcW w:w="574" w:type="pct"/>
            <w:gridSpan w:val="3"/>
            <w:shd w:val="clear" w:color="000000" w:fill="FFFFFF"/>
            <w:noWrap/>
            <w:vAlign w:val="center"/>
            <w:hideMark/>
          </w:tcPr>
          <w:p w14:paraId="73BB5A71" w14:textId="77777777" w:rsidR="00B8213F" w:rsidRPr="00B8213F" w:rsidRDefault="00B8213F"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Visu periodu</w:t>
            </w:r>
          </w:p>
        </w:tc>
        <w:tc>
          <w:tcPr>
            <w:tcW w:w="574" w:type="pct"/>
            <w:gridSpan w:val="3"/>
            <w:shd w:val="clear" w:color="000000" w:fill="FFFFFF"/>
            <w:vAlign w:val="center"/>
            <w:hideMark/>
          </w:tcPr>
          <w:p w14:paraId="758996E9" w14:textId="77777777" w:rsidR="00B8213F" w:rsidRPr="00B8213F" w:rsidRDefault="00B8213F"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Aeronavigācijas daļa</w:t>
            </w:r>
          </w:p>
        </w:tc>
        <w:tc>
          <w:tcPr>
            <w:tcW w:w="539" w:type="pct"/>
            <w:gridSpan w:val="3"/>
            <w:shd w:val="clear" w:color="000000" w:fill="FFFFFF"/>
            <w:vAlign w:val="center"/>
            <w:hideMark/>
          </w:tcPr>
          <w:p w14:paraId="3A6F5E35" w14:textId="77777777" w:rsidR="00B8213F" w:rsidRPr="00B8213F" w:rsidRDefault="00B8213F"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Ē. Neimane</w:t>
            </w:r>
          </w:p>
        </w:tc>
        <w:tc>
          <w:tcPr>
            <w:tcW w:w="698" w:type="pct"/>
            <w:gridSpan w:val="4"/>
            <w:shd w:val="clear" w:color="000000" w:fill="FFFFFF"/>
            <w:vAlign w:val="center"/>
            <w:hideMark/>
          </w:tcPr>
          <w:p w14:paraId="5D7DF0F1" w14:textId="192629FA" w:rsidR="00B8213F" w:rsidRPr="00B8213F" w:rsidRDefault="00B8213F"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8213F">
              <w:rPr>
                <w:rFonts w:ascii="Times New Roman" w:eastAsia="Times New Roman" w:hAnsi="Times New Roman" w:cs="Times New Roman"/>
                <w:color w:val="000000"/>
                <w:kern w:val="0"/>
                <w:sz w:val="20"/>
                <w:szCs w:val="20"/>
                <w:lang w:val="lv-LV"/>
                <w14:ligatures w14:val="none"/>
              </w:rPr>
              <w:t>E.Dreijers</w:t>
            </w:r>
            <w:r w:rsidR="00ED21C0">
              <w:rPr>
                <w:rFonts w:ascii="Times New Roman" w:eastAsia="Times New Roman" w:hAnsi="Times New Roman" w:cs="Times New Roman"/>
                <w:color w:val="000000"/>
                <w:kern w:val="0"/>
                <w:sz w:val="20"/>
                <w:szCs w:val="20"/>
                <w:lang w:val="lv-LV"/>
                <w14:ligatures w14:val="none"/>
              </w:rPr>
              <w:t xml:space="preserve"> </w:t>
            </w:r>
          </w:p>
        </w:tc>
        <w:tc>
          <w:tcPr>
            <w:tcW w:w="846" w:type="pct"/>
            <w:shd w:val="clear" w:color="000000" w:fill="FFFFFF"/>
            <w:hideMark/>
          </w:tcPr>
          <w:p w14:paraId="6A666731" w14:textId="77777777" w:rsidR="001B380B" w:rsidRDefault="00B8213F" w:rsidP="009A6650">
            <w:pPr>
              <w:spacing w:after="0" w:line="240" w:lineRule="auto"/>
              <w:rPr>
                <w:rFonts w:ascii="Times New Roman" w:eastAsia="Times New Roman" w:hAnsi="Times New Roman" w:cs="Times New Roman"/>
                <w:b/>
                <w:bCs/>
                <w:kern w:val="0"/>
                <w:sz w:val="20"/>
                <w:szCs w:val="20"/>
                <w:lang w:val="lv-LV"/>
                <w14:ligatures w14:val="none"/>
              </w:rPr>
            </w:pPr>
            <w:r w:rsidRPr="00B8213F">
              <w:rPr>
                <w:rFonts w:ascii="Times New Roman" w:eastAsia="Times New Roman" w:hAnsi="Times New Roman" w:cs="Times New Roman"/>
                <w:b/>
                <w:bCs/>
                <w:kern w:val="0"/>
                <w:sz w:val="20"/>
                <w:szCs w:val="20"/>
                <w:lang w:val="lv-LV"/>
                <w14:ligatures w14:val="none"/>
              </w:rPr>
              <w:t>Izpildīts.</w:t>
            </w:r>
            <w:r w:rsidR="00ED21C0">
              <w:rPr>
                <w:rFonts w:ascii="Times New Roman" w:eastAsia="Times New Roman" w:hAnsi="Times New Roman" w:cs="Times New Roman"/>
                <w:b/>
                <w:bCs/>
                <w:kern w:val="0"/>
                <w:sz w:val="20"/>
                <w:szCs w:val="20"/>
                <w:lang w:val="lv-LV"/>
                <w14:ligatures w14:val="none"/>
              </w:rPr>
              <w:t xml:space="preserve"> </w:t>
            </w:r>
          </w:p>
          <w:p w14:paraId="439137A6" w14:textId="3E81C85A" w:rsidR="00B8213F" w:rsidRPr="00B8213F" w:rsidRDefault="00B8213F" w:rsidP="009A6650">
            <w:pPr>
              <w:spacing w:after="0" w:line="240" w:lineRule="auto"/>
              <w:rPr>
                <w:rFonts w:ascii="Times New Roman" w:eastAsia="Times New Roman" w:hAnsi="Times New Roman" w:cs="Times New Roman"/>
                <w:kern w:val="0"/>
                <w:sz w:val="20"/>
                <w:szCs w:val="20"/>
                <w:lang w:val="lv-LV"/>
                <w14:ligatures w14:val="none"/>
              </w:rPr>
            </w:pPr>
            <w:r w:rsidRPr="00B8213F">
              <w:rPr>
                <w:rFonts w:ascii="Times New Roman" w:eastAsia="Times New Roman" w:hAnsi="Times New Roman" w:cs="Times New Roman"/>
                <w:kern w:val="0"/>
                <w:sz w:val="20"/>
                <w:szCs w:val="20"/>
                <w:lang w:val="lv-LV"/>
                <w14:ligatures w14:val="none"/>
              </w:rPr>
              <w:t>Atbilstoši CAA Pārvaldības sistēmas procedūrai, katru reizi, kad tiek saņemta informācija par ELT kodēšanu, saņemtā informācija tiek pārbaudīta un nosūtīta ARCC, MRCC un MIL tu</w:t>
            </w:r>
            <w:r w:rsidR="001B380B">
              <w:rPr>
                <w:rFonts w:ascii="Times New Roman" w:eastAsia="Times New Roman" w:hAnsi="Times New Roman" w:cs="Times New Roman"/>
                <w:kern w:val="0"/>
                <w:sz w:val="20"/>
                <w:szCs w:val="20"/>
                <w:lang w:val="lv-LV"/>
                <w14:ligatures w14:val="none"/>
              </w:rPr>
              <w:t>r</w:t>
            </w:r>
            <w:r w:rsidRPr="00B8213F">
              <w:rPr>
                <w:rFonts w:ascii="Times New Roman" w:eastAsia="Times New Roman" w:hAnsi="Times New Roman" w:cs="Times New Roman"/>
                <w:kern w:val="0"/>
                <w:sz w:val="20"/>
                <w:szCs w:val="20"/>
                <w:lang w:val="lv-LV"/>
                <w14:ligatures w14:val="none"/>
              </w:rPr>
              <w:t>pmākai ELT datu ievadīšanai COSPAS-SARSAT datu bāzē</w:t>
            </w:r>
          </w:p>
        </w:tc>
      </w:tr>
      <w:tr w:rsidR="00B8213F" w:rsidRPr="00E73EB6" w14:paraId="01E51C8F" w14:textId="77777777" w:rsidTr="00E73EB6">
        <w:trPr>
          <w:gridAfter w:val="1"/>
          <w:wAfter w:w="17" w:type="pct"/>
          <w:trHeight w:val="1710"/>
        </w:trPr>
        <w:tc>
          <w:tcPr>
            <w:tcW w:w="4983" w:type="pct"/>
            <w:gridSpan w:val="16"/>
            <w:shd w:val="clear" w:color="000000" w:fill="FFFF00"/>
            <w:hideMark/>
          </w:tcPr>
          <w:p w14:paraId="7EA136DC" w14:textId="77777777" w:rsidR="001B380B" w:rsidRDefault="00B8213F" w:rsidP="009A6650">
            <w:pPr>
              <w:spacing w:after="0" w:line="240" w:lineRule="auto"/>
              <w:rPr>
                <w:rFonts w:ascii="Times New Roman" w:eastAsia="Times New Roman" w:hAnsi="Times New Roman" w:cs="Times New Roman"/>
                <w:b/>
                <w:bCs/>
                <w:kern w:val="0"/>
                <w:sz w:val="20"/>
                <w:szCs w:val="20"/>
                <w:lang w:val="lv-LV"/>
                <w14:ligatures w14:val="none"/>
              </w:rPr>
            </w:pPr>
            <w:r w:rsidRPr="00B8213F">
              <w:rPr>
                <w:rFonts w:ascii="Times New Roman" w:eastAsia="Times New Roman" w:hAnsi="Times New Roman" w:cs="Times New Roman"/>
                <w:b/>
                <w:bCs/>
                <w:kern w:val="0"/>
                <w:sz w:val="20"/>
                <w:szCs w:val="20"/>
                <w:lang w:val="lv-LV"/>
                <w14:ligatures w14:val="none"/>
              </w:rPr>
              <w:t>3.25. Uzdevums: 24 bitu g/k atbildētāju pārvaldība</w:t>
            </w:r>
            <w:r w:rsidR="00ED21C0">
              <w:rPr>
                <w:rFonts w:ascii="Times New Roman" w:eastAsia="Times New Roman" w:hAnsi="Times New Roman" w:cs="Times New Roman"/>
                <w:b/>
                <w:bCs/>
                <w:kern w:val="0"/>
                <w:sz w:val="20"/>
                <w:szCs w:val="20"/>
                <w:lang w:val="lv-LV"/>
                <w14:ligatures w14:val="none"/>
              </w:rPr>
              <w:t xml:space="preserve"> </w:t>
            </w:r>
          </w:p>
          <w:p w14:paraId="1B2386E6" w14:textId="3CFADA9B" w:rsidR="001B380B" w:rsidRDefault="00B8213F" w:rsidP="009A6650">
            <w:pPr>
              <w:spacing w:after="0" w:line="240" w:lineRule="auto"/>
              <w:rPr>
                <w:rFonts w:ascii="Times New Roman" w:eastAsia="Times New Roman" w:hAnsi="Times New Roman" w:cs="Times New Roman"/>
                <w:b/>
                <w:bCs/>
                <w:kern w:val="0"/>
                <w:sz w:val="20"/>
                <w:szCs w:val="20"/>
                <w:lang w:val="lv-LV"/>
                <w14:ligatures w14:val="none"/>
              </w:rPr>
            </w:pPr>
            <w:r w:rsidRPr="00B8213F">
              <w:rPr>
                <w:rFonts w:ascii="Times New Roman" w:eastAsia="Times New Roman" w:hAnsi="Times New Roman" w:cs="Times New Roman"/>
                <w:b/>
                <w:bCs/>
                <w:kern w:val="0"/>
                <w:sz w:val="20"/>
                <w:szCs w:val="20"/>
                <w:lang w:val="lv-LV"/>
                <w14:ligatures w14:val="none"/>
              </w:rPr>
              <w:t>• Komisijas Īstenošanas 2012. gada 16. novembra Regula (ES) Nr. 1079/2012,</w:t>
            </w:r>
            <w:r w:rsidR="00ED21C0">
              <w:rPr>
                <w:rFonts w:ascii="Times New Roman" w:eastAsia="Times New Roman" w:hAnsi="Times New Roman" w:cs="Times New Roman"/>
                <w:b/>
                <w:bCs/>
                <w:kern w:val="0"/>
                <w:sz w:val="20"/>
                <w:szCs w:val="20"/>
                <w:lang w:val="lv-LV"/>
                <w14:ligatures w14:val="none"/>
              </w:rPr>
              <w:t xml:space="preserve"> </w:t>
            </w:r>
            <w:r w:rsidRPr="00B8213F">
              <w:rPr>
                <w:rFonts w:ascii="Times New Roman" w:eastAsia="Times New Roman" w:hAnsi="Times New Roman" w:cs="Times New Roman"/>
                <w:b/>
                <w:bCs/>
                <w:kern w:val="0"/>
                <w:sz w:val="20"/>
                <w:szCs w:val="20"/>
                <w:lang w:val="lv-LV"/>
                <w14:ligatures w14:val="none"/>
              </w:rPr>
              <w:t>ar ko nosaka prasības balss sakaru kanālu atstatumam Eiropas vienotajā gaisa telpā</w:t>
            </w:r>
            <w:r w:rsidR="00ED21C0">
              <w:rPr>
                <w:rFonts w:ascii="Times New Roman" w:eastAsia="Times New Roman" w:hAnsi="Times New Roman" w:cs="Times New Roman"/>
                <w:b/>
                <w:bCs/>
                <w:kern w:val="0"/>
                <w:sz w:val="20"/>
                <w:szCs w:val="20"/>
                <w:lang w:val="lv-LV"/>
                <w14:ligatures w14:val="none"/>
              </w:rPr>
              <w:t xml:space="preserve"> </w:t>
            </w:r>
          </w:p>
          <w:p w14:paraId="799A18B7" w14:textId="27B30DC2" w:rsidR="001B380B" w:rsidRDefault="00B8213F" w:rsidP="009A6650">
            <w:pPr>
              <w:spacing w:after="0" w:line="240" w:lineRule="auto"/>
              <w:rPr>
                <w:rFonts w:ascii="Times New Roman" w:eastAsia="Times New Roman" w:hAnsi="Times New Roman" w:cs="Times New Roman"/>
                <w:b/>
                <w:bCs/>
                <w:kern w:val="0"/>
                <w:sz w:val="20"/>
                <w:szCs w:val="20"/>
                <w:lang w:val="lv-LV"/>
                <w14:ligatures w14:val="none"/>
              </w:rPr>
            </w:pPr>
            <w:r w:rsidRPr="00B8213F">
              <w:rPr>
                <w:rFonts w:ascii="Times New Roman" w:eastAsia="Times New Roman" w:hAnsi="Times New Roman" w:cs="Times New Roman"/>
                <w:b/>
                <w:bCs/>
                <w:kern w:val="0"/>
                <w:sz w:val="20"/>
                <w:szCs w:val="20"/>
                <w:lang w:val="lv-LV"/>
                <w14:ligatures w14:val="none"/>
              </w:rPr>
              <w:t>• KOMISIJAS ĪSTENOŠANAS REGULA (ES) 2019/123 (2019. gada 24. janvāris), ar ko nosaka sīki izstrādātus noteikumus gaisa satiksmes pārvaldības (ATM) tīkla funkciju īstenošanai un atceļ Regulu (ES) Nr. 677/2011;</w:t>
            </w:r>
            <w:r w:rsidR="00ED21C0">
              <w:rPr>
                <w:rFonts w:ascii="Times New Roman" w:eastAsia="Times New Roman" w:hAnsi="Times New Roman" w:cs="Times New Roman"/>
                <w:b/>
                <w:bCs/>
                <w:kern w:val="0"/>
                <w:sz w:val="20"/>
                <w:szCs w:val="20"/>
                <w:lang w:val="lv-LV"/>
                <w14:ligatures w14:val="none"/>
              </w:rPr>
              <w:t xml:space="preserve"> </w:t>
            </w:r>
          </w:p>
          <w:p w14:paraId="5E2D10A9" w14:textId="13F0026F" w:rsidR="00B8213F" w:rsidRPr="00B8213F" w:rsidRDefault="00B8213F" w:rsidP="009A6650">
            <w:pPr>
              <w:spacing w:after="0" w:line="240" w:lineRule="auto"/>
              <w:rPr>
                <w:rFonts w:ascii="Times New Roman" w:eastAsia="Times New Roman" w:hAnsi="Times New Roman" w:cs="Times New Roman"/>
                <w:b/>
                <w:bCs/>
                <w:kern w:val="0"/>
                <w:sz w:val="20"/>
                <w:szCs w:val="20"/>
                <w:lang w:val="lv-LV"/>
                <w14:ligatures w14:val="none"/>
              </w:rPr>
            </w:pPr>
            <w:r w:rsidRPr="00B8213F">
              <w:rPr>
                <w:rFonts w:ascii="Times New Roman" w:eastAsia="Times New Roman" w:hAnsi="Times New Roman" w:cs="Times New Roman"/>
                <w:b/>
                <w:bCs/>
                <w:kern w:val="0"/>
                <w:sz w:val="20"/>
                <w:szCs w:val="20"/>
                <w:lang w:val="lv-LV"/>
                <w14:ligatures w14:val="none"/>
              </w:rPr>
              <w:t>• Ministru kabineta 2013. gada 20. augusta noteikumi Nr.620 ''Noteikumi par sakaru, navigācijas un novērošanas iekārtām, kas izvietotas uz zemes, to drošības</w:t>
            </w:r>
            <w:r w:rsidR="00ED21C0">
              <w:rPr>
                <w:rFonts w:ascii="Times New Roman" w:eastAsia="Times New Roman" w:hAnsi="Times New Roman" w:cs="Times New Roman"/>
                <w:b/>
                <w:bCs/>
                <w:kern w:val="0"/>
                <w:sz w:val="20"/>
                <w:szCs w:val="20"/>
                <w:lang w:val="lv-LV"/>
                <w14:ligatures w14:val="none"/>
              </w:rPr>
              <w:t xml:space="preserve"> </w:t>
            </w:r>
          </w:p>
        </w:tc>
      </w:tr>
      <w:tr w:rsidR="00B8213F" w:rsidRPr="00B8213F" w14:paraId="0C519349" w14:textId="77777777" w:rsidTr="00E73EB6">
        <w:trPr>
          <w:gridAfter w:val="1"/>
          <w:wAfter w:w="17" w:type="pct"/>
          <w:trHeight w:val="375"/>
        </w:trPr>
        <w:tc>
          <w:tcPr>
            <w:tcW w:w="4983" w:type="pct"/>
            <w:gridSpan w:val="16"/>
            <w:shd w:val="clear" w:color="000000" w:fill="CCC0DA"/>
            <w:noWrap/>
            <w:vAlign w:val="center"/>
            <w:hideMark/>
          </w:tcPr>
          <w:p w14:paraId="4D854269" w14:textId="342D369D" w:rsidR="00B8213F" w:rsidRPr="00B8213F" w:rsidRDefault="00B8213F" w:rsidP="009A6650">
            <w:pPr>
              <w:spacing w:after="0" w:line="240" w:lineRule="auto"/>
              <w:rPr>
                <w:rFonts w:ascii="Times New Roman" w:eastAsia="Times New Roman" w:hAnsi="Times New Roman" w:cs="Times New Roman"/>
                <w:b/>
                <w:bCs/>
                <w:kern w:val="0"/>
                <w:sz w:val="20"/>
                <w:szCs w:val="20"/>
                <w:lang w:val="lv-LV"/>
                <w14:ligatures w14:val="none"/>
              </w:rPr>
            </w:pPr>
            <w:r w:rsidRPr="00B8213F">
              <w:rPr>
                <w:rFonts w:ascii="Times New Roman" w:eastAsia="Times New Roman" w:hAnsi="Times New Roman" w:cs="Times New Roman"/>
                <w:b/>
                <w:bCs/>
                <w:kern w:val="0"/>
                <w:sz w:val="20"/>
                <w:szCs w:val="20"/>
                <w:lang w:val="lv-LV"/>
                <w14:ligatures w14:val="none"/>
              </w:rPr>
              <w:t xml:space="preserve">Pamatojums: </w:t>
            </w:r>
            <w:r w:rsidRPr="00B8213F">
              <w:rPr>
                <w:rFonts w:ascii="Times New Roman" w:eastAsia="Times New Roman" w:hAnsi="Times New Roman" w:cs="Times New Roman"/>
                <w:kern w:val="0"/>
                <w:sz w:val="20"/>
                <w:szCs w:val="20"/>
                <w:lang w:val="lv-LV"/>
                <w14:ligatures w14:val="none"/>
              </w:rPr>
              <w:t>Regula (EK) Nr. 1070/2009, Regula (ES) Nr. 2019/123,</w:t>
            </w:r>
            <w:r w:rsidR="00ED21C0">
              <w:rPr>
                <w:rFonts w:ascii="Times New Roman" w:eastAsia="Times New Roman" w:hAnsi="Times New Roman" w:cs="Times New Roman"/>
                <w:color w:val="000000"/>
                <w:kern w:val="0"/>
                <w:sz w:val="20"/>
                <w:szCs w:val="20"/>
                <w:lang w:val="lv-LV"/>
                <w14:ligatures w14:val="none"/>
              </w:rPr>
              <w:t xml:space="preserve"> </w:t>
            </w:r>
            <w:r w:rsidRPr="00B8213F">
              <w:rPr>
                <w:rFonts w:ascii="Times New Roman" w:eastAsia="Times New Roman" w:hAnsi="Times New Roman" w:cs="Times New Roman"/>
                <w:color w:val="000000"/>
                <w:kern w:val="0"/>
                <w:sz w:val="20"/>
                <w:szCs w:val="20"/>
                <w:lang w:val="lv-LV"/>
                <w14:ligatures w14:val="none"/>
              </w:rPr>
              <w:t>Regula (ES) Nr. 390/2013</w:t>
            </w:r>
            <w:r w:rsidR="00ED21C0">
              <w:rPr>
                <w:rFonts w:ascii="Times New Roman" w:eastAsia="Times New Roman" w:hAnsi="Times New Roman" w:cs="Times New Roman"/>
                <w:kern w:val="0"/>
                <w:sz w:val="20"/>
                <w:szCs w:val="20"/>
                <w:lang w:val="lv-LV"/>
                <w14:ligatures w14:val="none"/>
              </w:rPr>
              <w:t xml:space="preserve"> </w:t>
            </w:r>
            <w:r w:rsidRPr="00B8213F">
              <w:rPr>
                <w:rFonts w:ascii="Times New Roman" w:eastAsia="Times New Roman" w:hAnsi="Times New Roman" w:cs="Times New Roman"/>
                <w:kern w:val="0"/>
                <w:sz w:val="20"/>
                <w:szCs w:val="20"/>
                <w:lang w:val="lv-LV"/>
                <w14:ligatures w14:val="none"/>
              </w:rPr>
              <w:t>ICAO prasības, MK Noteikumi Nr. 620/2013</w:t>
            </w:r>
          </w:p>
        </w:tc>
      </w:tr>
      <w:tr w:rsidR="00A07C3F" w:rsidRPr="00E73EB6" w14:paraId="00553899" w14:textId="77777777" w:rsidTr="00E73EB6">
        <w:trPr>
          <w:trHeight w:val="3570"/>
        </w:trPr>
        <w:tc>
          <w:tcPr>
            <w:tcW w:w="1752" w:type="pct"/>
            <w:gridSpan w:val="2"/>
            <w:shd w:val="clear" w:color="auto" w:fill="auto"/>
            <w:noWrap/>
            <w:vAlign w:val="center"/>
            <w:hideMark/>
          </w:tcPr>
          <w:p w14:paraId="6CA0A7EC" w14:textId="77777777" w:rsidR="00B16B1D" w:rsidRPr="00B16B1D" w:rsidRDefault="00B16B1D" w:rsidP="009A6650">
            <w:pPr>
              <w:spacing w:after="0" w:line="240" w:lineRule="auto"/>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lastRenderedPageBreak/>
              <w:t>24 bitu kodu piešķiršana</w:t>
            </w:r>
          </w:p>
        </w:tc>
        <w:tc>
          <w:tcPr>
            <w:tcW w:w="565" w:type="pct"/>
            <w:gridSpan w:val="2"/>
            <w:shd w:val="clear" w:color="000000" w:fill="FFFFFF"/>
            <w:noWrap/>
            <w:vAlign w:val="center"/>
            <w:hideMark/>
          </w:tcPr>
          <w:p w14:paraId="6A56FF32"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Visu periodu</w:t>
            </w:r>
          </w:p>
        </w:tc>
        <w:tc>
          <w:tcPr>
            <w:tcW w:w="566" w:type="pct"/>
            <w:gridSpan w:val="3"/>
            <w:shd w:val="clear" w:color="000000" w:fill="FFFFFF"/>
            <w:vAlign w:val="center"/>
            <w:hideMark/>
          </w:tcPr>
          <w:p w14:paraId="268901C0"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Aeronavigācijas daļa</w:t>
            </w:r>
          </w:p>
        </w:tc>
        <w:tc>
          <w:tcPr>
            <w:tcW w:w="569" w:type="pct"/>
            <w:gridSpan w:val="5"/>
            <w:shd w:val="clear" w:color="000000" w:fill="FFFFFF"/>
            <w:vAlign w:val="center"/>
            <w:hideMark/>
          </w:tcPr>
          <w:p w14:paraId="7114DB65"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Ē. Neimane</w:t>
            </w:r>
          </w:p>
        </w:tc>
        <w:tc>
          <w:tcPr>
            <w:tcW w:w="665" w:type="pct"/>
            <w:gridSpan w:val="2"/>
            <w:shd w:val="clear" w:color="000000" w:fill="FFFFFF"/>
            <w:vAlign w:val="center"/>
            <w:hideMark/>
          </w:tcPr>
          <w:p w14:paraId="483197D2" w14:textId="7C14964F"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E.Dreijers</w:t>
            </w:r>
            <w:r w:rsidR="00ED21C0">
              <w:rPr>
                <w:rFonts w:ascii="Times New Roman" w:eastAsia="Times New Roman" w:hAnsi="Times New Roman" w:cs="Times New Roman"/>
                <w:color w:val="000000"/>
                <w:kern w:val="0"/>
                <w:sz w:val="20"/>
                <w:szCs w:val="20"/>
                <w:lang w:val="lv-LV"/>
                <w14:ligatures w14:val="none"/>
              </w:rPr>
              <w:t xml:space="preserve"> </w:t>
            </w:r>
          </w:p>
        </w:tc>
        <w:tc>
          <w:tcPr>
            <w:tcW w:w="884" w:type="pct"/>
            <w:gridSpan w:val="3"/>
            <w:shd w:val="clear" w:color="000000" w:fill="FFFFFF"/>
            <w:hideMark/>
          </w:tcPr>
          <w:p w14:paraId="6159123A" w14:textId="77777777" w:rsidR="001B380B" w:rsidRDefault="00B16B1D" w:rsidP="009A6650">
            <w:pPr>
              <w:spacing w:after="0" w:line="240" w:lineRule="auto"/>
              <w:rPr>
                <w:rFonts w:ascii="Times New Roman" w:eastAsia="Times New Roman" w:hAnsi="Times New Roman" w:cs="Times New Roman"/>
                <w:b/>
                <w:bCs/>
                <w:kern w:val="0"/>
                <w:sz w:val="20"/>
                <w:szCs w:val="20"/>
                <w:lang w:val="lv-LV"/>
                <w14:ligatures w14:val="none"/>
              </w:rPr>
            </w:pPr>
            <w:r w:rsidRPr="00B16B1D">
              <w:rPr>
                <w:rFonts w:ascii="Times New Roman" w:eastAsia="Times New Roman" w:hAnsi="Times New Roman" w:cs="Times New Roman"/>
                <w:b/>
                <w:bCs/>
                <w:kern w:val="0"/>
                <w:sz w:val="20"/>
                <w:szCs w:val="20"/>
                <w:lang w:val="lv-LV"/>
                <w14:ligatures w14:val="none"/>
              </w:rPr>
              <w:t>Izpildīts.</w:t>
            </w:r>
            <w:r w:rsidR="00ED21C0">
              <w:rPr>
                <w:rFonts w:ascii="Times New Roman" w:eastAsia="Times New Roman" w:hAnsi="Times New Roman" w:cs="Times New Roman"/>
                <w:b/>
                <w:bCs/>
                <w:kern w:val="0"/>
                <w:sz w:val="20"/>
                <w:szCs w:val="20"/>
                <w:lang w:val="lv-LV"/>
                <w14:ligatures w14:val="none"/>
              </w:rPr>
              <w:t xml:space="preserve"> </w:t>
            </w:r>
          </w:p>
          <w:p w14:paraId="319A1CF2" w14:textId="39CCCFB2" w:rsidR="00B16B1D" w:rsidRPr="00B16B1D" w:rsidRDefault="00B16B1D" w:rsidP="009A6650">
            <w:pPr>
              <w:spacing w:after="0" w:line="240" w:lineRule="auto"/>
              <w:rPr>
                <w:rFonts w:ascii="Times New Roman" w:eastAsia="Times New Roman" w:hAnsi="Times New Roman" w:cs="Times New Roman"/>
                <w:kern w:val="0"/>
                <w:sz w:val="20"/>
                <w:szCs w:val="20"/>
                <w:lang w:val="lv-LV"/>
                <w14:ligatures w14:val="none"/>
              </w:rPr>
            </w:pPr>
            <w:r w:rsidRPr="00B16B1D">
              <w:rPr>
                <w:rFonts w:ascii="Times New Roman" w:eastAsia="Times New Roman" w:hAnsi="Times New Roman" w:cs="Times New Roman"/>
                <w:kern w:val="0"/>
                <w:sz w:val="20"/>
                <w:szCs w:val="20"/>
                <w:lang w:val="lv-LV"/>
                <w14:ligatures w14:val="none"/>
              </w:rPr>
              <w:t>Neskatoties uz to, ka kodu pieprasījums audzis pēdējo gadu laikā, kā arī ņemot vērā, ka to piešķiršanas proce</w:t>
            </w:r>
            <w:r w:rsidR="001B380B">
              <w:rPr>
                <w:rFonts w:ascii="Times New Roman" w:eastAsia="Times New Roman" w:hAnsi="Times New Roman" w:cs="Times New Roman"/>
                <w:kern w:val="0"/>
                <w:sz w:val="20"/>
                <w:szCs w:val="20"/>
                <w:lang w:val="lv-LV"/>
                <w14:ligatures w14:val="none"/>
              </w:rPr>
              <w:t>s</w:t>
            </w:r>
            <w:r w:rsidRPr="00B16B1D">
              <w:rPr>
                <w:rFonts w:ascii="Times New Roman" w:eastAsia="Times New Roman" w:hAnsi="Times New Roman" w:cs="Times New Roman"/>
                <w:kern w:val="0"/>
                <w:sz w:val="20"/>
                <w:szCs w:val="20"/>
                <w:lang w:val="lv-LV"/>
                <w14:ligatures w14:val="none"/>
              </w:rPr>
              <w:t xml:space="preserve">ā </w:t>
            </w:r>
            <w:r w:rsidR="001B380B">
              <w:rPr>
                <w:rFonts w:ascii="Times New Roman" w:eastAsia="Times New Roman" w:hAnsi="Times New Roman" w:cs="Times New Roman"/>
                <w:kern w:val="0"/>
                <w:sz w:val="20"/>
                <w:szCs w:val="20"/>
                <w:lang w:val="lv-LV"/>
                <w14:ligatures w14:val="none"/>
              </w:rPr>
              <w:t>n</w:t>
            </w:r>
            <w:r w:rsidRPr="00B16B1D">
              <w:rPr>
                <w:rFonts w:ascii="Times New Roman" w:eastAsia="Times New Roman" w:hAnsi="Times New Roman" w:cs="Times New Roman"/>
                <w:kern w:val="0"/>
                <w:sz w:val="20"/>
                <w:szCs w:val="20"/>
                <w:lang w:val="lv-LV"/>
                <w14:ligatures w14:val="none"/>
              </w:rPr>
              <w:t xml:space="preserve">otiek arī pārbaude par iesniedzēju un saistīto personu neesamību </w:t>
            </w:r>
            <w:r w:rsidR="001B380B">
              <w:rPr>
                <w:rFonts w:ascii="Times New Roman" w:eastAsia="Times New Roman" w:hAnsi="Times New Roman" w:cs="Times New Roman"/>
                <w:kern w:val="0"/>
                <w:sz w:val="20"/>
                <w:szCs w:val="20"/>
                <w:lang w:val="lv-LV"/>
                <w14:ligatures w14:val="none"/>
              </w:rPr>
              <w:t>sankciju</w:t>
            </w:r>
            <w:r w:rsidRPr="00B16B1D">
              <w:rPr>
                <w:rFonts w:ascii="Times New Roman" w:eastAsia="Times New Roman" w:hAnsi="Times New Roman" w:cs="Times New Roman"/>
                <w:kern w:val="0"/>
                <w:sz w:val="20"/>
                <w:szCs w:val="20"/>
                <w:lang w:val="lv-LV"/>
                <w14:ligatures w14:val="none"/>
              </w:rPr>
              <w:t xml:space="preserve"> sarakstos, kodi tiek laicīgi piešķirti pamatojoties uz saņemto iesniegumu un ievērojot attiecīgo Pārvaldības sistēmas procedūru </w:t>
            </w:r>
          </w:p>
        </w:tc>
      </w:tr>
      <w:tr w:rsidR="00A07C3F" w:rsidRPr="00E73EB6" w14:paraId="4FD08090" w14:textId="77777777" w:rsidTr="00E73EB6">
        <w:trPr>
          <w:trHeight w:val="1530"/>
        </w:trPr>
        <w:tc>
          <w:tcPr>
            <w:tcW w:w="1752" w:type="pct"/>
            <w:gridSpan w:val="2"/>
            <w:shd w:val="clear" w:color="auto" w:fill="auto"/>
            <w:noWrap/>
            <w:vAlign w:val="center"/>
            <w:hideMark/>
          </w:tcPr>
          <w:p w14:paraId="60690066" w14:textId="77777777" w:rsidR="00B16B1D" w:rsidRPr="00B16B1D" w:rsidRDefault="00B16B1D" w:rsidP="009A6650">
            <w:pPr>
              <w:spacing w:after="0" w:line="240" w:lineRule="auto"/>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24 bitu kodu reģistra uzturēšana</w:t>
            </w:r>
          </w:p>
        </w:tc>
        <w:tc>
          <w:tcPr>
            <w:tcW w:w="565" w:type="pct"/>
            <w:gridSpan w:val="2"/>
            <w:shd w:val="clear" w:color="000000" w:fill="FFFFFF"/>
            <w:noWrap/>
            <w:vAlign w:val="center"/>
            <w:hideMark/>
          </w:tcPr>
          <w:p w14:paraId="37413973"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Visu periodu</w:t>
            </w:r>
          </w:p>
        </w:tc>
        <w:tc>
          <w:tcPr>
            <w:tcW w:w="566" w:type="pct"/>
            <w:gridSpan w:val="3"/>
            <w:shd w:val="clear" w:color="000000" w:fill="FFFFFF"/>
            <w:vAlign w:val="center"/>
            <w:hideMark/>
          </w:tcPr>
          <w:p w14:paraId="5C45C452"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Aeronavigācijas daļa</w:t>
            </w:r>
          </w:p>
        </w:tc>
        <w:tc>
          <w:tcPr>
            <w:tcW w:w="569" w:type="pct"/>
            <w:gridSpan w:val="5"/>
            <w:shd w:val="clear" w:color="000000" w:fill="FFFFFF"/>
            <w:vAlign w:val="center"/>
            <w:hideMark/>
          </w:tcPr>
          <w:p w14:paraId="7B896BEE"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Ē. Neimane</w:t>
            </w:r>
          </w:p>
        </w:tc>
        <w:tc>
          <w:tcPr>
            <w:tcW w:w="665" w:type="pct"/>
            <w:gridSpan w:val="2"/>
            <w:shd w:val="clear" w:color="000000" w:fill="FFFFFF"/>
            <w:vAlign w:val="center"/>
            <w:hideMark/>
          </w:tcPr>
          <w:p w14:paraId="61FE8A1C" w14:textId="2DA7C040"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E.Dreijers</w:t>
            </w:r>
            <w:r w:rsidR="00ED21C0">
              <w:rPr>
                <w:rFonts w:ascii="Times New Roman" w:eastAsia="Times New Roman" w:hAnsi="Times New Roman" w:cs="Times New Roman"/>
                <w:color w:val="000000"/>
                <w:kern w:val="0"/>
                <w:sz w:val="20"/>
                <w:szCs w:val="20"/>
                <w:lang w:val="lv-LV"/>
                <w14:ligatures w14:val="none"/>
              </w:rPr>
              <w:t xml:space="preserve"> </w:t>
            </w:r>
          </w:p>
        </w:tc>
        <w:tc>
          <w:tcPr>
            <w:tcW w:w="884" w:type="pct"/>
            <w:gridSpan w:val="3"/>
            <w:shd w:val="clear" w:color="000000" w:fill="FFFFFF"/>
            <w:hideMark/>
          </w:tcPr>
          <w:p w14:paraId="077C4D2B" w14:textId="77777777" w:rsidR="001B380B" w:rsidRDefault="00B16B1D" w:rsidP="009A6650">
            <w:pPr>
              <w:spacing w:after="0" w:line="240" w:lineRule="auto"/>
              <w:rPr>
                <w:rFonts w:ascii="Times New Roman" w:eastAsia="Times New Roman" w:hAnsi="Times New Roman" w:cs="Times New Roman"/>
                <w:b/>
                <w:bCs/>
                <w:kern w:val="0"/>
                <w:sz w:val="20"/>
                <w:szCs w:val="20"/>
                <w:lang w:val="lv-LV"/>
                <w14:ligatures w14:val="none"/>
              </w:rPr>
            </w:pPr>
            <w:r w:rsidRPr="00B16B1D">
              <w:rPr>
                <w:rFonts w:ascii="Times New Roman" w:eastAsia="Times New Roman" w:hAnsi="Times New Roman" w:cs="Times New Roman"/>
                <w:b/>
                <w:bCs/>
                <w:kern w:val="0"/>
                <w:sz w:val="20"/>
                <w:szCs w:val="20"/>
                <w:lang w:val="lv-LV"/>
                <w14:ligatures w14:val="none"/>
              </w:rPr>
              <w:t>Izpildīts.</w:t>
            </w:r>
            <w:r w:rsidR="00ED21C0">
              <w:rPr>
                <w:rFonts w:ascii="Times New Roman" w:eastAsia="Times New Roman" w:hAnsi="Times New Roman" w:cs="Times New Roman"/>
                <w:b/>
                <w:bCs/>
                <w:kern w:val="0"/>
                <w:sz w:val="20"/>
                <w:szCs w:val="20"/>
                <w:lang w:val="lv-LV"/>
                <w14:ligatures w14:val="none"/>
              </w:rPr>
              <w:t xml:space="preserve"> </w:t>
            </w:r>
          </w:p>
          <w:p w14:paraId="7D054FBA" w14:textId="09C28BDD" w:rsidR="00B16B1D" w:rsidRPr="00B16B1D" w:rsidRDefault="00B16B1D" w:rsidP="009A6650">
            <w:pPr>
              <w:spacing w:after="0" w:line="240" w:lineRule="auto"/>
              <w:rPr>
                <w:rFonts w:ascii="Times New Roman" w:eastAsia="Times New Roman" w:hAnsi="Times New Roman" w:cs="Times New Roman"/>
                <w:kern w:val="0"/>
                <w:sz w:val="20"/>
                <w:szCs w:val="20"/>
                <w:lang w:val="lv-LV"/>
                <w14:ligatures w14:val="none"/>
              </w:rPr>
            </w:pPr>
            <w:r w:rsidRPr="00B16B1D">
              <w:rPr>
                <w:rFonts w:ascii="Times New Roman" w:eastAsia="Times New Roman" w:hAnsi="Times New Roman" w:cs="Times New Roman"/>
                <w:kern w:val="0"/>
                <w:sz w:val="20"/>
                <w:szCs w:val="20"/>
                <w:lang w:val="lv-LV"/>
                <w14:ligatures w14:val="none"/>
              </w:rPr>
              <w:t>Mode S kodu reģistrs tiek uzturēts un kontrolēts, kas paredz visas jaunas informācijas ievadīšanu un saglabāšanu</w:t>
            </w:r>
          </w:p>
        </w:tc>
      </w:tr>
      <w:tr w:rsidR="0040449A" w:rsidRPr="00E73EB6" w14:paraId="2FD774E8" w14:textId="77777777" w:rsidTr="00E73EB6">
        <w:trPr>
          <w:trHeight w:val="915"/>
        </w:trPr>
        <w:tc>
          <w:tcPr>
            <w:tcW w:w="5000" w:type="pct"/>
            <w:gridSpan w:val="17"/>
            <w:shd w:val="clear" w:color="000000" w:fill="FFFF00"/>
            <w:hideMark/>
          </w:tcPr>
          <w:p w14:paraId="0CE10708" w14:textId="297F8F15" w:rsidR="00B16B1D" w:rsidRPr="00B16B1D" w:rsidRDefault="00B16B1D" w:rsidP="009A6650">
            <w:pPr>
              <w:spacing w:after="0" w:line="240" w:lineRule="auto"/>
              <w:rPr>
                <w:rFonts w:ascii="Times New Roman" w:eastAsia="Times New Roman" w:hAnsi="Times New Roman" w:cs="Times New Roman"/>
                <w:b/>
                <w:bCs/>
                <w:kern w:val="0"/>
                <w:sz w:val="20"/>
                <w:szCs w:val="20"/>
                <w:lang w:val="lv-LV"/>
                <w14:ligatures w14:val="none"/>
              </w:rPr>
            </w:pPr>
            <w:r w:rsidRPr="00B16B1D">
              <w:rPr>
                <w:rFonts w:ascii="Times New Roman" w:eastAsia="Times New Roman" w:hAnsi="Times New Roman" w:cs="Times New Roman"/>
                <w:b/>
                <w:bCs/>
                <w:kern w:val="0"/>
                <w:sz w:val="20"/>
                <w:szCs w:val="20"/>
                <w:lang w:val="lv-LV"/>
                <w14:ligatures w14:val="none"/>
              </w:rPr>
              <w:t>3.26. Uzdevums: Zemes pieprasītāju Mode S kodu piešķīrumu pārvaldība</w:t>
            </w:r>
            <w:r w:rsidR="00ED21C0">
              <w:rPr>
                <w:rFonts w:ascii="Times New Roman" w:eastAsia="Times New Roman" w:hAnsi="Times New Roman" w:cs="Times New Roman"/>
                <w:b/>
                <w:bCs/>
                <w:kern w:val="0"/>
                <w:sz w:val="20"/>
                <w:szCs w:val="20"/>
                <w:lang w:val="lv-LV"/>
                <w14:ligatures w14:val="none"/>
              </w:rPr>
              <w:t xml:space="preserve"> </w:t>
            </w:r>
            <w:r w:rsidRPr="00B16B1D">
              <w:rPr>
                <w:rFonts w:ascii="Times New Roman" w:eastAsia="Times New Roman" w:hAnsi="Times New Roman" w:cs="Times New Roman"/>
                <w:b/>
                <w:bCs/>
                <w:kern w:val="0"/>
                <w:sz w:val="20"/>
                <w:szCs w:val="20"/>
                <w:lang w:val="lv-LV"/>
                <w14:ligatures w14:val="none"/>
              </w:rPr>
              <w:t>• Komisijas 2009. gada 30. marta Regula (EK) Nr. 262/2009, ar ko nosaka prasības S režīma pieprasītāja kodu koordinētai piešķiršanai un izmantošanai Eiropa vienotajā</w:t>
            </w:r>
            <w:r w:rsidR="00ED21C0">
              <w:rPr>
                <w:rFonts w:ascii="Times New Roman" w:eastAsia="Times New Roman" w:hAnsi="Times New Roman" w:cs="Times New Roman"/>
                <w:b/>
                <w:bCs/>
                <w:kern w:val="0"/>
                <w:sz w:val="20"/>
                <w:szCs w:val="20"/>
                <w:lang w:val="lv-LV"/>
                <w14:ligatures w14:val="none"/>
              </w:rPr>
              <w:t xml:space="preserve"> </w:t>
            </w:r>
            <w:r w:rsidRPr="00B16B1D">
              <w:rPr>
                <w:rFonts w:ascii="Times New Roman" w:eastAsia="Times New Roman" w:hAnsi="Times New Roman" w:cs="Times New Roman"/>
                <w:b/>
                <w:bCs/>
                <w:kern w:val="0"/>
                <w:sz w:val="20"/>
                <w:szCs w:val="20"/>
                <w:lang w:val="lv-LV"/>
                <w14:ligatures w14:val="none"/>
              </w:rPr>
              <w:t>gaisa telpā</w:t>
            </w:r>
            <w:r w:rsidR="00ED21C0">
              <w:rPr>
                <w:rFonts w:ascii="Times New Roman" w:eastAsia="Times New Roman" w:hAnsi="Times New Roman" w:cs="Times New Roman"/>
                <w:b/>
                <w:bCs/>
                <w:kern w:val="0"/>
                <w:sz w:val="20"/>
                <w:szCs w:val="20"/>
                <w:lang w:val="lv-LV"/>
                <w14:ligatures w14:val="none"/>
              </w:rPr>
              <w:t xml:space="preserve"> </w:t>
            </w:r>
          </w:p>
        </w:tc>
      </w:tr>
      <w:tr w:rsidR="0040449A" w:rsidRPr="00B16B1D" w14:paraId="35BD5DAE" w14:textId="77777777" w:rsidTr="00E73EB6">
        <w:trPr>
          <w:trHeight w:val="435"/>
        </w:trPr>
        <w:tc>
          <w:tcPr>
            <w:tcW w:w="5000" w:type="pct"/>
            <w:gridSpan w:val="17"/>
            <w:shd w:val="clear" w:color="000000" w:fill="CCC0DA"/>
            <w:noWrap/>
            <w:vAlign w:val="center"/>
            <w:hideMark/>
          </w:tcPr>
          <w:p w14:paraId="77ACA831" w14:textId="77777777" w:rsidR="00B16B1D" w:rsidRPr="00B16B1D" w:rsidRDefault="00B16B1D" w:rsidP="009A6650">
            <w:pPr>
              <w:spacing w:after="0" w:line="240" w:lineRule="auto"/>
              <w:rPr>
                <w:rFonts w:ascii="Times New Roman" w:eastAsia="Times New Roman" w:hAnsi="Times New Roman" w:cs="Times New Roman"/>
                <w:b/>
                <w:bCs/>
                <w:kern w:val="0"/>
                <w:sz w:val="20"/>
                <w:szCs w:val="20"/>
                <w:lang w:val="lv-LV"/>
                <w14:ligatures w14:val="none"/>
              </w:rPr>
            </w:pPr>
            <w:r w:rsidRPr="00B16B1D">
              <w:rPr>
                <w:rFonts w:ascii="Times New Roman" w:eastAsia="Times New Roman" w:hAnsi="Times New Roman" w:cs="Times New Roman"/>
                <w:b/>
                <w:bCs/>
                <w:kern w:val="0"/>
                <w:sz w:val="20"/>
                <w:szCs w:val="20"/>
                <w:lang w:val="lv-LV"/>
                <w14:ligatures w14:val="none"/>
              </w:rPr>
              <w:t xml:space="preserve">Pamatojums: </w:t>
            </w:r>
            <w:r w:rsidRPr="00B16B1D">
              <w:rPr>
                <w:rFonts w:ascii="Times New Roman" w:eastAsia="Times New Roman" w:hAnsi="Times New Roman" w:cs="Times New Roman"/>
                <w:kern w:val="0"/>
                <w:sz w:val="20"/>
                <w:szCs w:val="20"/>
                <w:lang w:val="lv-LV"/>
                <w14:ligatures w14:val="none"/>
              </w:rPr>
              <w:t>EK Regula Nr. 262/2009</w:t>
            </w:r>
          </w:p>
        </w:tc>
      </w:tr>
      <w:tr w:rsidR="00A07C3F" w:rsidRPr="00E73EB6" w14:paraId="45B64BD1" w14:textId="77777777" w:rsidTr="00E73EB6">
        <w:trPr>
          <w:trHeight w:val="2040"/>
        </w:trPr>
        <w:tc>
          <w:tcPr>
            <w:tcW w:w="1752" w:type="pct"/>
            <w:gridSpan w:val="2"/>
            <w:shd w:val="clear" w:color="auto" w:fill="auto"/>
            <w:vAlign w:val="center"/>
            <w:hideMark/>
          </w:tcPr>
          <w:p w14:paraId="3CBFBC0B" w14:textId="77777777" w:rsidR="00B16B1D" w:rsidRPr="00B16B1D" w:rsidRDefault="00B16B1D" w:rsidP="009A6650">
            <w:pPr>
              <w:spacing w:after="0" w:line="240" w:lineRule="auto"/>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 xml:space="preserve">Mode S kodu pieprasītāju kodu pieprasījuma sastādīšana un iesniegšana </w:t>
            </w:r>
            <w:proofErr w:type="spellStart"/>
            <w:r w:rsidRPr="00B16B1D">
              <w:rPr>
                <w:rFonts w:ascii="Times New Roman" w:eastAsia="Times New Roman" w:hAnsi="Times New Roman" w:cs="Times New Roman"/>
                <w:color w:val="000000"/>
                <w:kern w:val="0"/>
                <w:sz w:val="20"/>
                <w:szCs w:val="20"/>
                <w:lang w:val="lv-LV"/>
                <w14:ligatures w14:val="none"/>
              </w:rPr>
              <w:t>Eurocontolē</w:t>
            </w:r>
            <w:proofErr w:type="spellEnd"/>
          </w:p>
        </w:tc>
        <w:tc>
          <w:tcPr>
            <w:tcW w:w="565" w:type="pct"/>
            <w:gridSpan w:val="2"/>
            <w:shd w:val="clear" w:color="000000" w:fill="FFFFFF"/>
            <w:noWrap/>
            <w:vAlign w:val="center"/>
            <w:hideMark/>
          </w:tcPr>
          <w:p w14:paraId="229DD80D"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Visu periodu</w:t>
            </w:r>
          </w:p>
        </w:tc>
        <w:tc>
          <w:tcPr>
            <w:tcW w:w="566" w:type="pct"/>
            <w:gridSpan w:val="3"/>
            <w:shd w:val="clear" w:color="000000" w:fill="FFFFFF"/>
            <w:vAlign w:val="center"/>
            <w:hideMark/>
          </w:tcPr>
          <w:p w14:paraId="1C762D56"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Aeronavigācijas daļa</w:t>
            </w:r>
          </w:p>
        </w:tc>
        <w:tc>
          <w:tcPr>
            <w:tcW w:w="569" w:type="pct"/>
            <w:gridSpan w:val="5"/>
            <w:shd w:val="clear" w:color="000000" w:fill="FFFFFF"/>
            <w:vAlign w:val="center"/>
            <w:hideMark/>
          </w:tcPr>
          <w:p w14:paraId="7CB60212"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Ē. Neimane</w:t>
            </w:r>
          </w:p>
        </w:tc>
        <w:tc>
          <w:tcPr>
            <w:tcW w:w="665" w:type="pct"/>
            <w:gridSpan w:val="2"/>
            <w:shd w:val="clear" w:color="000000" w:fill="FFFFFF"/>
            <w:vAlign w:val="center"/>
            <w:hideMark/>
          </w:tcPr>
          <w:p w14:paraId="6D7A77D4" w14:textId="08B53F7C"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E.Dreijers</w:t>
            </w:r>
            <w:r w:rsidR="00ED21C0">
              <w:rPr>
                <w:rFonts w:ascii="Times New Roman" w:eastAsia="Times New Roman" w:hAnsi="Times New Roman" w:cs="Times New Roman"/>
                <w:color w:val="000000"/>
                <w:kern w:val="0"/>
                <w:sz w:val="20"/>
                <w:szCs w:val="20"/>
                <w:lang w:val="lv-LV"/>
                <w14:ligatures w14:val="none"/>
              </w:rPr>
              <w:t xml:space="preserve"> </w:t>
            </w:r>
          </w:p>
        </w:tc>
        <w:tc>
          <w:tcPr>
            <w:tcW w:w="884" w:type="pct"/>
            <w:gridSpan w:val="3"/>
            <w:shd w:val="clear" w:color="000000" w:fill="FFFFFF"/>
            <w:hideMark/>
          </w:tcPr>
          <w:p w14:paraId="5C0A522A" w14:textId="77777777" w:rsidR="001B380B" w:rsidRDefault="00B16B1D" w:rsidP="009A6650">
            <w:pPr>
              <w:spacing w:after="0" w:line="240" w:lineRule="auto"/>
              <w:rPr>
                <w:rFonts w:ascii="Times New Roman" w:eastAsia="Times New Roman" w:hAnsi="Times New Roman" w:cs="Times New Roman"/>
                <w:b/>
                <w:bCs/>
                <w:kern w:val="0"/>
                <w:sz w:val="20"/>
                <w:szCs w:val="20"/>
                <w:lang w:val="lv-LV"/>
                <w14:ligatures w14:val="none"/>
              </w:rPr>
            </w:pPr>
            <w:r w:rsidRPr="00B16B1D">
              <w:rPr>
                <w:rFonts w:ascii="Times New Roman" w:eastAsia="Times New Roman" w:hAnsi="Times New Roman" w:cs="Times New Roman"/>
                <w:b/>
                <w:bCs/>
                <w:kern w:val="0"/>
                <w:sz w:val="20"/>
                <w:szCs w:val="20"/>
                <w:lang w:val="lv-LV"/>
                <w14:ligatures w14:val="none"/>
              </w:rPr>
              <w:t>Izpildīts.</w:t>
            </w:r>
            <w:r w:rsidR="00ED21C0">
              <w:rPr>
                <w:rFonts w:ascii="Times New Roman" w:eastAsia="Times New Roman" w:hAnsi="Times New Roman" w:cs="Times New Roman"/>
                <w:b/>
                <w:bCs/>
                <w:kern w:val="0"/>
                <w:sz w:val="20"/>
                <w:szCs w:val="20"/>
                <w:lang w:val="lv-LV"/>
                <w14:ligatures w14:val="none"/>
              </w:rPr>
              <w:t xml:space="preserve"> </w:t>
            </w:r>
          </w:p>
          <w:p w14:paraId="0E53F3A2" w14:textId="0148AC65" w:rsidR="00B16B1D" w:rsidRPr="00B16B1D" w:rsidRDefault="00B16B1D" w:rsidP="009A6650">
            <w:pPr>
              <w:spacing w:after="0" w:line="240" w:lineRule="auto"/>
              <w:rPr>
                <w:rFonts w:ascii="Times New Roman" w:eastAsia="Times New Roman" w:hAnsi="Times New Roman" w:cs="Times New Roman"/>
                <w:kern w:val="0"/>
                <w:sz w:val="20"/>
                <w:szCs w:val="20"/>
                <w:lang w:val="lv-LV"/>
                <w14:ligatures w14:val="none"/>
              </w:rPr>
            </w:pPr>
            <w:r w:rsidRPr="00B16B1D">
              <w:rPr>
                <w:rFonts w:ascii="Times New Roman" w:eastAsia="Times New Roman" w:hAnsi="Times New Roman" w:cs="Times New Roman"/>
                <w:kern w:val="0"/>
                <w:sz w:val="20"/>
                <w:szCs w:val="20"/>
                <w:lang w:val="lv-LV"/>
                <w14:ligatures w14:val="none"/>
              </w:rPr>
              <w:t>Tiek uzturēta gatavība iesaistīties Mode S pieprasītāju kodu piešķiršanas procesā, bet šogad nav saņemti jauni iesniegumi par šo kodu piešķiršanu</w:t>
            </w:r>
          </w:p>
        </w:tc>
      </w:tr>
      <w:tr w:rsidR="00A07C3F" w:rsidRPr="00E73EB6" w14:paraId="013FDDE8" w14:textId="77777777" w:rsidTr="00E73EB6">
        <w:trPr>
          <w:trHeight w:val="2324"/>
        </w:trPr>
        <w:tc>
          <w:tcPr>
            <w:tcW w:w="1752" w:type="pct"/>
            <w:gridSpan w:val="2"/>
            <w:shd w:val="clear" w:color="auto" w:fill="auto"/>
            <w:vAlign w:val="center"/>
            <w:hideMark/>
          </w:tcPr>
          <w:p w14:paraId="7D877314" w14:textId="422F5B04" w:rsidR="00B16B1D" w:rsidRPr="00B16B1D" w:rsidRDefault="00B16B1D" w:rsidP="009A6650">
            <w:pPr>
              <w:spacing w:after="0" w:line="240" w:lineRule="auto"/>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lastRenderedPageBreak/>
              <w:t>Mode S konfliktu atrisināšanas</w:t>
            </w:r>
            <w:r w:rsidR="00ED21C0">
              <w:rPr>
                <w:rFonts w:ascii="Times New Roman" w:eastAsia="Times New Roman" w:hAnsi="Times New Roman" w:cs="Times New Roman"/>
                <w:color w:val="000000"/>
                <w:kern w:val="0"/>
                <w:sz w:val="20"/>
                <w:szCs w:val="20"/>
                <w:lang w:val="lv-LV"/>
                <w14:ligatures w14:val="none"/>
              </w:rPr>
              <w:t xml:space="preserve"> </w:t>
            </w:r>
            <w:r w:rsidRPr="00B16B1D">
              <w:rPr>
                <w:rFonts w:ascii="Times New Roman" w:eastAsia="Times New Roman" w:hAnsi="Times New Roman" w:cs="Times New Roman"/>
                <w:color w:val="000000"/>
                <w:kern w:val="0"/>
                <w:sz w:val="20"/>
                <w:szCs w:val="20"/>
                <w:lang w:val="lv-LV"/>
                <w14:ligatures w14:val="none"/>
              </w:rPr>
              <w:t>koordinācija, nepieciešamības gadījumā</w:t>
            </w:r>
          </w:p>
        </w:tc>
        <w:tc>
          <w:tcPr>
            <w:tcW w:w="565" w:type="pct"/>
            <w:gridSpan w:val="2"/>
            <w:shd w:val="clear" w:color="000000" w:fill="FFFFFF"/>
            <w:noWrap/>
            <w:vAlign w:val="center"/>
            <w:hideMark/>
          </w:tcPr>
          <w:p w14:paraId="5056C485"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Visu periodu</w:t>
            </w:r>
          </w:p>
        </w:tc>
        <w:tc>
          <w:tcPr>
            <w:tcW w:w="566" w:type="pct"/>
            <w:gridSpan w:val="3"/>
            <w:shd w:val="clear" w:color="000000" w:fill="FFFFFF"/>
            <w:vAlign w:val="center"/>
            <w:hideMark/>
          </w:tcPr>
          <w:p w14:paraId="2BBDFEB4"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Aeronavigācijas daļa</w:t>
            </w:r>
          </w:p>
        </w:tc>
        <w:tc>
          <w:tcPr>
            <w:tcW w:w="569" w:type="pct"/>
            <w:gridSpan w:val="5"/>
            <w:shd w:val="clear" w:color="000000" w:fill="FFFFFF"/>
            <w:vAlign w:val="center"/>
            <w:hideMark/>
          </w:tcPr>
          <w:p w14:paraId="32E117CF"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Ē. Neimane</w:t>
            </w:r>
          </w:p>
        </w:tc>
        <w:tc>
          <w:tcPr>
            <w:tcW w:w="665" w:type="pct"/>
            <w:gridSpan w:val="2"/>
            <w:shd w:val="clear" w:color="000000" w:fill="FFFFFF"/>
            <w:vAlign w:val="center"/>
            <w:hideMark/>
          </w:tcPr>
          <w:p w14:paraId="005B2091" w14:textId="6F4A6748"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E.Dreijers</w:t>
            </w:r>
            <w:r w:rsidR="00ED21C0">
              <w:rPr>
                <w:rFonts w:ascii="Times New Roman" w:eastAsia="Times New Roman" w:hAnsi="Times New Roman" w:cs="Times New Roman"/>
                <w:color w:val="000000"/>
                <w:kern w:val="0"/>
                <w:sz w:val="20"/>
                <w:szCs w:val="20"/>
                <w:lang w:val="lv-LV"/>
                <w14:ligatures w14:val="none"/>
              </w:rPr>
              <w:t xml:space="preserve"> </w:t>
            </w:r>
          </w:p>
        </w:tc>
        <w:tc>
          <w:tcPr>
            <w:tcW w:w="884" w:type="pct"/>
            <w:gridSpan w:val="3"/>
            <w:shd w:val="clear" w:color="000000" w:fill="FFFFFF"/>
            <w:hideMark/>
          </w:tcPr>
          <w:p w14:paraId="5DADDB19" w14:textId="77777777" w:rsidR="001B380B" w:rsidRDefault="00B16B1D" w:rsidP="009A6650">
            <w:pPr>
              <w:spacing w:after="0" w:line="240" w:lineRule="auto"/>
              <w:rPr>
                <w:rFonts w:ascii="Times New Roman" w:eastAsia="Times New Roman" w:hAnsi="Times New Roman" w:cs="Times New Roman"/>
                <w:b/>
                <w:bCs/>
                <w:kern w:val="0"/>
                <w:sz w:val="20"/>
                <w:szCs w:val="20"/>
                <w:lang w:val="lv-LV"/>
                <w14:ligatures w14:val="none"/>
              </w:rPr>
            </w:pPr>
            <w:r w:rsidRPr="00B16B1D">
              <w:rPr>
                <w:rFonts w:ascii="Times New Roman" w:eastAsia="Times New Roman" w:hAnsi="Times New Roman" w:cs="Times New Roman"/>
                <w:b/>
                <w:bCs/>
                <w:kern w:val="0"/>
                <w:sz w:val="20"/>
                <w:szCs w:val="20"/>
                <w:lang w:val="lv-LV"/>
                <w14:ligatures w14:val="none"/>
              </w:rPr>
              <w:t>Izpildīts.</w:t>
            </w:r>
            <w:r w:rsidR="00ED21C0">
              <w:rPr>
                <w:rFonts w:ascii="Times New Roman" w:eastAsia="Times New Roman" w:hAnsi="Times New Roman" w:cs="Times New Roman"/>
                <w:b/>
                <w:bCs/>
                <w:kern w:val="0"/>
                <w:sz w:val="20"/>
                <w:szCs w:val="20"/>
                <w:lang w:val="lv-LV"/>
                <w14:ligatures w14:val="none"/>
              </w:rPr>
              <w:t xml:space="preserve"> </w:t>
            </w:r>
          </w:p>
          <w:p w14:paraId="42FD0F47" w14:textId="71BB3AA7" w:rsidR="00B16B1D" w:rsidRPr="00B16B1D" w:rsidRDefault="00B16B1D" w:rsidP="009A6650">
            <w:pPr>
              <w:spacing w:after="0" w:line="240" w:lineRule="auto"/>
              <w:rPr>
                <w:rFonts w:ascii="Times New Roman" w:eastAsia="Times New Roman" w:hAnsi="Times New Roman" w:cs="Times New Roman"/>
                <w:kern w:val="0"/>
                <w:sz w:val="20"/>
                <w:szCs w:val="20"/>
                <w:lang w:val="lv-LV"/>
                <w14:ligatures w14:val="none"/>
              </w:rPr>
            </w:pPr>
            <w:r w:rsidRPr="00B16B1D">
              <w:rPr>
                <w:rFonts w:ascii="Times New Roman" w:eastAsia="Times New Roman" w:hAnsi="Times New Roman" w:cs="Times New Roman"/>
                <w:kern w:val="0"/>
                <w:sz w:val="20"/>
                <w:szCs w:val="20"/>
                <w:lang w:val="lv-LV"/>
                <w14:ligatures w14:val="none"/>
              </w:rPr>
              <w:t>Tiek uzturēta gatavība iesaistīties Mode S kodu pieprasītāju kodu konfliktu risināšanā, pamatojoties arī uz pieprasījumu skaita kontroles prog</w:t>
            </w:r>
            <w:r w:rsidR="001B380B">
              <w:rPr>
                <w:rFonts w:ascii="Times New Roman" w:eastAsia="Times New Roman" w:hAnsi="Times New Roman" w:cs="Times New Roman"/>
                <w:kern w:val="0"/>
                <w:sz w:val="20"/>
                <w:szCs w:val="20"/>
                <w:lang w:val="lv-LV"/>
                <w14:ligatures w14:val="none"/>
              </w:rPr>
              <w:t>r</w:t>
            </w:r>
            <w:r w:rsidRPr="00B16B1D">
              <w:rPr>
                <w:rFonts w:ascii="Times New Roman" w:eastAsia="Times New Roman" w:hAnsi="Times New Roman" w:cs="Times New Roman"/>
                <w:kern w:val="0"/>
                <w:sz w:val="20"/>
                <w:szCs w:val="20"/>
                <w:lang w:val="lv-LV"/>
                <w14:ligatures w14:val="none"/>
              </w:rPr>
              <w:t>ammas bāzes, šogad tāda nepieciešamība netika konstatēta</w:t>
            </w:r>
          </w:p>
        </w:tc>
      </w:tr>
      <w:tr w:rsidR="0040449A" w:rsidRPr="00E73EB6" w14:paraId="09F29494" w14:textId="77777777" w:rsidTr="00E73EB6">
        <w:trPr>
          <w:trHeight w:val="1110"/>
        </w:trPr>
        <w:tc>
          <w:tcPr>
            <w:tcW w:w="5000" w:type="pct"/>
            <w:gridSpan w:val="17"/>
            <w:shd w:val="clear" w:color="000000" w:fill="FFFF00"/>
            <w:hideMark/>
          </w:tcPr>
          <w:p w14:paraId="0A30B73F" w14:textId="0F66F9D1" w:rsidR="00B16B1D" w:rsidRPr="00B16B1D" w:rsidRDefault="00B16B1D" w:rsidP="009A6650">
            <w:pPr>
              <w:spacing w:after="0" w:line="240" w:lineRule="auto"/>
              <w:rPr>
                <w:rFonts w:ascii="Times New Roman" w:eastAsia="Times New Roman" w:hAnsi="Times New Roman" w:cs="Times New Roman"/>
                <w:b/>
                <w:bCs/>
                <w:kern w:val="0"/>
                <w:sz w:val="20"/>
                <w:szCs w:val="20"/>
                <w:lang w:val="lv-LV"/>
                <w14:ligatures w14:val="none"/>
              </w:rPr>
            </w:pPr>
            <w:r w:rsidRPr="00B16B1D">
              <w:rPr>
                <w:rFonts w:ascii="Times New Roman" w:eastAsia="Times New Roman" w:hAnsi="Times New Roman" w:cs="Times New Roman"/>
                <w:b/>
                <w:bCs/>
                <w:kern w:val="0"/>
                <w:sz w:val="20"/>
                <w:szCs w:val="20"/>
                <w:lang w:val="lv-LV"/>
                <w14:ligatures w14:val="none"/>
              </w:rPr>
              <w:t xml:space="preserve">3.27. Uzdevums: Aviācijas mobilo sakaru 8,33 </w:t>
            </w:r>
            <w:proofErr w:type="spellStart"/>
            <w:r w:rsidRPr="00B16B1D">
              <w:rPr>
                <w:rFonts w:ascii="Times New Roman" w:eastAsia="Times New Roman" w:hAnsi="Times New Roman" w:cs="Times New Roman"/>
                <w:b/>
                <w:bCs/>
                <w:kern w:val="0"/>
                <w:sz w:val="20"/>
                <w:szCs w:val="20"/>
                <w:lang w:val="lv-LV"/>
                <w14:ligatures w14:val="none"/>
              </w:rPr>
              <w:t>kHz</w:t>
            </w:r>
            <w:proofErr w:type="spellEnd"/>
            <w:r w:rsidRPr="00B16B1D">
              <w:rPr>
                <w:rFonts w:ascii="Times New Roman" w:eastAsia="Times New Roman" w:hAnsi="Times New Roman" w:cs="Times New Roman"/>
                <w:b/>
                <w:bCs/>
                <w:kern w:val="0"/>
                <w:sz w:val="20"/>
                <w:szCs w:val="20"/>
                <w:lang w:val="lv-LV"/>
                <w14:ligatures w14:val="none"/>
              </w:rPr>
              <w:t xml:space="preserve"> soļa ieviešanas realizācija Latvijā</w:t>
            </w:r>
            <w:r w:rsidR="00ED21C0">
              <w:rPr>
                <w:rFonts w:ascii="Times New Roman" w:eastAsia="Times New Roman" w:hAnsi="Times New Roman" w:cs="Times New Roman"/>
                <w:b/>
                <w:bCs/>
                <w:kern w:val="0"/>
                <w:sz w:val="20"/>
                <w:szCs w:val="20"/>
                <w:lang w:val="lv-LV"/>
                <w14:ligatures w14:val="none"/>
              </w:rPr>
              <w:t xml:space="preserve"> </w:t>
            </w:r>
            <w:r w:rsidRPr="00B16B1D">
              <w:rPr>
                <w:rFonts w:ascii="Times New Roman" w:eastAsia="Times New Roman" w:hAnsi="Times New Roman" w:cs="Times New Roman"/>
                <w:b/>
                <w:bCs/>
                <w:kern w:val="0"/>
                <w:sz w:val="20"/>
                <w:szCs w:val="20"/>
                <w:lang w:val="lv-LV"/>
                <w14:ligatures w14:val="none"/>
              </w:rPr>
              <w:t>• Komisijas Īstenošanas 2012. gada 16. novembra Regula (ES) Nr. 1079/2012,</w:t>
            </w:r>
            <w:r w:rsidR="00ED21C0">
              <w:rPr>
                <w:rFonts w:ascii="Times New Roman" w:eastAsia="Times New Roman" w:hAnsi="Times New Roman" w:cs="Times New Roman"/>
                <w:b/>
                <w:bCs/>
                <w:kern w:val="0"/>
                <w:sz w:val="20"/>
                <w:szCs w:val="20"/>
                <w:lang w:val="lv-LV"/>
                <w14:ligatures w14:val="none"/>
              </w:rPr>
              <w:t xml:space="preserve"> </w:t>
            </w:r>
            <w:r w:rsidRPr="00B16B1D">
              <w:rPr>
                <w:rFonts w:ascii="Times New Roman" w:eastAsia="Times New Roman" w:hAnsi="Times New Roman" w:cs="Times New Roman"/>
                <w:b/>
                <w:bCs/>
                <w:kern w:val="0"/>
                <w:sz w:val="20"/>
                <w:szCs w:val="20"/>
                <w:lang w:val="lv-LV"/>
                <w14:ligatures w14:val="none"/>
              </w:rPr>
              <w:t>ar ko nosaka prasības balss sakaru kanālu atstatumam Eiropas vienotajā gaisa telpā</w:t>
            </w:r>
            <w:r w:rsidR="00ED21C0">
              <w:rPr>
                <w:rFonts w:ascii="Times New Roman" w:eastAsia="Times New Roman" w:hAnsi="Times New Roman" w:cs="Times New Roman"/>
                <w:b/>
                <w:bCs/>
                <w:kern w:val="0"/>
                <w:sz w:val="20"/>
                <w:szCs w:val="20"/>
                <w:lang w:val="lv-LV"/>
                <w14:ligatures w14:val="none"/>
              </w:rPr>
              <w:t xml:space="preserve"> </w:t>
            </w:r>
            <w:r w:rsidRPr="00B16B1D">
              <w:rPr>
                <w:rFonts w:ascii="Times New Roman" w:eastAsia="Times New Roman" w:hAnsi="Times New Roman" w:cs="Times New Roman"/>
                <w:b/>
                <w:bCs/>
                <w:kern w:val="0"/>
                <w:sz w:val="20"/>
                <w:szCs w:val="20"/>
                <w:lang w:val="lv-LV"/>
                <w14:ligatures w14:val="none"/>
              </w:rPr>
              <w:t>• KOMISIJAS ĪSTENOŠANAS REGULA (ES) 2019/123 (2019. gada 24. janvāris), ar ko nosaka sīki izstrādātus noteikumus gaisa satiksmes pārvaldības (ATM) tīkla funkciju īstenošanai un atceļ Regulu (ES) Nr. 677/2011</w:t>
            </w:r>
          </w:p>
        </w:tc>
      </w:tr>
      <w:tr w:rsidR="0040449A" w:rsidRPr="00B16B1D" w14:paraId="767C01C9" w14:textId="77777777" w:rsidTr="00E73EB6">
        <w:trPr>
          <w:trHeight w:val="495"/>
        </w:trPr>
        <w:tc>
          <w:tcPr>
            <w:tcW w:w="5000" w:type="pct"/>
            <w:gridSpan w:val="17"/>
            <w:shd w:val="clear" w:color="000000" w:fill="CCC0DA"/>
            <w:vAlign w:val="center"/>
            <w:hideMark/>
          </w:tcPr>
          <w:p w14:paraId="3A3AA295" w14:textId="6630827A" w:rsidR="00B16B1D" w:rsidRPr="00B16B1D" w:rsidRDefault="00B16B1D" w:rsidP="009A6650">
            <w:pPr>
              <w:spacing w:after="0" w:line="240" w:lineRule="auto"/>
              <w:rPr>
                <w:rFonts w:ascii="Times New Roman" w:eastAsia="Times New Roman" w:hAnsi="Times New Roman" w:cs="Times New Roman"/>
                <w:b/>
                <w:bCs/>
                <w:kern w:val="0"/>
                <w:sz w:val="20"/>
                <w:szCs w:val="20"/>
                <w:lang w:val="lv-LV"/>
                <w14:ligatures w14:val="none"/>
              </w:rPr>
            </w:pPr>
            <w:r w:rsidRPr="00B16B1D">
              <w:rPr>
                <w:rFonts w:ascii="Times New Roman" w:eastAsia="Times New Roman" w:hAnsi="Times New Roman" w:cs="Times New Roman"/>
                <w:b/>
                <w:bCs/>
                <w:kern w:val="0"/>
                <w:sz w:val="20"/>
                <w:szCs w:val="20"/>
                <w:lang w:val="lv-LV"/>
                <w14:ligatures w14:val="none"/>
              </w:rPr>
              <w:t>Pamatojums:</w:t>
            </w:r>
            <w:r w:rsidR="00ED21C0">
              <w:rPr>
                <w:rFonts w:ascii="Times New Roman" w:eastAsia="Times New Roman" w:hAnsi="Times New Roman" w:cs="Times New Roman"/>
                <w:b/>
                <w:bCs/>
                <w:kern w:val="0"/>
                <w:sz w:val="20"/>
                <w:szCs w:val="20"/>
                <w:lang w:val="lv-LV"/>
                <w14:ligatures w14:val="none"/>
              </w:rPr>
              <w:t xml:space="preserve"> </w:t>
            </w:r>
            <w:r w:rsidRPr="00B16B1D">
              <w:rPr>
                <w:rFonts w:ascii="Times New Roman" w:eastAsia="Times New Roman" w:hAnsi="Times New Roman" w:cs="Times New Roman"/>
                <w:kern w:val="0"/>
                <w:sz w:val="20"/>
                <w:szCs w:val="20"/>
                <w:lang w:val="lv-LV"/>
                <w14:ligatures w14:val="none"/>
              </w:rPr>
              <w:t>Regula (EK) Nr. 1079/2012, Regula (ES) Nr. 2019/123, ICAO prasības</w:t>
            </w:r>
          </w:p>
        </w:tc>
      </w:tr>
      <w:tr w:rsidR="00A07C3F" w:rsidRPr="00E73EB6" w14:paraId="6A5C087B" w14:textId="77777777" w:rsidTr="00E73EB6">
        <w:trPr>
          <w:trHeight w:val="2295"/>
        </w:trPr>
        <w:tc>
          <w:tcPr>
            <w:tcW w:w="1752" w:type="pct"/>
            <w:gridSpan w:val="2"/>
            <w:shd w:val="clear" w:color="auto" w:fill="auto"/>
            <w:vAlign w:val="center"/>
            <w:hideMark/>
          </w:tcPr>
          <w:p w14:paraId="0E5D617A" w14:textId="77777777" w:rsidR="00B16B1D" w:rsidRPr="00B16B1D" w:rsidRDefault="00B16B1D" w:rsidP="009A6650">
            <w:pPr>
              <w:spacing w:after="0" w:line="240" w:lineRule="auto"/>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 xml:space="preserve">Nepieciešamo pasākumu izpildes koordinācija un kontrole 8,33 </w:t>
            </w:r>
            <w:proofErr w:type="spellStart"/>
            <w:r w:rsidRPr="00B16B1D">
              <w:rPr>
                <w:rFonts w:ascii="Times New Roman" w:eastAsia="Times New Roman" w:hAnsi="Times New Roman" w:cs="Times New Roman"/>
                <w:color w:val="000000"/>
                <w:kern w:val="0"/>
                <w:sz w:val="20"/>
                <w:szCs w:val="20"/>
                <w:lang w:val="lv-LV"/>
                <w14:ligatures w14:val="none"/>
              </w:rPr>
              <w:t>kHz</w:t>
            </w:r>
            <w:proofErr w:type="spellEnd"/>
            <w:r w:rsidRPr="00B16B1D">
              <w:rPr>
                <w:rFonts w:ascii="Times New Roman" w:eastAsia="Times New Roman" w:hAnsi="Times New Roman" w:cs="Times New Roman"/>
                <w:color w:val="000000"/>
                <w:kern w:val="0"/>
                <w:sz w:val="20"/>
                <w:szCs w:val="20"/>
                <w:lang w:val="lv-LV"/>
                <w14:ligatures w14:val="none"/>
              </w:rPr>
              <w:t xml:space="preserve"> soļa uzraudzībai Latvijā</w:t>
            </w:r>
          </w:p>
        </w:tc>
        <w:tc>
          <w:tcPr>
            <w:tcW w:w="565" w:type="pct"/>
            <w:gridSpan w:val="2"/>
            <w:shd w:val="clear" w:color="000000" w:fill="FFFFFF"/>
            <w:noWrap/>
            <w:vAlign w:val="center"/>
            <w:hideMark/>
          </w:tcPr>
          <w:p w14:paraId="2F7136B3"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Visu periodu</w:t>
            </w:r>
          </w:p>
        </w:tc>
        <w:tc>
          <w:tcPr>
            <w:tcW w:w="566" w:type="pct"/>
            <w:gridSpan w:val="3"/>
            <w:shd w:val="clear" w:color="000000" w:fill="FFFFFF"/>
            <w:vAlign w:val="center"/>
            <w:hideMark/>
          </w:tcPr>
          <w:p w14:paraId="254C3F67"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Aeronavigācijas daļa</w:t>
            </w:r>
          </w:p>
        </w:tc>
        <w:tc>
          <w:tcPr>
            <w:tcW w:w="569" w:type="pct"/>
            <w:gridSpan w:val="5"/>
            <w:shd w:val="clear" w:color="000000" w:fill="FFFFFF"/>
            <w:noWrap/>
            <w:vAlign w:val="center"/>
            <w:hideMark/>
          </w:tcPr>
          <w:p w14:paraId="79292C1B"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Ē. Neimane</w:t>
            </w:r>
          </w:p>
        </w:tc>
        <w:tc>
          <w:tcPr>
            <w:tcW w:w="665" w:type="pct"/>
            <w:gridSpan w:val="2"/>
            <w:shd w:val="clear" w:color="000000" w:fill="FFFFFF"/>
            <w:vAlign w:val="center"/>
            <w:hideMark/>
          </w:tcPr>
          <w:p w14:paraId="3B8DF1E8"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E.Dreijers</w:t>
            </w:r>
          </w:p>
        </w:tc>
        <w:tc>
          <w:tcPr>
            <w:tcW w:w="884" w:type="pct"/>
            <w:gridSpan w:val="3"/>
            <w:shd w:val="clear" w:color="000000" w:fill="FFFFFF"/>
            <w:hideMark/>
          </w:tcPr>
          <w:p w14:paraId="641789D6" w14:textId="77777777" w:rsidR="001B380B" w:rsidRDefault="00B16B1D" w:rsidP="009A6650">
            <w:pPr>
              <w:spacing w:after="0" w:line="240" w:lineRule="auto"/>
              <w:rPr>
                <w:rFonts w:ascii="Times New Roman" w:eastAsia="Times New Roman" w:hAnsi="Times New Roman" w:cs="Times New Roman"/>
                <w:b/>
                <w:bCs/>
                <w:kern w:val="0"/>
                <w:sz w:val="20"/>
                <w:szCs w:val="20"/>
                <w:lang w:val="lv-LV"/>
                <w14:ligatures w14:val="none"/>
              </w:rPr>
            </w:pPr>
            <w:r w:rsidRPr="00B16B1D">
              <w:rPr>
                <w:rFonts w:ascii="Times New Roman" w:eastAsia="Times New Roman" w:hAnsi="Times New Roman" w:cs="Times New Roman"/>
                <w:b/>
                <w:bCs/>
                <w:kern w:val="0"/>
                <w:sz w:val="20"/>
                <w:szCs w:val="20"/>
                <w:lang w:val="lv-LV"/>
                <w14:ligatures w14:val="none"/>
              </w:rPr>
              <w:t>Izpildīts.</w:t>
            </w:r>
            <w:r w:rsidR="00ED21C0">
              <w:rPr>
                <w:rFonts w:ascii="Times New Roman" w:eastAsia="Times New Roman" w:hAnsi="Times New Roman" w:cs="Times New Roman"/>
                <w:b/>
                <w:bCs/>
                <w:kern w:val="0"/>
                <w:sz w:val="20"/>
                <w:szCs w:val="20"/>
                <w:lang w:val="lv-LV"/>
                <w14:ligatures w14:val="none"/>
              </w:rPr>
              <w:t xml:space="preserve"> </w:t>
            </w:r>
          </w:p>
          <w:p w14:paraId="4F8632EA" w14:textId="36C5FA13" w:rsidR="00B16B1D" w:rsidRPr="00B16B1D" w:rsidRDefault="00B16B1D" w:rsidP="009A6650">
            <w:pPr>
              <w:spacing w:after="0" w:line="240" w:lineRule="auto"/>
              <w:rPr>
                <w:rFonts w:ascii="Times New Roman" w:eastAsia="Times New Roman" w:hAnsi="Times New Roman" w:cs="Times New Roman"/>
                <w:kern w:val="0"/>
                <w:sz w:val="20"/>
                <w:szCs w:val="20"/>
                <w:lang w:val="lv-LV"/>
                <w14:ligatures w14:val="none"/>
              </w:rPr>
            </w:pPr>
            <w:r w:rsidRPr="00B16B1D">
              <w:rPr>
                <w:rFonts w:ascii="Times New Roman" w:eastAsia="Times New Roman" w:hAnsi="Times New Roman" w:cs="Times New Roman"/>
                <w:kern w:val="0"/>
                <w:sz w:val="20"/>
                <w:szCs w:val="20"/>
                <w:lang w:val="lv-LV"/>
                <w14:ligatures w14:val="none"/>
              </w:rPr>
              <w:t>Pēc nepieciešamības veikta nepieciešamo pasākumu koordinācija un kontrole pamatojoties uz saņemto informāciju, lai gan situācija tika kontrolēta, tomēr šogad tāda nepieciešamība netika konstatēta</w:t>
            </w:r>
          </w:p>
        </w:tc>
      </w:tr>
      <w:tr w:rsidR="0040449A" w:rsidRPr="00E73EB6" w14:paraId="0B09E04C" w14:textId="77777777" w:rsidTr="00E73EB6">
        <w:trPr>
          <w:trHeight w:val="1395"/>
        </w:trPr>
        <w:tc>
          <w:tcPr>
            <w:tcW w:w="5000" w:type="pct"/>
            <w:gridSpan w:val="17"/>
            <w:shd w:val="clear" w:color="000000" w:fill="FFFF00"/>
            <w:hideMark/>
          </w:tcPr>
          <w:p w14:paraId="576C34C7" w14:textId="77777777" w:rsidR="001B380B" w:rsidRDefault="00B16B1D" w:rsidP="009A6650">
            <w:pPr>
              <w:spacing w:after="0" w:line="240" w:lineRule="auto"/>
              <w:rPr>
                <w:rFonts w:ascii="Times New Roman" w:eastAsia="Times New Roman" w:hAnsi="Times New Roman" w:cs="Times New Roman"/>
                <w:b/>
                <w:bCs/>
                <w:kern w:val="0"/>
                <w:sz w:val="20"/>
                <w:szCs w:val="20"/>
                <w:lang w:val="lv-LV"/>
                <w14:ligatures w14:val="none"/>
              </w:rPr>
            </w:pPr>
            <w:r w:rsidRPr="00B16B1D">
              <w:rPr>
                <w:rFonts w:ascii="Times New Roman" w:eastAsia="Times New Roman" w:hAnsi="Times New Roman" w:cs="Times New Roman"/>
                <w:b/>
                <w:bCs/>
                <w:kern w:val="0"/>
                <w:sz w:val="20"/>
                <w:szCs w:val="20"/>
                <w:lang w:val="lv-LV"/>
                <w14:ligatures w14:val="none"/>
              </w:rPr>
              <w:t>3.28. Uzdevums: Aeronavigācijas pakalpojumu nodrošināšanas vadība</w:t>
            </w:r>
            <w:r w:rsidR="00ED21C0">
              <w:rPr>
                <w:rFonts w:ascii="Times New Roman" w:eastAsia="Times New Roman" w:hAnsi="Times New Roman" w:cs="Times New Roman"/>
                <w:b/>
                <w:bCs/>
                <w:kern w:val="0"/>
                <w:sz w:val="20"/>
                <w:szCs w:val="20"/>
                <w:lang w:val="lv-LV"/>
                <w14:ligatures w14:val="none"/>
              </w:rPr>
              <w:t xml:space="preserve"> </w:t>
            </w:r>
          </w:p>
          <w:p w14:paraId="53C22C9E" w14:textId="5B36912C" w:rsidR="001B380B" w:rsidRDefault="00B16B1D" w:rsidP="009A6650">
            <w:pPr>
              <w:spacing w:after="0" w:line="240" w:lineRule="auto"/>
              <w:rPr>
                <w:rFonts w:ascii="Times New Roman" w:eastAsia="Times New Roman" w:hAnsi="Times New Roman" w:cs="Times New Roman"/>
                <w:b/>
                <w:bCs/>
                <w:kern w:val="0"/>
                <w:sz w:val="20"/>
                <w:szCs w:val="20"/>
                <w:lang w:val="lv-LV"/>
                <w14:ligatures w14:val="none"/>
              </w:rPr>
            </w:pPr>
            <w:r w:rsidRPr="00B16B1D">
              <w:rPr>
                <w:rFonts w:ascii="Times New Roman" w:eastAsia="Times New Roman" w:hAnsi="Times New Roman" w:cs="Times New Roman"/>
                <w:b/>
                <w:bCs/>
                <w:kern w:val="0"/>
                <w:sz w:val="20"/>
                <w:szCs w:val="20"/>
                <w:lang w:val="lv-LV"/>
                <w14:ligatures w14:val="none"/>
              </w:rPr>
              <w:t>• Komisijas Īstenošanas 2012. gada 16. novembra Regula (ES) Nr. 1079/2012,</w:t>
            </w:r>
            <w:r w:rsidR="00ED21C0">
              <w:rPr>
                <w:rFonts w:ascii="Times New Roman" w:eastAsia="Times New Roman" w:hAnsi="Times New Roman" w:cs="Times New Roman"/>
                <w:b/>
                <w:bCs/>
                <w:kern w:val="0"/>
                <w:sz w:val="20"/>
                <w:szCs w:val="20"/>
                <w:lang w:val="lv-LV"/>
                <w14:ligatures w14:val="none"/>
              </w:rPr>
              <w:t xml:space="preserve"> </w:t>
            </w:r>
            <w:r w:rsidRPr="00B16B1D">
              <w:rPr>
                <w:rFonts w:ascii="Times New Roman" w:eastAsia="Times New Roman" w:hAnsi="Times New Roman" w:cs="Times New Roman"/>
                <w:b/>
                <w:bCs/>
                <w:kern w:val="0"/>
                <w:sz w:val="20"/>
                <w:szCs w:val="20"/>
                <w:lang w:val="lv-LV"/>
                <w14:ligatures w14:val="none"/>
              </w:rPr>
              <w:t>ar ko nosaka prasības balss sakaru kanālu atstatumam Eiropas vienotajā gaisa telpā</w:t>
            </w:r>
            <w:r w:rsidR="00ED21C0">
              <w:rPr>
                <w:rFonts w:ascii="Times New Roman" w:eastAsia="Times New Roman" w:hAnsi="Times New Roman" w:cs="Times New Roman"/>
                <w:b/>
                <w:bCs/>
                <w:kern w:val="0"/>
                <w:sz w:val="20"/>
                <w:szCs w:val="20"/>
                <w:lang w:val="lv-LV"/>
                <w14:ligatures w14:val="none"/>
              </w:rPr>
              <w:t xml:space="preserve"> </w:t>
            </w:r>
          </w:p>
          <w:p w14:paraId="67BE4FD7" w14:textId="760FB5E6" w:rsidR="00B16B1D" w:rsidRPr="00B16B1D" w:rsidRDefault="00B16B1D" w:rsidP="009A6650">
            <w:pPr>
              <w:spacing w:after="0" w:line="240" w:lineRule="auto"/>
              <w:rPr>
                <w:rFonts w:ascii="Times New Roman" w:eastAsia="Times New Roman" w:hAnsi="Times New Roman" w:cs="Times New Roman"/>
                <w:b/>
                <w:bCs/>
                <w:kern w:val="0"/>
                <w:sz w:val="20"/>
                <w:szCs w:val="20"/>
                <w:lang w:val="lv-LV"/>
                <w14:ligatures w14:val="none"/>
              </w:rPr>
            </w:pPr>
            <w:r w:rsidRPr="00B16B1D">
              <w:rPr>
                <w:rFonts w:ascii="Times New Roman" w:eastAsia="Times New Roman" w:hAnsi="Times New Roman" w:cs="Times New Roman"/>
                <w:b/>
                <w:bCs/>
                <w:kern w:val="0"/>
                <w:sz w:val="20"/>
                <w:szCs w:val="20"/>
                <w:lang w:val="lv-LV"/>
                <w14:ligatures w14:val="none"/>
              </w:rPr>
              <w:t>• Ministru kabineta 2013. gada 20. augusta noteikumi Nr.620 ''Noteikumi par sakaru, navigācijas un novērošanas iekārtām, kas izvietotas uz zemes, to drošības prasībām</w:t>
            </w:r>
            <w:r w:rsidR="00ED21C0">
              <w:rPr>
                <w:rFonts w:ascii="Times New Roman" w:eastAsia="Times New Roman" w:hAnsi="Times New Roman" w:cs="Times New Roman"/>
                <w:b/>
                <w:bCs/>
                <w:kern w:val="0"/>
                <w:sz w:val="20"/>
                <w:szCs w:val="20"/>
                <w:lang w:val="lv-LV"/>
                <w14:ligatures w14:val="none"/>
              </w:rPr>
              <w:t xml:space="preserve"> </w:t>
            </w:r>
            <w:r w:rsidRPr="00B16B1D">
              <w:rPr>
                <w:rFonts w:ascii="Times New Roman" w:eastAsia="Times New Roman" w:hAnsi="Times New Roman" w:cs="Times New Roman"/>
                <w:b/>
                <w:bCs/>
                <w:kern w:val="0"/>
                <w:sz w:val="20"/>
                <w:szCs w:val="20"/>
                <w:lang w:val="lv-LV"/>
                <w14:ligatures w14:val="none"/>
              </w:rPr>
              <w:t>un tehnisko ekspluatāciju''</w:t>
            </w:r>
            <w:r w:rsidR="00ED21C0">
              <w:rPr>
                <w:rFonts w:ascii="Times New Roman" w:eastAsia="Times New Roman" w:hAnsi="Times New Roman" w:cs="Times New Roman"/>
                <w:b/>
                <w:bCs/>
                <w:kern w:val="0"/>
                <w:sz w:val="20"/>
                <w:szCs w:val="20"/>
                <w:lang w:val="lv-LV"/>
                <w14:ligatures w14:val="none"/>
              </w:rPr>
              <w:t xml:space="preserve"> </w:t>
            </w:r>
          </w:p>
        </w:tc>
      </w:tr>
      <w:tr w:rsidR="0040449A" w:rsidRPr="00B16B1D" w14:paraId="1BD9D2FA" w14:textId="77777777" w:rsidTr="00E73EB6">
        <w:trPr>
          <w:trHeight w:val="495"/>
        </w:trPr>
        <w:tc>
          <w:tcPr>
            <w:tcW w:w="5000" w:type="pct"/>
            <w:gridSpan w:val="17"/>
            <w:shd w:val="clear" w:color="000000" w:fill="CCC0DA"/>
            <w:noWrap/>
            <w:vAlign w:val="center"/>
            <w:hideMark/>
          </w:tcPr>
          <w:p w14:paraId="14EE7A63" w14:textId="103DE071" w:rsidR="00B16B1D" w:rsidRPr="00B16B1D" w:rsidRDefault="00B16B1D" w:rsidP="009A6650">
            <w:pPr>
              <w:spacing w:after="0" w:line="240" w:lineRule="auto"/>
              <w:rPr>
                <w:rFonts w:ascii="Times New Roman" w:eastAsia="Times New Roman" w:hAnsi="Times New Roman" w:cs="Times New Roman"/>
                <w:b/>
                <w:bCs/>
                <w:kern w:val="0"/>
                <w:sz w:val="20"/>
                <w:szCs w:val="20"/>
                <w:lang w:val="lv-LV"/>
                <w14:ligatures w14:val="none"/>
              </w:rPr>
            </w:pPr>
            <w:r w:rsidRPr="00B16B1D">
              <w:rPr>
                <w:rFonts w:ascii="Times New Roman" w:eastAsia="Times New Roman" w:hAnsi="Times New Roman" w:cs="Times New Roman"/>
                <w:b/>
                <w:bCs/>
                <w:kern w:val="0"/>
                <w:sz w:val="20"/>
                <w:szCs w:val="20"/>
                <w:lang w:val="lv-LV"/>
                <w14:ligatures w14:val="none"/>
              </w:rPr>
              <w:t>Pamatojums:</w:t>
            </w:r>
            <w:r w:rsidR="00ED21C0">
              <w:rPr>
                <w:rFonts w:ascii="Times New Roman" w:eastAsia="Times New Roman" w:hAnsi="Times New Roman" w:cs="Times New Roman"/>
                <w:b/>
                <w:bCs/>
                <w:kern w:val="0"/>
                <w:sz w:val="20"/>
                <w:szCs w:val="20"/>
                <w:lang w:val="lv-LV"/>
                <w14:ligatures w14:val="none"/>
              </w:rPr>
              <w:t xml:space="preserve"> </w:t>
            </w:r>
            <w:r w:rsidRPr="00B16B1D">
              <w:rPr>
                <w:rFonts w:ascii="Times New Roman" w:eastAsia="Times New Roman" w:hAnsi="Times New Roman" w:cs="Times New Roman"/>
                <w:kern w:val="0"/>
                <w:sz w:val="20"/>
                <w:szCs w:val="20"/>
                <w:lang w:val="lv-LV"/>
                <w14:ligatures w14:val="none"/>
              </w:rPr>
              <w:t>EK Regula Nr. 1070/2009, ICAO prasības, MK Noteikumi Nr. 620/2013</w:t>
            </w:r>
          </w:p>
        </w:tc>
      </w:tr>
      <w:tr w:rsidR="00A07C3F" w:rsidRPr="00E73EB6" w14:paraId="0D1BB85E" w14:textId="77777777" w:rsidTr="00E73EB6">
        <w:trPr>
          <w:trHeight w:val="5865"/>
        </w:trPr>
        <w:tc>
          <w:tcPr>
            <w:tcW w:w="1752" w:type="pct"/>
            <w:gridSpan w:val="2"/>
            <w:shd w:val="clear" w:color="auto" w:fill="auto"/>
            <w:vAlign w:val="center"/>
            <w:hideMark/>
          </w:tcPr>
          <w:p w14:paraId="0E7F7E57" w14:textId="77777777" w:rsidR="00B16B1D" w:rsidRPr="00B16B1D" w:rsidRDefault="00B16B1D" w:rsidP="009A6650">
            <w:pPr>
              <w:spacing w:after="0" w:line="240" w:lineRule="auto"/>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lastRenderedPageBreak/>
              <w:t>Navigācijas iekārtu pārbaudes lidojumu veicēju vērtēšana</w:t>
            </w:r>
          </w:p>
        </w:tc>
        <w:tc>
          <w:tcPr>
            <w:tcW w:w="565" w:type="pct"/>
            <w:gridSpan w:val="2"/>
            <w:shd w:val="clear" w:color="000000" w:fill="FFFFFF"/>
            <w:vAlign w:val="center"/>
            <w:hideMark/>
          </w:tcPr>
          <w:p w14:paraId="4C1E87F3" w14:textId="535C73AD"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Visu periodu</w:t>
            </w:r>
            <w:r w:rsidR="00ED21C0">
              <w:rPr>
                <w:rFonts w:ascii="Times New Roman" w:eastAsia="Times New Roman" w:hAnsi="Times New Roman" w:cs="Times New Roman"/>
                <w:color w:val="000000"/>
                <w:kern w:val="0"/>
                <w:sz w:val="20"/>
                <w:szCs w:val="20"/>
                <w:lang w:val="lv-LV"/>
                <w14:ligatures w14:val="none"/>
              </w:rPr>
              <w:t xml:space="preserve"> </w:t>
            </w:r>
            <w:r w:rsidRPr="00B16B1D">
              <w:rPr>
                <w:rFonts w:ascii="Times New Roman" w:eastAsia="Times New Roman" w:hAnsi="Times New Roman" w:cs="Times New Roman"/>
                <w:color w:val="000000"/>
                <w:kern w:val="0"/>
                <w:sz w:val="20"/>
                <w:szCs w:val="20"/>
                <w:lang w:val="lv-LV"/>
                <w14:ligatures w14:val="none"/>
              </w:rPr>
              <w:t>(pēc nepieciešamības)</w:t>
            </w:r>
          </w:p>
        </w:tc>
        <w:tc>
          <w:tcPr>
            <w:tcW w:w="566" w:type="pct"/>
            <w:gridSpan w:val="3"/>
            <w:shd w:val="clear" w:color="000000" w:fill="FFFFFF"/>
            <w:vAlign w:val="center"/>
            <w:hideMark/>
          </w:tcPr>
          <w:p w14:paraId="4A5265E5"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Aeronavigācijas daļa</w:t>
            </w:r>
          </w:p>
        </w:tc>
        <w:tc>
          <w:tcPr>
            <w:tcW w:w="569" w:type="pct"/>
            <w:gridSpan w:val="5"/>
            <w:shd w:val="clear" w:color="000000" w:fill="FFFFFF"/>
            <w:noWrap/>
            <w:vAlign w:val="center"/>
            <w:hideMark/>
          </w:tcPr>
          <w:p w14:paraId="561BDC41"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Ē.Neimane</w:t>
            </w:r>
          </w:p>
        </w:tc>
        <w:tc>
          <w:tcPr>
            <w:tcW w:w="665" w:type="pct"/>
            <w:gridSpan w:val="2"/>
            <w:shd w:val="clear" w:color="000000" w:fill="FFFFFF"/>
            <w:vAlign w:val="center"/>
            <w:hideMark/>
          </w:tcPr>
          <w:p w14:paraId="05DD9032" w14:textId="73A024FE"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E.Dreijers</w:t>
            </w:r>
            <w:r w:rsidR="00ED21C0">
              <w:rPr>
                <w:rFonts w:ascii="Times New Roman" w:eastAsia="Times New Roman" w:hAnsi="Times New Roman" w:cs="Times New Roman"/>
                <w:color w:val="000000"/>
                <w:kern w:val="0"/>
                <w:sz w:val="20"/>
                <w:szCs w:val="20"/>
                <w:lang w:val="lv-LV"/>
                <w14:ligatures w14:val="none"/>
              </w:rPr>
              <w:t xml:space="preserve"> </w:t>
            </w:r>
          </w:p>
        </w:tc>
        <w:tc>
          <w:tcPr>
            <w:tcW w:w="884" w:type="pct"/>
            <w:gridSpan w:val="3"/>
            <w:shd w:val="clear" w:color="000000" w:fill="FFFFFF"/>
            <w:hideMark/>
          </w:tcPr>
          <w:p w14:paraId="217EB982" w14:textId="77777777" w:rsidR="001B380B" w:rsidRDefault="00B16B1D" w:rsidP="009A6650">
            <w:pPr>
              <w:spacing w:after="0" w:line="240" w:lineRule="auto"/>
              <w:rPr>
                <w:rFonts w:ascii="Times New Roman" w:eastAsia="Times New Roman" w:hAnsi="Times New Roman" w:cs="Times New Roman"/>
                <w:b/>
                <w:bCs/>
                <w:kern w:val="0"/>
                <w:sz w:val="20"/>
                <w:szCs w:val="20"/>
                <w:lang w:val="lv-LV"/>
                <w14:ligatures w14:val="none"/>
              </w:rPr>
            </w:pPr>
            <w:r w:rsidRPr="00B16B1D">
              <w:rPr>
                <w:rFonts w:ascii="Times New Roman" w:eastAsia="Times New Roman" w:hAnsi="Times New Roman" w:cs="Times New Roman"/>
                <w:b/>
                <w:bCs/>
                <w:kern w:val="0"/>
                <w:sz w:val="20"/>
                <w:szCs w:val="20"/>
                <w:lang w:val="lv-LV"/>
                <w14:ligatures w14:val="none"/>
              </w:rPr>
              <w:t>Izpildīts.</w:t>
            </w:r>
            <w:r w:rsidR="00ED21C0">
              <w:rPr>
                <w:rFonts w:ascii="Times New Roman" w:eastAsia="Times New Roman" w:hAnsi="Times New Roman" w:cs="Times New Roman"/>
                <w:b/>
                <w:bCs/>
                <w:kern w:val="0"/>
                <w:sz w:val="20"/>
                <w:szCs w:val="20"/>
                <w:lang w:val="lv-LV"/>
                <w14:ligatures w14:val="none"/>
              </w:rPr>
              <w:t xml:space="preserve"> </w:t>
            </w:r>
          </w:p>
          <w:p w14:paraId="1FF174D4" w14:textId="21FC9CD2" w:rsidR="00B16B1D" w:rsidRPr="00B16B1D" w:rsidRDefault="00B16B1D" w:rsidP="009A6650">
            <w:pPr>
              <w:spacing w:after="0" w:line="240" w:lineRule="auto"/>
              <w:rPr>
                <w:rFonts w:ascii="Times New Roman" w:eastAsia="Times New Roman" w:hAnsi="Times New Roman" w:cs="Times New Roman"/>
                <w:kern w:val="0"/>
                <w:sz w:val="20"/>
                <w:szCs w:val="20"/>
                <w:lang w:val="lv-LV"/>
                <w14:ligatures w14:val="none"/>
              </w:rPr>
            </w:pPr>
            <w:r w:rsidRPr="00B16B1D">
              <w:rPr>
                <w:rFonts w:ascii="Times New Roman" w:eastAsia="Times New Roman" w:hAnsi="Times New Roman" w:cs="Times New Roman"/>
                <w:kern w:val="0"/>
                <w:sz w:val="20"/>
                <w:szCs w:val="20"/>
                <w:lang w:val="lv-LV"/>
                <w14:ligatures w14:val="none"/>
              </w:rPr>
              <w:t>Vienīgais šī gada VAS "Latvijas gaisa satiksme" konk</w:t>
            </w:r>
            <w:r w:rsidR="001B380B">
              <w:rPr>
                <w:rFonts w:ascii="Times New Roman" w:eastAsia="Times New Roman" w:hAnsi="Times New Roman" w:cs="Times New Roman"/>
                <w:kern w:val="0"/>
                <w:sz w:val="20"/>
                <w:szCs w:val="20"/>
                <w:lang w:val="lv-LV"/>
                <w14:ligatures w14:val="none"/>
              </w:rPr>
              <w:t>u</w:t>
            </w:r>
            <w:r w:rsidRPr="00B16B1D">
              <w:rPr>
                <w:rFonts w:ascii="Times New Roman" w:eastAsia="Times New Roman" w:hAnsi="Times New Roman" w:cs="Times New Roman"/>
                <w:kern w:val="0"/>
                <w:sz w:val="20"/>
                <w:szCs w:val="20"/>
                <w:lang w:val="lv-LV"/>
                <w14:ligatures w14:val="none"/>
              </w:rPr>
              <w:t>rsa dalībnieks, kompānija "SVEGE" sākotnēji iesniedza dokumentus un iesniegumu izvērtēšanai. Par uzņēmumu "SVEGE" tika saņemts pozitīvs Latvijas Drošības Dienesta slēdziens, līdz ar to tikai uzņēmums "SVEGE" saņēma CAA piekrišanu/apstiprinājumu veikt ANS NAV iekārtu pārbaudes lidojumus 2023. gadā. Pie tam šādus vērtējumus nācās veikt divas reizes, jo uzņēmums "SVEGE" mainīja savas darbības koncepciju, lai gan abas divas reizes tika secināta atbilstība prasībām</w:t>
            </w:r>
          </w:p>
        </w:tc>
      </w:tr>
      <w:tr w:rsidR="00A07C3F" w:rsidRPr="00E73EB6" w14:paraId="7C3354B4" w14:textId="77777777" w:rsidTr="00E73EB6">
        <w:trPr>
          <w:trHeight w:val="4080"/>
        </w:trPr>
        <w:tc>
          <w:tcPr>
            <w:tcW w:w="1752" w:type="pct"/>
            <w:gridSpan w:val="2"/>
            <w:shd w:val="clear" w:color="auto" w:fill="auto"/>
            <w:vAlign w:val="center"/>
            <w:hideMark/>
          </w:tcPr>
          <w:p w14:paraId="7B7CAF55" w14:textId="77777777" w:rsidR="00B16B1D" w:rsidRPr="00B16B1D" w:rsidRDefault="00B16B1D" w:rsidP="009A6650">
            <w:pPr>
              <w:spacing w:after="0" w:line="240" w:lineRule="auto"/>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lastRenderedPageBreak/>
              <w:t>Aviācijas radiotehniskā aprīkojuma un meteoroloģisko iekārtu reģistrācija un sertifikācija</w:t>
            </w:r>
          </w:p>
        </w:tc>
        <w:tc>
          <w:tcPr>
            <w:tcW w:w="565" w:type="pct"/>
            <w:gridSpan w:val="2"/>
            <w:shd w:val="clear" w:color="000000" w:fill="FFFFFF"/>
            <w:vAlign w:val="center"/>
            <w:hideMark/>
          </w:tcPr>
          <w:p w14:paraId="795F5121" w14:textId="3AF06CAE"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Visu periodu</w:t>
            </w:r>
            <w:r w:rsidR="00ED21C0">
              <w:rPr>
                <w:rFonts w:ascii="Times New Roman" w:eastAsia="Times New Roman" w:hAnsi="Times New Roman" w:cs="Times New Roman"/>
                <w:color w:val="000000"/>
                <w:kern w:val="0"/>
                <w:sz w:val="20"/>
                <w:szCs w:val="20"/>
                <w:lang w:val="lv-LV"/>
                <w14:ligatures w14:val="none"/>
              </w:rPr>
              <w:t xml:space="preserve"> </w:t>
            </w:r>
            <w:r w:rsidRPr="00B16B1D">
              <w:rPr>
                <w:rFonts w:ascii="Times New Roman" w:eastAsia="Times New Roman" w:hAnsi="Times New Roman" w:cs="Times New Roman"/>
                <w:color w:val="000000"/>
                <w:kern w:val="0"/>
                <w:sz w:val="20"/>
                <w:szCs w:val="20"/>
                <w:lang w:val="lv-LV"/>
                <w14:ligatures w14:val="none"/>
              </w:rPr>
              <w:t>(pēc nepieciešamības)</w:t>
            </w:r>
          </w:p>
        </w:tc>
        <w:tc>
          <w:tcPr>
            <w:tcW w:w="566" w:type="pct"/>
            <w:gridSpan w:val="3"/>
            <w:shd w:val="clear" w:color="000000" w:fill="FFFFFF"/>
            <w:vAlign w:val="center"/>
            <w:hideMark/>
          </w:tcPr>
          <w:p w14:paraId="58B84590"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Aeronavigācijas daļa</w:t>
            </w:r>
          </w:p>
        </w:tc>
        <w:tc>
          <w:tcPr>
            <w:tcW w:w="569" w:type="pct"/>
            <w:gridSpan w:val="5"/>
            <w:shd w:val="clear" w:color="000000" w:fill="FFFFFF"/>
            <w:noWrap/>
            <w:vAlign w:val="center"/>
            <w:hideMark/>
          </w:tcPr>
          <w:p w14:paraId="305198C7"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Ē.Neimane</w:t>
            </w:r>
          </w:p>
        </w:tc>
        <w:tc>
          <w:tcPr>
            <w:tcW w:w="665" w:type="pct"/>
            <w:gridSpan w:val="2"/>
            <w:shd w:val="clear" w:color="000000" w:fill="FFFFFF"/>
            <w:vAlign w:val="center"/>
            <w:hideMark/>
          </w:tcPr>
          <w:p w14:paraId="455EE09C" w14:textId="6A478251"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E.Dreijers</w:t>
            </w:r>
            <w:r w:rsidR="00ED21C0">
              <w:rPr>
                <w:rFonts w:ascii="Times New Roman" w:eastAsia="Times New Roman" w:hAnsi="Times New Roman" w:cs="Times New Roman"/>
                <w:color w:val="000000"/>
                <w:kern w:val="0"/>
                <w:sz w:val="20"/>
                <w:szCs w:val="20"/>
                <w:lang w:val="lv-LV"/>
                <w14:ligatures w14:val="none"/>
              </w:rPr>
              <w:t xml:space="preserve"> </w:t>
            </w:r>
            <w:r w:rsidRPr="00B16B1D">
              <w:rPr>
                <w:rFonts w:ascii="Times New Roman" w:eastAsia="Times New Roman" w:hAnsi="Times New Roman" w:cs="Times New Roman"/>
                <w:color w:val="000000"/>
                <w:kern w:val="0"/>
                <w:sz w:val="20"/>
                <w:szCs w:val="20"/>
                <w:lang w:val="lv-LV"/>
                <w14:ligatures w14:val="none"/>
              </w:rPr>
              <w:t>A.Kajevčenko</w:t>
            </w:r>
          </w:p>
        </w:tc>
        <w:tc>
          <w:tcPr>
            <w:tcW w:w="884" w:type="pct"/>
            <w:gridSpan w:val="3"/>
            <w:shd w:val="clear" w:color="000000" w:fill="FFFFFF"/>
            <w:hideMark/>
          </w:tcPr>
          <w:p w14:paraId="1B650884" w14:textId="77777777" w:rsidR="001B380B" w:rsidRDefault="00B16B1D" w:rsidP="009A6650">
            <w:pPr>
              <w:spacing w:after="0" w:line="240" w:lineRule="auto"/>
              <w:rPr>
                <w:rFonts w:ascii="Times New Roman" w:eastAsia="Times New Roman" w:hAnsi="Times New Roman" w:cs="Times New Roman"/>
                <w:b/>
                <w:bCs/>
                <w:kern w:val="0"/>
                <w:sz w:val="20"/>
                <w:szCs w:val="20"/>
                <w:lang w:val="lv-LV"/>
                <w14:ligatures w14:val="none"/>
              </w:rPr>
            </w:pPr>
            <w:r w:rsidRPr="00B16B1D">
              <w:rPr>
                <w:rFonts w:ascii="Times New Roman" w:eastAsia="Times New Roman" w:hAnsi="Times New Roman" w:cs="Times New Roman"/>
                <w:b/>
                <w:bCs/>
                <w:kern w:val="0"/>
                <w:sz w:val="20"/>
                <w:szCs w:val="20"/>
                <w:lang w:val="lv-LV"/>
                <w14:ligatures w14:val="none"/>
              </w:rPr>
              <w:t>Izpildīts.</w:t>
            </w:r>
            <w:r w:rsidR="00ED21C0">
              <w:rPr>
                <w:rFonts w:ascii="Times New Roman" w:eastAsia="Times New Roman" w:hAnsi="Times New Roman" w:cs="Times New Roman"/>
                <w:b/>
                <w:bCs/>
                <w:kern w:val="0"/>
                <w:sz w:val="20"/>
                <w:szCs w:val="20"/>
                <w:lang w:val="lv-LV"/>
                <w14:ligatures w14:val="none"/>
              </w:rPr>
              <w:t xml:space="preserve"> </w:t>
            </w:r>
          </w:p>
          <w:p w14:paraId="63DBA41A" w14:textId="7318D9B6" w:rsidR="00B16B1D" w:rsidRPr="00B16B1D" w:rsidRDefault="00B16B1D" w:rsidP="009A6650">
            <w:pPr>
              <w:spacing w:after="0" w:line="240" w:lineRule="auto"/>
              <w:rPr>
                <w:rFonts w:ascii="Times New Roman" w:eastAsia="Times New Roman" w:hAnsi="Times New Roman" w:cs="Times New Roman"/>
                <w:kern w:val="0"/>
                <w:sz w:val="20"/>
                <w:szCs w:val="20"/>
                <w:lang w:val="lv-LV"/>
                <w14:ligatures w14:val="none"/>
              </w:rPr>
            </w:pPr>
            <w:r w:rsidRPr="00B16B1D">
              <w:rPr>
                <w:rFonts w:ascii="Times New Roman" w:eastAsia="Times New Roman" w:hAnsi="Times New Roman" w:cs="Times New Roman"/>
                <w:kern w:val="0"/>
                <w:sz w:val="20"/>
                <w:szCs w:val="20"/>
                <w:lang w:val="lv-LV"/>
                <w14:ligatures w14:val="none"/>
              </w:rPr>
              <w:t>Visas Latvijā uzstādītās un izmantošanā esošās iekārtas ir reģistrētas un novērtētas ar noteiktiem derīguma termiņiem. (13</w:t>
            </w:r>
            <w:r w:rsidR="00ED21C0">
              <w:rPr>
                <w:rFonts w:ascii="Times New Roman" w:eastAsia="Times New Roman" w:hAnsi="Times New Roman" w:cs="Times New Roman"/>
                <w:kern w:val="0"/>
                <w:sz w:val="20"/>
                <w:szCs w:val="20"/>
                <w:lang w:val="lv-LV"/>
                <w14:ligatures w14:val="none"/>
              </w:rPr>
              <w:t xml:space="preserve"> </w:t>
            </w:r>
            <w:r w:rsidRPr="00B16B1D">
              <w:rPr>
                <w:rFonts w:ascii="Times New Roman" w:eastAsia="Times New Roman" w:hAnsi="Times New Roman" w:cs="Times New Roman"/>
                <w:kern w:val="0"/>
                <w:sz w:val="20"/>
                <w:szCs w:val="20"/>
                <w:lang w:val="lv-LV"/>
                <w14:ligatures w14:val="none"/>
              </w:rPr>
              <w:t xml:space="preserve">no jauna ieviestas ekspluatācijā iekārtas un sistēmas, 16 Iekārtu ekspluatācijas derīguma apliecībām pagarināti derīguma termiņi, vairākas Iekārtu ekspluatācijas derīguma apliecības anulētas, jo šo ekspluatācija pārtraukta) </w:t>
            </w:r>
          </w:p>
        </w:tc>
      </w:tr>
      <w:tr w:rsidR="0040449A" w:rsidRPr="00E73EB6" w14:paraId="7E4EB22F" w14:textId="77777777" w:rsidTr="00E73EB6">
        <w:trPr>
          <w:trHeight w:val="727"/>
        </w:trPr>
        <w:tc>
          <w:tcPr>
            <w:tcW w:w="5000" w:type="pct"/>
            <w:gridSpan w:val="17"/>
            <w:shd w:val="clear" w:color="000000" w:fill="FFFF00"/>
            <w:hideMark/>
          </w:tcPr>
          <w:p w14:paraId="5A86B7B3" w14:textId="5B26EC8F" w:rsidR="001B380B" w:rsidRDefault="00B16B1D" w:rsidP="009A6650">
            <w:pPr>
              <w:spacing w:after="0" w:line="240" w:lineRule="auto"/>
              <w:rPr>
                <w:rFonts w:ascii="Times New Roman" w:eastAsia="Times New Roman" w:hAnsi="Times New Roman" w:cs="Times New Roman"/>
                <w:b/>
                <w:bCs/>
                <w:color w:val="000000"/>
                <w:kern w:val="0"/>
                <w:sz w:val="20"/>
                <w:szCs w:val="20"/>
                <w:lang w:val="lv-LV"/>
                <w14:ligatures w14:val="none"/>
              </w:rPr>
            </w:pPr>
            <w:r w:rsidRPr="00B16B1D">
              <w:rPr>
                <w:rFonts w:ascii="Times New Roman" w:eastAsia="Times New Roman" w:hAnsi="Times New Roman" w:cs="Times New Roman"/>
                <w:b/>
                <w:bCs/>
                <w:color w:val="000000"/>
                <w:kern w:val="0"/>
                <w:sz w:val="20"/>
                <w:szCs w:val="20"/>
                <w:lang w:val="lv-LV"/>
                <w14:ligatures w14:val="none"/>
              </w:rPr>
              <w:t>3.29. Uzdevums: Gaisa pārvadājumu formalitāšu vienkāršošana</w:t>
            </w:r>
          </w:p>
          <w:p w14:paraId="584586BC" w14:textId="6F6A7106" w:rsidR="00B16B1D" w:rsidRPr="00B16B1D" w:rsidRDefault="00B16B1D" w:rsidP="009A6650">
            <w:pPr>
              <w:spacing w:after="0" w:line="240" w:lineRule="auto"/>
              <w:rPr>
                <w:rFonts w:ascii="Times New Roman" w:eastAsia="Times New Roman" w:hAnsi="Times New Roman" w:cs="Times New Roman"/>
                <w:b/>
                <w:bCs/>
                <w:color w:val="000000"/>
                <w:kern w:val="0"/>
                <w:sz w:val="20"/>
                <w:szCs w:val="20"/>
                <w:lang w:val="lv-LV"/>
                <w14:ligatures w14:val="none"/>
              </w:rPr>
            </w:pPr>
            <w:r w:rsidRPr="00B16B1D">
              <w:rPr>
                <w:rFonts w:ascii="Times New Roman" w:eastAsia="Times New Roman" w:hAnsi="Times New Roman" w:cs="Times New Roman"/>
                <w:b/>
                <w:bCs/>
                <w:color w:val="000000"/>
                <w:kern w:val="0"/>
                <w:sz w:val="20"/>
                <w:szCs w:val="20"/>
                <w:lang w:val="lv-LV"/>
                <w14:ligatures w14:val="none"/>
              </w:rPr>
              <w:t>• Konvencijas par starptautisko civilo aviāciju 9. pielikums;</w:t>
            </w:r>
            <w:r w:rsidR="00ED21C0">
              <w:rPr>
                <w:rFonts w:ascii="Times New Roman" w:eastAsia="Times New Roman" w:hAnsi="Times New Roman" w:cs="Times New Roman"/>
                <w:b/>
                <w:bCs/>
                <w:color w:val="000000"/>
                <w:kern w:val="0"/>
                <w:sz w:val="20"/>
                <w:szCs w:val="20"/>
                <w:lang w:val="lv-LV"/>
                <w14:ligatures w14:val="none"/>
              </w:rPr>
              <w:t xml:space="preserve"> </w:t>
            </w:r>
            <w:r w:rsidRPr="00B16B1D">
              <w:rPr>
                <w:rFonts w:ascii="Times New Roman" w:eastAsia="Times New Roman" w:hAnsi="Times New Roman" w:cs="Times New Roman"/>
                <w:b/>
                <w:bCs/>
                <w:color w:val="000000"/>
                <w:kern w:val="0"/>
                <w:sz w:val="20"/>
                <w:szCs w:val="20"/>
                <w:lang w:val="lv-LV"/>
                <w14:ligatures w14:val="none"/>
              </w:rPr>
              <w:br/>
              <w:t>• Ministru kabineta 2015.gada 1.decembra noteikumi Nr. 682 "Nacionālās civilās aviācijas drošības komisijas nolikums"</w:t>
            </w:r>
          </w:p>
        </w:tc>
      </w:tr>
      <w:tr w:rsidR="0040449A" w:rsidRPr="00B16B1D" w14:paraId="7E941232" w14:textId="77777777" w:rsidTr="00E73EB6">
        <w:trPr>
          <w:trHeight w:val="510"/>
        </w:trPr>
        <w:tc>
          <w:tcPr>
            <w:tcW w:w="5000" w:type="pct"/>
            <w:gridSpan w:val="17"/>
            <w:shd w:val="clear" w:color="000000" w:fill="CCC0DA"/>
            <w:noWrap/>
            <w:vAlign w:val="center"/>
            <w:hideMark/>
          </w:tcPr>
          <w:p w14:paraId="2C16B7C0" w14:textId="77777777" w:rsidR="00B16B1D" w:rsidRPr="00B16B1D" w:rsidRDefault="00B16B1D" w:rsidP="009A6650">
            <w:pPr>
              <w:spacing w:after="0" w:line="240" w:lineRule="auto"/>
              <w:rPr>
                <w:rFonts w:ascii="Times New Roman" w:eastAsia="Times New Roman" w:hAnsi="Times New Roman" w:cs="Times New Roman"/>
                <w:b/>
                <w:bCs/>
                <w:color w:val="000000"/>
                <w:kern w:val="0"/>
                <w:sz w:val="20"/>
                <w:szCs w:val="20"/>
                <w:lang w:val="lv-LV"/>
                <w14:ligatures w14:val="none"/>
              </w:rPr>
            </w:pPr>
            <w:r w:rsidRPr="00B16B1D">
              <w:rPr>
                <w:rFonts w:ascii="Times New Roman" w:eastAsia="Times New Roman" w:hAnsi="Times New Roman" w:cs="Times New Roman"/>
                <w:b/>
                <w:bCs/>
                <w:color w:val="000000"/>
                <w:kern w:val="0"/>
                <w:sz w:val="20"/>
                <w:szCs w:val="20"/>
                <w:lang w:val="lv-LV"/>
                <w14:ligatures w14:val="none"/>
              </w:rPr>
              <w:t xml:space="preserve">Pamatojums: </w:t>
            </w:r>
            <w:r w:rsidRPr="00B16B1D">
              <w:rPr>
                <w:rFonts w:ascii="Times New Roman" w:eastAsia="Times New Roman" w:hAnsi="Times New Roman" w:cs="Times New Roman"/>
                <w:color w:val="000000"/>
                <w:kern w:val="0"/>
                <w:sz w:val="20"/>
                <w:szCs w:val="20"/>
                <w:lang w:val="lv-LV"/>
                <w14:ligatures w14:val="none"/>
              </w:rPr>
              <w:t>ICAO 9.pielikuma prasības, MK Noteikumi Nr. 682/2015</w:t>
            </w:r>
          </w:p>
        </w:tc>
      </w:tr>
      <w:tr w:rsidR="00A07C3F" w:rsidRPr="00E73EB6" w14:paraId="24BBD338" w14:textId="77777777" w:rsidTr="00E73EB6">
        <w:trPr>
          <w:trHeight w:val="1275"/>
        </w:trPr>
        <w:tc>
          <w:tcPr>
            <w:tcW w:w="1752" w:type="pct"/>
            <w:gridSpan w:val="2"/>
            <w:shd w:val="clear" w:color="auto" w:fill="auto"/>
            <w:vAlign w:val="center"/>
            <w:hideMark/>
          </w:tcPr>
          <w:p w14:paraId="118AF304" w14:textId="77777777" w:rsidR="00B16B1D" w:rsidRPr="00B16B1D" w:rsidRDefault="00B16B1D" w:rsidP="009A6650">
            <w:pPr>
              <w:spacing w:after="0" w:line="240" w:lineRule="auto"/>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Gaisa pārvadājumu formalitāšu vienkāršošanas ekspertu grupas darbības nodrošināšana</w:t>
            </w:r>
          </w:p>
        </w:tc>
        <w:tc>
          <w:tcPr>
            <w:tcW w:w="565" w:type="pct"/>
            <w:gridSpan w:val="2"/>
            <w:shd w:val="clear" w:color="000000" w:fill="FFFFFF"/>
            <w:vAlign w:val="center"/>
            <w:hideMark/>
          </w:tcPr>
          <w:p w14:paraId="1A9994D5"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Visu periodu</w:t>
            </w:r>
          </w:p>
        </w:tc>
        <w:tc>
          <w:tcPr>
            <w:tcW w:w="566" w:type="pct"/>
            <w:gridSpan w:val="3"/>
            <w:shd w:val="clear" w:color="000000" w:fill="FFFFFF"/>
            <w:vAlign w:val="center"/>
            <w:hideMark/>
          </w:tcPr>
          <w:p w14:paraId="10EF6196"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Aviācijas drošības daļa</w:t>
            </w:r>
          </w:p>
        </w:tc>
        <w:tc>
          <w:tcPr>
            <w:tcW w:w="569" w:type="pct"/>
            <w:gridSpan w:val="5"/>
            <w:shd w:val="clear" w:color="000000" w:fill="FFFFFF"/>
            <w:vAlign w:val="center"/>
            <w:hideMark/>
          </w:tcPr>
          <w:p w14:paraId="4A7F5F6E"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D.Reichmane</w:t>
            </w:r>
          </w:p>
        </w:tc>
        <w:tc>
          <w:tcPr>
            <w:tcW w:w="665" w:type="pct"/>
            <w:gridSpan w:val="2"/>
            <w:shd w:val="clear" w:color="000000" w:fill="FFFFFF"/>
            <w:vAlign w:val="center"/>
            <w:hideMark/>
          </w:tcPr>
          <w:p w14:paraId="137CD1AF" w14:textId="780612A5"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D.Reichmane A.Klotiņš</w:t>
            </w:r>
            <w:r w:rsidR="00ED21C0">
              <w:rPr>
                <w:rFonts w:ascii="Times New Roman" w:eastAsia="Times New Roman" w:hAnsi="Times New Roman" w:cs="Times New Roman"/>
                <w:color w:val="000000"/>
                <w:kern w:val="0"/>
                <w:sz w:val="20"/>
                <w:szCs w:val="20"/>
                <w:lang w:val="lv-LV"/>
                <w14:ligatures w14:val="none"/>
              </w:rPr>
              <w:t xml:space="preserve"> </w:t>
            </w:r>
            <w:r w:rsidRPr="00B16B1D">
              <w:rPr>
                <w:rFonts w:ascii="Times New Roman" w:eastAsia="Times New Roman" w:hAnsi="Times New Roman" w:cs="Times New Roman"/>
                <w:color w:val="000000"/>
                <w:kern w:val="0"/>
                <w:sz w:val="20"/>
                <w:szCs w:val="20"/>
                <w:lang w:val="lv-LV"/>
                <w14:ligatures w14:val="none"/>
              </w:rPr>
              <w:t>V.Lurie</w:t>
            </w:r>
            <w:r w:rsidR="00ED21C0">
              <w:rPr>
                <w:rFonts w:ascii="Times New Roman" w:eastAsia="Times New Roman" w:hAnsi="Times New Roman" w:cs="Times New Roman"/>
                <w:color w:val="000000"/>
                <w:kern w:val="0"/>
                <w:sz w:val="20"/>
                <w:szCs w:val="20"/>
                <w:lang w:val="lv-LV"/>
                <w14:ligatures w14:val="none"/>
              </w:rPr>
              <w:t xml:space="preserve"> </w:t>
            </w:r>
          </w:p>
        </w:tc>
        <w:tc>
          <w:tcPr>
            <w:tcW w:w="884" w:type="pct"/>
            <w:gridSpan w:val="3"/>
            <w:shd w:val="clear" w:color="000000" w:fill="FFFFFF"/>
            <w:hideMark/>
          </w:tcPr>
          <w:p w14:paraId="2B637E90" w14:textId="77777777" w:rsidR="001B380B" w:rsidRDefault="00B16B1D" w:rsidP="009A6650">
            <w:pPr>
              <w:spacing w:after="0" w:line="240" w:lineRule="auto"/>
              <w:rPr>
                <w:rFonts w:ascii="Times New Roman" w:eastAsia="Times New Roman" w:hAnsi="Times New Roman" w:cs="Times New Roman"/>
                <w:b/>
                <w:bCs/>
                <w:color w:val="000000"/>
                <w:kern w:val="0"/>
                <w:sz w:val="20"/>
                <w:szCs w:val="20"/>
                <w:lang w:val="lv-LV"/>
                <w14:ligatures w14:val="none"/>
              </w:rPr>
            </w:pPr>
            <w:r w:rsidRPr="00B16B1D">
              <w:rPr>
                <w:rFonts w:ascii="Times New Roman" w:eastAsia="Times New Roman" w:hAnsi="Times New Roman" w:cs="Times New Roman"/>
                <w:b/>
                <w:bCs/>
                <w:color w:val="000000"/>
                <w:kern w:val="0"/>
                <w:sz w:val="20"/>
                <w:szCs w:val="20"/>
                <w:lang w:val="lv-LV"/>
                <w14:ligatures w14:val="none"/>
              </w:rPr>
              <w:t>Izpildīts.</w:t>
            </w:r>
            <w:r w:rsidR="00ED21C0">
              <w:rPr>
                <w:rFonts w:ascii="Times New Roman" w:eastAsia="Times New Roman" w:hAnsi="Times New Roman" w:cs="Times New Roman"/>
                <w:b/>
                <w:bCs/>
                <w:color w:val="000000"/>
                <w:kern w:val="0"/>
                <w:sz w:val="20"/>
                <w:szCs w:val="20"/>
                <w:lang w:val="lv-LV"/>
                <w14:ligatures w14:val="none"/>
              </w:rPr>
              <w:t xml:space="preserve"> </w:t>
            </w:r>
          </w:p>
          <w:p w14:paraId="3684EE6E" w14:textId="06B01007" w:rsidR="00B16B1D" w:rsidRPr="00B16B1D" w:rsidRDefault="00B16B1D" w:rsidP="009A6650">
            <w:pPr>
              <w:spacing w:after="0" w:line="240" w:lineRule="auto"/>
              <w:rPr>
                <w:rFonts w:ascii="Times New Roman" w:eastAsia="Times New Roman" w:hAnsi="Times New Roman" w:cs="Times New Roman"/>
                <w:b/>
                <w:bCs/>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 xml:space="preserve">Dalība ECAC gaisa pārvadājumu formalitāšu vienkāršošanas darba grupas darbā - attālināti. </w:t>
            </w:r>
          </w:p>
        </w:tc>
      </w:tr>
      <w:tr w:rsidR="00A07C3F" w:rsidRPr="00E73EB6" w14:paraId="13CC079D" w14:textId="77777777" w:rsidTr="00E73EB6">
        <w:trPr>
          <w:trHeight w:val="2700"/>
        </w:trPr>
        <w:tc>
          <w:tcPr>
            <w:tcW w:w="1752" w:type="pct"/>
            <w:gridSpan w:val="2"/>
            <w:shd w:val="clear" w:color="auto" w:fill="auto"/>
            <w:vAlign w:val="center"/>
            <w:hideMark/>
          </w:tcPr>
          <w:p w14:paraId="54A2DC57" w14:textId="39093ED3" w:rsidR="00B16B1D" w:rsidRPr="00B16B1D" w:rsidRDefault="00B16B1D" w:rsidP="009A6650">
            <w:pPr>
              <w:spacing w:after="0" w:line="240" w:lineRule="auto"/>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Latvijas Republikas normatīvo aktu, administratīvās prakses un robežšķēršošanas vietās ieviesto pārbaužu tehnoloģiju atbilstības izvērtējums</w:t>
            </w:r>
            <w:r w:rsidR="00ED21C0">
              <w:rPr>
                <w:rFonts w:ascii="Times New Roman" w:eastAsia="Times New Roman" w:hAnsi="Times New Roman" w:cs="Times New Roman"/>
                <w:color w:val="000000"/>
                <w:kern w:val="0"/>
                <w:sz w:val="20"/>
                <w:szCs w:val="20"/>
                <w:lang w:val="lv-LV"/>
                <w14:ligatures w14:val="none"/>
              </w:rPr>
              <w:t xml:space="preserve"> </w:t>
            </w:r>
            <w:r w:rsidRPr="00B16B1D">
              <w:rPr>
                <w:rFonts w:ascii="Times New Roman" w:eastAsia="Times New Roman" w:hAnsi="Times New Roman" w:cs="Times New Roman"/>
                <w:color w:val="000000"/>
                <w:kern w:val="0"/>
                <w:sz w:val="20"/>
                <w:szCs w:val="20"/>
                <w:lang w:val="lv-LV"/>
                <w14:ligatures w14:val="none"/>
              </w:rPr>
              <w:t>Konvencijas 9.pielikuma prasībām</w:t>
            </w:r>
          </w:p>
        </w:tc>
        <w:tc>
          <w:tcPr>
            <w:tcW w:w="565" w:type="pct"/>
            <w:gridSpan w:val="2"/>
            <w:shd w:val="clear" w:color="000000" w:fill="FFFFFF"/>
            <w:vAlign w:val="center"/>
            <w:hideMark/>
          </w:tcPr>
          <w:p w14:paraId="06EBDD03"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 xml:space="preserve">Visu periodu </w:t>
            </w:r>
          </w:p>
        </w:tc>
        <w:tc>
          <w:tcPr>
            <w:tcW w:w="566" w:type="pct"/>
            <w:gridSpan w:val="3"/>
            <w:shd w:val="clear" w:color="000000" w:fill="FFFFFF"/>
            <w:vAlign w:val="center"/>
            <w:hideMark/>
          </w:tcPr>
          <w:p w14:paraId="218A62AE"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Aviācijas drošības daļa</w:t>
            </w:r>
          </w:p>
        </w:tc>
        <w:tc>
          <w:tcPr>
            <w:tcW w:w="569" w:type="pct"/>
            <w:gridSpan w:val="5"/>
            <w:shd w:val="clear" w:color="000000" w:fill="FFFFFF"/>
            <w:vAlign w:val="center"/>
            <w:hideMark/>
          </w:tcPr>
          <w:p w14:paraId="54F87597"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D.Reichmane</w:t>
            </w:r>
          </w:p>
        </w:tc>
        <w:tc>
          <w:tcPr>
            <w:tcW w:w="665" w:type="pct"/>
            <w:gridSpan w:val="2"/>
            <w:shd w:val="clear" w:color="000000" w:fill="FFFFFF"/>
            <w:vAlign w:val="center"/>
            <w:hideMark/>
          </w:tcPr>
          <w:p w14:paraId="5AC40D87" w14:textId="05581814"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A.Klotiņš</w:t>
            </w:r>
            <w:r w:rsidR="00ED21C0">
              <w:rPr>
                <w:rFonts w:ascii="Times New Roman" w:eastAsia="Times New Roman" w:hAnsi="Times New Roman" w:cs="Times New Roman"/>
                <w:color w:val="000000"/>
                <w:kern w:val="0"/>
                <w:sz w:val="20"/>
                <w:szCs w:val="20"/>
                <w:lang w:val="lv-LV"/>
                <w14:ligatures w14:val="none"/>
              </w:rPr>
              <w:t xml:space="preserve"> </w:t>
            </w:r>
            <w:r w:rsidRPr="00B16B1D">
              <w:rPr>
                <w:rFonts w:ascii="Times New Roman" w:eastAsia="Times New Roman" w:hAnsi="Times New Roman" w:cs="Times New Roman"/>
                <w:color w:val="000000"/>
                <w:kern w:val="0"/>
                <w:sz w:val="20"/>
                <w:szCs w:val="20"/>
                <w:lang w:val="lv-LV"/>
                <w14:ligatures w14:val="none"/>
              </w:rPr>
              <w:t>V.Lurie</w:t>
            </w:r>
          </w:p>
        </w:tc>
        <w:tc>
          <w:tcPr>
            <w:tcW w:w="884" w:type="pct"/>
            <w:gridSpan w:val="3"/>
            <w:shd w:val="clear" w:color="000000" w:fill="FFFFFF"/>
            <w:hideMark/>
          </w:tcPr>
          <w:p w14:paraId="16F8F147" w14:textId="77777777" w:rsidR="001B380B" w:rsidRDefault="00B16B1D" w:rsidP="009A6650">
            <w:pPr>
              <w:spacing w:after="0" w:line="240" w:lineRule="auto"/>
              <w:rPr>
                <w:rFonts w:ascii="Times New Roman" w:eastAsia="Times New Roman" w:hAnsi="Times New Roman" w:cs="Times New Roman"/>
                <w:b/>
                <w:bCs/>
                <w:color w:val="000000"/>
                <w:kern w:val="0"/>
                <w:sz w:val="20"/>
                <w:szCs w:val="20"/>
                <w:lang w:val="lv-LV"/>
                <w14:ligatures w14:val="none"/>
              </w:rPr>
            </w:pPr>
            <w:r w:rsidRPr="00B16B1D">
              <w:rPr>
                <w:rFonts w:ascii="Times New Roman" w:eastAsia="Times New Roman" w:hAnsi="Times New Roman" w:cs="Times New Roman"/>
                <w:b/>
                <w:bCs/>
                <w:color w:val="000000"/>
                <w:kern w:val="0"/>
                <w:sz w:val="20"/>
                <w:szCs w:val="20"/>
                <w:lang w:val="lv-LV"/>
                <w14:ligatures w14:val="none"/>
              </w:rPr>
              <w:t>Izpildīts.</w:t>
            </w:r>
            <w:r w:rsidR="00ED21C0">
              <w:rPr>
                <w:rFonts w:ascii="Times New Roman" w:eastAsia="Times New Roman" w:hAnsi="Times New Roman" w:cs="Times New Roman"/>
                <w:b/>
                <w:bCs/>
                <w:color w:val="000000"/>
                <w:kern w:val="0"/>
                <w:sz w:val="20"/>
                <w:szCs w:val="20"/>
                <w:lang w:val="lv-LV"/>
                <w14:ligatures w14:val="none"/>
              </w:rPr>
              <w:t xml:space="preserve"> </w:t>
            </w:r>
          </w:p>
          <w:p w14:paraId="2E47CE8F" w14:textId="22FB1FA0" w:rsidR="00B16B1D" w:rsidRPr="00B16B1D" w:rsidRDefault="00B16B1D" w:rsidP="009A6650">
            <w:pPr>
              <w:spacing w:after="0" w:line="240" w:lineRule="auto"/>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Veiktas attālinātas un individuālas konsultācijas ar LR Gaisa pārvadājumu formalitāšu vienkāršošanas darba grupas locekļiem par aktuāliem jautājumiem un Latvijas normatīvā regulējuma atbilstību 9. pielikuma normām.</w:t>
            </w:r>
          </w:p>
        </w:tc>
      </w:tr>
      <w:tr w:rsidR="0040449A" w:rsidRPr="00E73EB6" w14:paraId="3D61A2D7" w14:textId="77777777" w:rsidTr="00E73EB6">
        <w:trPr>
          <w:trHeight w:val="4950"/>
        </w:trPr>
        <w:tc>
          <w:tcPr>
            <w:tcW w:w="5000" w:type="pct"/>
            <w:gridSpan w:val="17"/>
            <w:shd w:val="clear" w:color="000000" w:fill="FFFF00"/>
            <w:hideMark/>
          </w:tcPr>
          <w:p w14:paraId="164644C0" w14:textId="77777777" w:rsidR="001B380B" w:rsidRDefault="00B16B1D" w:rsidP="009A6650">
            <w:pPr>
              <w:spacing w:after="0" w:line="240" w:lineRule="auto"/>
              <w:rPr>
                <w:rFonts w:ascii="Times New Roman" w:eastAsia="Times New Roman" w:hAnsi="Times New Roman" w:cs="Times New Roman"/>
                <w:b/>
                <w:bCs/>
                <w:kern w:val="0"/>
                <w:sz w:val="20"/>
                <w:szCs w:val="20"/>
                <w:lang w:val="lv-LV"/>
                <w14:ligatures w14:val="none"/>
              </w:rPr>
            </w:pPr>
            <w:r w:rsidRPr="00B16B1D">
              <w:rPr>
                <w:rFonts w:ascii="Times New Roman" w:eastAsia="Times New Roman" w:hAnsi="Times New Roman" w:cs="Times New Roman"/>
                <w:b/>
                <w:bCs/>
                <w:kern w:val="0"/>
                <w:sz w:val="20"/>
                <w:szCs w:val="20"/>
                <w:lang w:val="lv-LV"/>
                <w14:ligatures w14:val="none"/>
              </w:rPr>
              <w:lastRenderedPageBreak/>
              <w:t>3.30. Uzdevums: EK kopīgo noteikumu ievērošanas un pildīšanas uzraudzība aviācijas drošības jomā</w:t>
            </w:r>
            <w:r w:rsidR="00ED21C0">
              <w:rPr>
                <w:rFonts w:ascii="Times New Roman" w:eastAsia="Times New Roman" w:hAnsi="Times New Roman" w:cs="Times New Roman"/>
                <w:b/>
                <w:bCs/>
                <w:kern w:val="0"/>
                <w:sz w:val="20"/>
                <w:szCs w:val="20"/>
                <w:lang w:val="lv-LV"/>
                <w14:ligatures w14:val="none"/>
              </w:rPr>
              <w:t xml:space="preserve"> </w:t>
            </w:r>
          </w:p>
          <w:p w14:paraId="395C68AD" w14:textId="77777777" w:rsidR="001B380B" w:rsidRDefault="00B16B1D" w:rsidP="009A6650">
            <w:pPr>
              <w:spacing w:after="0" w:line="240" w:lineRule="auto"/>
              <w:rPr>
                <w:rFonts w:ascii="Times New Roman" w:eastAsia="Times New Roman" w:hAnsi="Times New Roman" w:cs="Times New Roman"/>
                <w:b/>
                <w:bCs/>
                <w:kern w:val="0"/>
                <w:sz w:val="20"/>
                <w:szCs w:val="20"/>
                <w:lang w:val="lv-LV"/>
                <w14:ligatures w14:val="none"/>
              </w:rPr>
            </w:pPr>
            <w:r w:rsidRPr="00B16B1D">
              <w:rPr>
                <w:rFonts w:ascii="Times New Roman" w:eastAsia="Times New Roman" w:hAnsi="Times New Roman" w:cs="Times New Roman"/>
                <w:b/>
                <w:bCs/>
                <w:kern w:val="0"/>
                <w:sz w:val="20"/>
                <w:szCs w:val="20"/>
                <w:lang w:val="lv-LV"/>
                <w14:ligatures w14:val="none"/>
              </w:rPr>
              <w:t>• Konvencijas par starptautisko civilo aviāciju 17. pielikums;</w:t>
            </w:r>
            <w:r w:rsidR="00ED21C0">
              <w:rPr>
                <w:rFonts w:ascii="Times New Roman" w:eastAsia="Times New Roman" w:hAnsi="Times New Roman" w:cs="Times New Roman"/>
                <w:b/>
                <w:bCs/>
                <w:kern w:val="0"/>
                <w:sz w:val="20"/>
                <w:szCs w:val="20"/>
                <w:lang w:val="lv-LV"/>
                <w14:ligatures w14:val="none"/>
              </w:rPr>
              <w:t xml:space="preserve"> </w:t>
            </w:r>
          </w:p>
          <w:p w14:paraId="126A1976" w14:textId="77777777" w:rsidR="001B380B" w:rsidRDefault="00B16B1D" w:rsidP="009A6650">
            <w:pPr>
              <w:spacing w:after="0" w:line="240" w:lineRule="auto"/>
              <w:rPr>
                <w:rFonts w:ascii="Times New Roman" w:eastAsia="Times New Roman" w:hAnsi="Times New Roman" w:cs="Times New Roman"/>
                <w:b/>
                <w:bCs/>
                <w:kern w:val="0"/>
                <w:sz w:val="20"/>
                <w:szCs w:val="20"/>
                <w:lang w:val="lv-LV"/>
                <w14:ligatures w14:val="none"/>
              </w:rPr>
            </w:pPr>
            <w:r w:rsidRPr="00B16B1D">
              <w:rPr>
                <w:rFonts w:ascii="Times New Roman" w:eastAsia="Times New Roman" w:hAnsi="Times New Roman" w:cs="Times New Roman"/>
                <w:b/>
                <w:bCs/>
                <w:kern w:val="0"/>
                <w:sz w:val="20"/>
                <w:szCs w:val="20"/>
                <w:lang w:val="lv-LV"/>
                <w14:ligatures w14:val="none"/>
              </w:rPr>
              <w:t>• Eiropas Parlamenta un Padomes 2008. gada 11. marta Regula (EK) Nr. 300/2008 par kopīgiem noteikumiem civilās aviācijas drošības jomā un ar ko atceļ Regulu (EK)</w:t>
            </w:r>
            <w:r w:rsidR="00ED21C0">
              <w:rPr>
                <w:rFonts w:ascii="Times New Roman" w:eastAsia="Times New Roman" w:hAnsi="Times New Roman" w:cs="Times New Roman"/>
                <w:b/>
                <w:bCs/>
                <w:kern w:val="0"/>
                <w:sz w:val="20"/>
                <w:szCs w:val="20"/>
                <w:lang w:val="lv-LV"/>
                <w14:ligatures w14:val="none"/>
              </w:rPr>
              <w:t xml:space="preserve"> </w:t>
            </w:r>
            <w:r w:rsidRPr="00B16B1D">
              <w:rPr>
                <w:rFonts w:ascii="Times New Roman" w:eastAsia="Times New Roman" w:hAnsi="Times New Roman" w:cs="Times New Roman"/>
                <w:b/>
                <w:bCs/>
                <w:kern w:val="0"/>
                <w:sz w:val="20"/>
                <w:szCs w:val="20"/>
                <w:lang w:val="lv-LV"/>
                <w14:ligatures w14:val="none"/>
              </w:rPr>
              <w:t>Nr. 2320/2002;</w:t>
            </w:r>
            <w:r w:rsidR="00ED21C0">
              <w:rPr>
                <w:rFonts w:ascii="Times New Roman" w:eastAsia="Times New Roman" w:hAnsi="Times New Roman" w:cs="Times New Roman"/>
                <w:b/>
                <w:bCs/>
                <w:kern w:val="0"/>
                <w:sz w:val="20"/>
                <w:szCs w:val="20"/>
                <w:lang w:val="lv-LV"/>
                <w14:ligatures w14:val="none"/>
              </w:rPr>
              <w:t xml:space="preserve"> </w:t>
            </w:r>
          </w:p>
          <w:p w14:paraId="675E490E" w14:textId="77777777" w:rsidR="001B380B" w:rsidRDefault="00B16B1D" w:rsidP="009A6650">
            <w:pPr>
              <w:spacing w:after="0" w:line="240" w:lineRule="auto"/>
              <w:rPr>
                <w:rFonts w:ascii="Times New Roman" w:eastAsia="Times New Roman" w:hAnsi="Times New Roman" w:cs="Times New Roman"/>
                <w:b/>
                <w:bCs/>
                <w:kern w:val="0"/>
                <w:sz w:val="20"/>
                <w:szCs w:val="20"/>
                <w:lang w:val="lv-LV"/>
                <w14:ligatures w14:val="none"/>
              </w:rPr>
            </w:pPr>
            <w:r w:rsidRPr="00B16B1D">
              <w:rPr>
                <w:rFonts w:ascii="Times New Roman" w:eastAsia="Times New Roman" w:hAnsi="Times New Roman" w:cs="Times New Roman"/>
                <w:b/>
                <w:bCs/>
                <w:kern w:val="0"/>
                <w:sz w:val="20"/>
                <w:szCs w:val="20"/>
                <w:lang w:val="lv-LV"/>
                <w14:ligatures w14:val="none"/>
              </w:rPr>
              <w:t>• Komisijas 2015. gada 14. novembra Regula (ES) Nr. 2015/1998, ar ko nosaka sīki izstrādātus pasākumus kopīgu pamatstandartu īstenošanai aviācijas drošības jomā;</w:t>
            </w:r>
            <w:r w:rsidR="00ED21C0">
              <w:rPr>
                <w:rFonts w:ascii="Times New Roman" w:eastAsia="Times New Roman" w:hAnsi="Times New Roman" w:cs="Times New Roman"/>
                <w:b/>
                <w:bCs/>
                <w:kern w:val="0"/>
                <w:sz w:val="20"/>
                <w:szCs w:val="20"/>
                <w:lang w:val="lv-LV"/>
                <w14:ligatures w14:val="none"/>
              </w:rPr>
              <w:t xml:space="preserve"> </w:t>
            </w:r>
          </w:p>
          <w:p w14:paraId="65313CDA" w14:textId="77777777" w:rsidR="001B380B" w:rsidRDefault="00B16B1D" w:rsidP="009A6650">
            <w:pPr>
              <w:spacing w:after="0" w:line="240" w:lineRule="auto"/>
              <w:rPr>
                <w:rFonts w:ascii="Times New Roman" w:eastAsia="Times New Roman" w:hAnsi="Times New Roman" w:cs="Times New Roman"/>
                <w:b/>
                <w:bCs/>
                <w:kern w:val="0"/>
                <w:sz w:val="20"/>
                <w:szCs w:val="20"/>
                <w:lang w:val="lv-LV"/>
                <w14:ligatures w14:val="none"/>
              </w:rPr>
            </w:pPr>
            <w:r w:rsidRPr="00B16B1D">
              <w:rPr>
                <w:rFonts w:ascii="Times New Roman" w:eastAsia="Times New Roman" w:hAnsi="Times New Roman" w:cs="Times New Roman"/>
                <w:b/>
                <w:bCs/>
                <w:kern w:val="0"/>
                <w:sz w:val="20"/>
                <w:szCs w:val="20"/>
                <w:lang w:val="lv-LV"/>
                <w14:ligatures w14:val="none"/>
              </w:rPr>
              <w:t>• Komisijas īstenošanas Lēmums C(2015) 8005 (2015. gada 16.novembris), ar ko nosaka sīki</w:t>
            </w:r>
            <w:r w:rsidR="00ED21C0">
              <w:rPr>
                <w:rFonts w:ascii="Times New Roman" w:eastAsia="Times New Roman" w:hAnsi="Times New Roman" w:cs="Times New Roman"/>
                <w:b/>
                <w:bCs/>
                <w:kern w:val="0"/>
                <w:sz w:val="20"/>
                <w:szCs w:val="20"/>
                <w:lang w:val="lv-LV"/>
                <w14:ligatures w14:val="none"/>
              </w:rPr>
              <w:t xml:space="preserve"> </w:t>
            </w:r>
            <w:r w:rsidRPr="00B16B1D">
              <w:rPr>
                <w:rFonts w:ascii="Times New Roman" w:eastAsia="Times New Roman" w:hAnsi="Times New Roman" w:cs="Times New Roman"/>
                <w:b/>
                <w:bCs/>
                <w:kern w:val="0"/>
                <w:sz w:val="20"/>
                <w:szCs w:val="20"/>
                <w:lang w:val="lv-LV"/>
                <w14:ligatures w14:val="none"/>
              </w:rPr>
              <w:t>izstrādātus pasākumus tādu kopīgu pamatstandartu īstenošanai aviācijas drošības jomā, kuros ir regulā Nr.300/2008 18.panta a) punktā minētā informācija;</w:t>
            </w:r>
            <w:r w:rsidR="00ED21C0">
              <w:rPr>
                <w:rFonts w:ascii="Times New Roman" w:eastAsia="Times New Roman" w:hAnsi="Times New Roman" w:cs="Times New Roman"/>
                <w:b/>
                <w:bCs/>
                <w:kern w:val="0"/>
                <w:sz w:val="20"/>
                <w:szCs w:val="20"/>
                <w:lang w:val="lv-LV"/>
                <w14:ligatures w14:val="none"/>
              </w:rPr>
              <w:t xml:space="preserve"> </w:t>
            </w:r>
          </w:p>
          <w:p w14:paraId="4FD8FA74" w14:textId="77777777" w:rsidR="001B380B" w:rsidRDefault="00B16B1D" w:rsidP="009A6650">
            <w:pPr>
              <w:spacing w:after="0" w:line="240" w:lineRule="auto"/>
              <w:rPr>
                <w:rFonts w:ascii="Times New Roman" w:eastAsia="Times New Roman" w:hAnsi="Times New Roman" w:cs="Times New Roman"/>
                <w:b/>
                <w:bCs/>
                <w:kern w:val="0"/>
                <w:sz w:val="20"/>
                <w:szCs w:val="20"/>
                <w:lang w:val="lv-LV"/>
                <w14:ligatures w14:val="none"/>
              </w:rPr>
            </w:pPr>
            <w:r w:rsidRPr="00B16B1D">
              <w:rPr>
                <w:rFonts w:ascii="Times New Roman" w:eastAsia="Times New Roman" w:hAnsi="Times New Roman" w:cs="Times New Roman"/>
                <w:b/>
                <w:bCs/>
                <w:kern w:val="0"/>
                <w:sz w:val="20"/>
                <w:szCs w:val="20"/>
                <w:lang w:val="lv-LV"/>
                <w14:ligatures w14:val="none"/>
              </w:rPr>
              <w:t>• Komisijas regula</w:t>
            </w:r>
            <w:r w:rsidR="00ED21C0">
              <w:rPr>
                <w:rFonts w:ascii="Times New Roman" w:eastAsia="Times New Roman" w:hAnsi="Times New Roman" w:cs="Times New Roman"/>
                <w:b/>
                <w:bCs/>
                <w:kern w:val="0"/>
                <w:sz w:val="20"/>
                <w:szCs w:val="20"/>
                <w:lang w:val="lv-LV"/>
                <w14:ligatures w14:val="none"/>
              </w:rPr>
              <w:t xml:space="preserve"> </w:t>
            </w:r>
            <w:r w:rsidRPr="00B16B1D">
              <w:rPr>
                <w:rFonts w:ascii="Times New Roman" w:eastAsia="Times New Roman" w:hAnsi="Times New Roman" w:cs="Times New Roman"/>
                <w:b/>
                <w:bCs/>
                <w:kern w:val="0"/>
                <w:sz w:val="20"/>
                <w:szCs w:val="20"/>
                <w:lang w:val="lv-LV"/>
                <w14:ligatures w14:val="none"/>
              </w:rPr>
              <w:t>(ES) Nr. 1254/2009,</w:t>
            </w:r>
            <w:r w:rsidR="00ED21C0">
              <w:rPr>
                <w:rFonts w:ascii="Times New Roman" w:eastAsia="Times New Roman" w:hAnsi="Times New Roman" w:cs="Times New Roman"/>
                <w:b/>
                <w:bCs/>
                <w:kern w:val="0"/>
                <w:sz w:val="20"/>
                <w:szCs w:val="20"/>
                <w:lang w:val="lv-LV"/>
                <w14:ligatures w14:val="none"/>
              </w:rPr>
              <w:t xml:space="preserve"> </w:t>
            </w:r>
            <w:r w:rsidRPr="00B16B1D">
              <w:rPr>
                <w:rFonts w:ascii="Times New Roman" w:eastAsia="Times New Roman" w:hAnsi="Times New Roman" w:cs="Times New Roman"/>
                <w:b/>
                <w:bCs/>
                <w:kern w:val="0"/>
                <w:sz w:val="20"/>
                <w:szCs w:val="20"/>
                <w:lang w:val="lv-LV"/>
                <w14:ligatures w14:val="none"/>
              </w:rPr>
              <w:t>lai ļautu dalībvalstīm atkāpties no kopējiem pamatstandartiem civilās aviācijas drošības jomā un pieņemt alternatīvus drošības pasākumus alternatīvus pasākumus;</w:t>
            </w:r>
            <w:r w:rsidR="00ED21C0">
              <w:rPr>
                <w:rFonts w:ascii="Times New Roman" w:eastAsia="Times New Roman" w:hAnsi="Times New Roman" w:cs="Times New Roman"/>
                <w:b/>
                <w:bCs/>
                <w:kern w:val="0"/>
                <w:sz w:val="20"/>
                <w:szCs w:val="20"/>
                <w:lang w:val="lv-LV"/>
                <w14:ligatures w14:val="none"/>
              </w:rPr>
              <w:t xml:space="preserve"> </w:t>
            </w:r>
          </w:p>
          <w:p w14:paraId="32F32D02" w14:textId="77777777" w:rsidR="001B380B" w:rsidRDefault="00B16B1D" w:rsidP="009A6650">
            <w:pPr>
              <w:spacing w:after="0" w:line="240" w:lineRule="auto"/>
              <w:rPr>
                <w:rFonts w:ascii="Times New Roman" w:eastAsia="Times New Roman" w:hAnsi="Times New Roman" w:cs="Times New Roman"/>
                <w:b/>
                <w:bCs/>
                <w:kern w:val="0"/>
                <w:sz w:val="20"/>
                <w:szCs w:val="20"/>
                <w:lang w:val="lv-LV"/>
                <w14:ligatures w14:val="none"/>
              </w:rPr>
            </w:pPr>
            <w:r w:rsidRPr="00B16B1D">
              <w:rPr>
                <w:rFonts w:ascii="Times New Roman" w:eastAsia="Times New Roman" w:hAnsi="Times New Roman" w:cs="Times New Roman"/>
                <w:b/>
                <w:bCs/>
                <w:kern w:val="0"/>
                <w:sz w:val="20"/>
                <w:szCs w:val="20"/>
                <w:lang w:val="lv-LV"/>
                <w14:ligatures w14:val="none"/>
              </w:rPr>
              <w:t>•</w:t>
            </w:r>
            <w:r w:rsidR="001B380B">
              <w:rPr>
                <w:rFonts w:ascii="Times New Roman" w:eastAsia="Times New Roman" w:hAnsi="Times New Roman" w:cs="Times New Roman"/>
                <w:b/>
                <w:bCs/>
                <w:kern w:val="0"/>
                <w:sz w:val="20"/>
                <w:szCs w:val="20"/>
                <w:lang w:val="lv-LV"/>
                <w14:ligatures w14:val="none"/>
              </w:rPr>
              <w:t xml:space="preserve"> </w:t>
            </w:r>
            <w:r w:rsidRPr="00B16B1D">
              <w:rPr>
                <w:rFonts w:ascii="Times New Roman" w:eastAsia="Times New Roman" w:hAnsi="Times New Roman" w:cs="Times New Roman"/>
                <w:b/>
                <w:bCs/>
                <w:kern w:val="0"/>
                <w:sz w:val="20"/>
                <w:szCs w:val="20"/>
                <w:lang w:val="lv-LV"/>
                <w14:ligatures w14:val="none"/>
              </w:rPr>
              <w:t>Likums "Par aviāciju";</w:t>
            </w:r>
            <w:r w:rsidR="00ED21C0">
              <w:rPr>
                <w:rFonts w:ascii="Times New Roman" w:eastAsia="Times New Roman" w:hAnsi="Times New Roman" w:cs="Times New Roman"/>
                <w:b/>
                <w:bCs/>
                <w:kern w:val="0"/>
                <w:sz w:val="20"/>
                <w:szCs w:val="20"/>
                <w:lang w:val="lv-LV"/>
                <w14:ligatures w14:val="none"/>
              </w:rPr>
              <w:t xml:space="preserve"> </w:t>
            </w:r>
          </w:p>
          <w:p w14:paraId="7AC69C9C" w14:textId="77777777" w:rsidR="001B380B" w:rsidRDefault="00B16B1D" w:rsidP="009A6650">
            <w:pPr>
              <w:spacing w:after="0" w:line="240" w:lineRule="auto"/>
              <w:rPr>
                <w:rFonts w:ascii="Times New Roman" w:eastAsia="Times New Roman" w:hAnsi="Times New Roman" w:cs="Times New Roman"/>
                <w:b/>
                <w:bCs/>
                <w:kern w:val="0"/>
                <w:sz w:val="20"/>
                <w:szCs w:val="20"/>
                <w:lang w:val="lv-LV"/>
                <w14:ligatures w14:val="none"/>
              </w:rPr>
            </w:pPr>
            <w:r w:rsidRPr="00B16B1D">
              <w:rPr>
                <w:rFonts w:ascii="Times New Roman" w:eastAsia="Times New Roman" w:hAnsi="Times New Roman" w:cs="Times New Roman"/>
                <w:b/>
                <w:bCs/>
                <w:kern w:val="0"/>
                <w:sz w:val="20"/>
                <w:szCs w:val="20"/>
                <w:lang w:val="lv-LV"/>
                <w14:ligatures w14:val="none"/>
              </w:rPr>
              <w:t>•</w:t>
            </w:r>
            <w:r w:rsidR="001B380B">
              <w:rPr>
                <w:rFonts w:ascii="Times New Roman" w:eastAsia="Times New Roman" w:hAnsi="Times New Roman" w:cs="Times New Roman"/>
                <w:b/>
                <w:bCs/>
                <w:kern w:val="0"/>
                <w:sz w:val="20"/>
                <w:szCs w:val="20"/>
                <w:lang w:val="lv-LV"/>
                <w14:ligatures w14:val="none"/>
              </w:rPr>
              <w:t xml:space="preserve"> </w:t>
            </w:r>
            <w:r w:rsidRPr="00B16B1D">
              <w:rPr>
                <w:rFonts w:ascii="Times New Roman" w:eastAsia="Times New Roman" w:hAnsi="Times New Roman" w:cs="Times New Roman"/>
                <w:b/>
                <w:bCs/>
                <w:kern w:val="0"/>
                <w:sz w:val="20"/>
                <w:szCs w:val="20"/>
                <w:lang w:val="lv-LV"/>
                <w14:ligatures w14:val="none"/>
              </w:rPr>
              <w:t>Ministru kabineta</w:t>
            </w:r>
            <w:r w:rsidR="00ED21C0">
              <w:rPr>
                <w:rFonts w:ascii="Times New Roman" w:eastAsia="Times New Roman" w:hAnsi="Times New Roman" w:cs="Times New Roman"/>
                <w:b/>
                <w:bCs/>
                <w:kern w:val="0"/>
                <w:sz w:val="20"/>
                <w:szCs w:val="20"/>
                <w:lang w:val="lv-LV"/>
                <w14:ligatures w14:val="none"/>
              </w:rPr>
              <w:t xml:space="preserve"> </w:t>
            </w:r>
            <w:r w:rsidRPr="00B16B1D">
              <w:rPr>
                <w:rFonts w:ascii="Times New Roman" w:eastAsia="Times New Roman" w:hAnsi="Times New Roman" w:cs="Times New Roman"/>
                <w:b/>
                <w:bCs/>
                <w:kern w:val="0"/>
                <w:sz w:val="20"/>
                <w:szCs w:val="20"/>
                <w:lang w:val="lv-LV"/>
                <w14:ligatures w14:val="none"/>
              </w:rPr>
              <w:t>2010. gada 27. aprīļa noteikumi Nr.397 " Noteikumi par Valsts civilās aviācijas drošības programmu '';</w:t>
            </w:r>
            <w:r w:rsidR="00ED21C0">
              <w:rPr>
                <w:rFonts w:ascii="Times New Roman" w:eastAsia="Times New Roman" w:hAnsi="Times New Roman" w:cs="Times New Roman"/>
                <w:b/>
                <w:bCs/>
                <w:kern w:val="0"/>
                <w:sz w:val="20"/>
                <w:szCs w:val="20"/>
                <w:lang w:val="lv-LV"/>
                <w14:ligatures w14:val="none"/>
              </w:rPr>
              <w:t xml:space="preserve"> </w:t>
            </w:r>
          </w:p>
          <w:p w14:paraId="46605A8A" w14:textId="77777777" w:rsidR="001B380B" w:rsidRDefault="00B16B1D" w:rsidP="009A6650">
            <w:pPr>
              <w:spacing w:after="0" w:line="240" w:lineRule="auto"/>
              <w:rPr>
                <w:rFonts w:ascii="Times New Roman" w:eastAsia="Times New Roman" w:hAnsi="Times New Roman" w:cs="Times New Roman"/>
                <w:b/>
                <w:bCs/>
                <w:kern w:val="0"/>
                <w:sz w:val="20"/>
                <w:szCs w:val="20"/>
                <w:lang w:val="lv-LV"/>
                <w14:ligatures w14:val="none"/>
              </w:rPr>
            </w:pPr>
            <w:r w:rsidRPr="00B16B1D">
              <w:rPr>
                <w:rFonts w:ascii="Times New Roman" w:eastAsia="Times New Roman" w:hAnsi="Times New Roman" w:cs="Times New Roman"/>
                <w:b/>
                <w:bCs/>
                <w:kern w:val="0"/>
                <w:sz w:val="20"/>
                <w:szCs w:val="20"/>
                <w:lang w:val="lv-LV"/>
                <w14:ligatures w14:val="none"/>
              </w:rPr>
              <w:t>•</w:t>
            </w:r>
            <w:r w:rsidR="00ED21C0">
              <w:rPr>
                <w:rFonts w:ascii="Times New Roman" w:eastAsia="Times New Roman" w:hAnsi="Times New Roman" w:cs="Times New Roman"/>
                <w:b/>
                <w:bCs/>
                <w:kern w:val="0"/>
                <w:sz w:val="20"/>
                <w:szCs w:val="20"/>
                <w:lang w:val="lv-LV"/>
                <w14:ligatures w14:val="none"/>
              </w:rPr>
              <w:t xml:space="preserve"> </w:t>
            </w:r>
            <w:r w:rsidRPr="00B16B1D">
              <w:rPr>
                <w:rFonts w:ascii="Times New Roman" w:eastAsia="Times New Roman" w:hAnsi="Times New Roman" w:cs="Times New Roman"/>
                <w:b/>
                <w:bCs/>
                <w:kern w:val="0"/>
                <w:sz w:val="20"/>
                <w:szCs w:val="20"/>
                <w:lang w:val="lv-LV"/>
                <w14:ligatures w14:val="none"/>
              </w:rPr>
              <w:t>Ministru kabineta 2010. gada 5. maijā noteikumi Nr.415 ''Noteikumi par Civilās aviācijas drošības kvalitātes kontroles programmu'';</w:t>
            </w:r>
            <w:r w:rsidR="00ED21C0">
              <w:rPr>
                <w:rFonts w:ascii="Times New Roman" w:eastAsia="Times New Roman" w:hAnsi="Times New Roman" w:cs="Times New Roman"/>
                <w:b/>
                <w:bCs/>
                <w:kern w:val="0"/>
                <w:sz w:val="20"/>
                <w:szCs w:val="20"/>
                <w:lang w:val="lv-LV"/>
                <w14:ligatures w14:val="none"/>
              </w:rPr>
              <w:t xml:space="preserve"> </w:t>
            </w:r>
          </w:p>
          <w:p w14:paraId="7A2F7AE0" w14:textId="77777777" w:rsidR="001B380B" w:rsidRDefault="00B16B1D" w:rsidP="009A6650">
            <w:pPr>
              <w:spacing w:after="0" w:line="240" w:lineRule="auto"/>
              <w:rPr>
                <w:rFonts w:ascii="Times New Roman" w:eastAsia="Times New Roman" w:hAnsi="Times New Roman" w:cs="Times New Roman"/>
                <w:b/>
                <w:bCs/>
                <w:kern w:val="0"/>
                <w:sz w:val="20"/>
                <w:szCs w:val="20"/>
                <w:lang w:val="lv-LV"/>
                <w14:ligatures w14:val="none"/>
              </w:rPr>
            </w:pPr>
            <w:r w:rsidRPr="00B16B1D">
              <w:rPr>
                <w:rFonts w:ascii="Times New Roman" w:eastAsia="Times New Roman" w:hAnsi="Times New Roman" w:cs="Times New Roman"/>
                <w:b/>
                <w:bCs/>
                <w:kern w:val="0"/>
                <w:sz w:val="20"/>
                <w:szCs w:val="20"/>
                <w:lang w:val="lv-LV"/>
                <w14:ligatures w14:val="none"/>
              </w:rPr>
              <w:t>•Ministru kabineta 2017. gada 8. augusta noteikumi Nr. 444 „Valsts civilās aviācijas drošības programmas pasākumu īstenošanā iesaistītā personāla sertificēšanas kārtība”;</w:t>
            </w:r>
            <w:r w:rsidR="00ED21C0">
              <w:rPr>
                <w:rFonts w:ascii="Times New Roman" w:eastAsia="Times New Roman" w:hAnsi="Times New Roman" w:cs="Times New Roman"/>
                <w:b/>
                <w:bCs/>
                <w:kern w:val="0"/>
                <w:sz w:val="20"/>
                <w:szCs w:val="20"/>
                <w:lang w:val="lv-LV"/>
                <w14:ligatures w14:val="none"/>
              </w:rPr>
              <w:t xml:space="preserve"> </w:t>
            </w:r>
          </w:p>
          <w:p w14:paraId="70EF4956" w14:textId="77777777" w:rsidR="001B380B" w:rsidRDefault="00B16B1D" w:rsidP="009A6650">
            <w:pPr>
              <w:spacing w:after="0" w:line="240" w:lineRule="auto"/>
              <w:rPr>
                <w:rFonts w:ascii="Times New Roman" w:eastAsia="Times New Roman" w:hAnsi="Times New Roman" w:cs="Times New Roman"/>
                <w:b/>
                <w:bCs/>
                <w:kern w:val="0"/>
                <w:sz w:val="20"/>
                <w:szCs w:val="20"/>
                <w:lang w:val="lv-LV"/>
                <w14:ligatures w14:val="none"/>
              </w:rPr>
            </w:pPr>
            <w:r w:rsidRPr="00B16B1D">
              <w:rPr>
                <w:rFonts w:ascii="Times New Roman" w:eastAsia="Times New Roman" w:hAnsi="Times New Roman" w:cs="Times New Roman"/>
                <w:b/>
                <w:bCs/>
                <w:kern w:val="0"/>
                <w:sz w:val="20"/>
                <w:szCs w:val="20"/>
                <w:lang w:val="lv-LV"/>
                <w14:ligatures w14:val="none"/>
              </w:rPr>
              <w:t>• Ministru kabineta 2021. gada 4. decembra noteikumi Nr. 829 „Iepriekšējās darbības pārbaudes veikšanas kārtība un civilās aviācijas gaisa kuģu apkalpes un lidostas identitātes kartes izsniegšanas un anulēšanas kārtība”;</w:t>
            </w:r>
            <w:r w:rsidR="00ED21C0">
              <w:rPr>
                <w:rFonts w:ascii="Times New Roman" w:eastAsia="Times New Roman" w:hAnsi="Times New Roman" w:cs="Times New Roman"/>
                <w:b/>
                <w:bCs/>
                <w:kern w:val="0"/>
                <w:sz w:val="20"/>
                <w:szCs w:val="20"/>
                <w:lang w:val="lv-LV"/>
                <w14:ligatures w14:val="none"/>
              </w:rPr>
              <w:t xml:space="preserve"> </w:t>
            </w:r>
          </w:p>
          <w:p w14:paraId="6805A254" w14:textId="3B3164A8" w:rsidR="001B380B" w:rsidRDefault="00B16B1D" w:rsidP="009A6650">
            <w:pPr>
              <w:spacing w:after="0" w:line="240" w:lineRule="auto"/>
              <w:rPr>
                <w:rFonts w:ascii="Times New Roman" w:eastAsia="Times New Roman" w:hAnsi="Times New Roman" w:cs="Times New Roman"/>
                <w:b/>
                <w:bCs/>
                <w:kern w:val="0"/>
                <w:sz w:val="20"/>
                <w:szCs w:val="20"/>
                <w:lang w:val="lv-LV"/>
                <w14:ligatures w14:val="none"/>
              </w:rPr>
            </w:pPr>
            <w:r w:rsidRPr="00B16B1D">
              <w:rPr>
                <w:rFonts w:ascii="Times New Roman" w:eastAsia="Times New Roman" w:hAnsi="Times New Roman" w:cs="Times New Roman"/>
                <w:b/>
                <w:bCs/>
                <w:kern w:val="0"/>
                <w:sz w:val="20"/>
                <w:szCs w:val="20"/>
                <w:lang w:val="lv-LV"/>
                <w14:ligatures w14:val="none"/>
              </w:rPr>
              <w:t>•Ministru kabineta 2020. gada 14. aprīļa noteikumi Nr. 211 „Kārtība, kādā noteiktas pasažieru kategorijas atbrīvo no lidostas drošības pārbaudes”;</w:t>
            </w:r>
            <w:r w:rsidR="00ED21C0">
              <w:rPr>
                <w:rFonts w:ascii="Times New Roman" w:eastAsia="Times New Roman" w:hAnsi="Times New Roman" w:cs="Times New Roman"/>
                <w:b/>
                <w:bCs/>
                <w:kern w:val="0"/>
                <w:sz w:val="20"/>
                <w:szCs w:val="20"/>
                <w:lang w:val="lv-LV"/>
                <w14:ligatures w14:val="none"/>
              </w:rPr>
              <w:t xml:space="preserve"> </w:t>
            </w:r>
          </w:p>
          <w:p w14:paraId="12DDBE8D" w14:textId="77777777" w:rsidR="001B380B" w:rsidRDefault="00B16B1D" w:rsidP="009A6650">
            <w:pPr>
              <w:spacing w:after="0" w:line="240" w:lineRule="auto"/>
              <w:rPr>
                <w:rFonts w:ascii="Times New Roman" w:eastAsia="Times New Roman" w:hAnsi="Times New Roman" w:cs="Times New Roman"/>
                <w:b/>
                <w:bCs/>
                <w:kern w:val="0"/>
                <w:sz w:val="20"/>
                <w:szCs w:val="20"/>
                <w:lang w:val="lv-LV"/>
                <w14:ligatures w14:val="none"/>
              </w:rPr>
            </w:pPr>
            <w:r w:rsidRPr="00B16B1D">
              <w:rPr>
                <w:rFonts w:ascii="Times New Roman" w:eastAsia="Times New Roman" w:hAnsi="Times New Roman" w:cs="Times New Roman"/>
                <w:b/>
                <w:bCs/>
                <w:kern w:val="0"/>
                <w:sz w:val="20"/>
                <w:szCs w:val="20"/>
                <w:lang w:val="lv-LV"/>
                <w14:ligatures w14:val="none"/>
              </w:rPr>
              <w:t>•Ministru kabineta 2018. gada 4.decembra noteikumi Nr.750 „Kārtība, kādā civilās aviācijas lidlaukus izmanto Latvijas Republikas militā</w:t>
            </w:r>
            <w:r w:rsidR="001B380B">
              <w:rPr>
                <w:rFonts w:ascii="Times New Roman" w:eastAsia="Times New Roman" w:hAnsi="Times New Roman" w:cs="Times New Roman"/>
                <w:b/>
                <w:bCs/>
                <w:kern w:val="0"/>
                <w:sz w:val="20"/>
                <w:szCs w:val="20"/>
                <w:lang w:val="lv-LV"/>
                <w14:ligatures w14:val="none"/>
              </w:rPr>
              <w:t>r</w:t>
            </w:r>
            <w:r w:rsidRPr="00B16B1D">
              <w:rPr>
                <w:rFonts w:ascii="Times New Roman" w:eastAsia="Times New Roman" w:hAnsi="Times New Roman" w:cs="Times New Roman"/>
                <w:b/>
                <w:bCs/>
                <w:kern w:val="0"/>
                <w:sz w:val="20"/>
                <w:szCs w:val="20"/>
                <w:lang w:val="lv-LV"/>
                <w14:ligatures w14:val="none"/>
              </w:rPr>
              <w:t>ās aviācijas gaisa kuģi, un kārtība, kādā Latvijas Republikas militārās aviācijas lidlaukus izmanto civilās aviācijas gaisa kuģi";</w:t>
            </w:r>
            <w:r w:rsidR="00ED21C0">
              <w:rPr>
                <w:rFonts w:ascii="Times New Roman" w:eastAsia="Times New Roman" w:hAnsi="Times New Roman" w:cs="Times New Roman"/>
                <w:b/>
                <w:bCs/>
                <w:kern w:val="0"/>
                <w:sz w:val="20"/>
                <w:szCs w:val="20"/>
                <w:lang w:val="lv-LV"/>
                <w14:ligatures w14:val="none"/>
              </w:rPr>
              <w:t xml:space="preserve"> </w:t>
            </w:r>
          </w:p>
          <w:p w14:paraId="154CC657" w14:textId="26DD4CF3" w:rsidR="00B16B1D" w:rsidRPr="00B16B1D" w:rsidRDefault="00B16B1D" w:rsidP="009A6650">
            <w:pPr>
              <w:spacing w:after="0" w:line="240" w:lineRule="auto"/>
              <w:rPr>
                <w:rFonts w:ascii="Times New Roman" w:eastAsia="Times New Roman" w:hAnsi="Times New Roman" w:cs="Times New Roman"/>
                <w:b/>
                <w:bCs/>
                <w:kern w:val="0"/>
                <w:sz w:val="20"/>
                <w:szCs w:val="20"/>
                <w:lang w:val="lv-LV"/>
                <w14:ligatures w14:val="none"/>
              </w:rPr>
            </w:pPr>
            <w:r w:rsidRPr="00B16B1D">
              <w:rPr>
                <w:rFonts w:ascii="Times New Roman" w:eastAsia="Times New Roman" w:hAnsi="Times New Roman" w:cs="Times New Roman"/>
                <w:b/>
                <w:bCs/>
                <w:kern w:val="0"/>
                <w:sz w:val="20"/>
                <w:szCs w:val="20"/>
                <w:lang w:val="lv-LV"/>
                <w14:ligatures w14:val="none"/>
              </w:rPr>
              <w:t>• Ministru kabineta 2019. gada 17. septembra noteikumi Nr. 444 "Kārtība, kādā civilās aviācijas lidlauku izmanto valsts gaisa kuģi"</w:t>
            </w:r>
            <w:r w:rsidR="00ED21C0">
              <w:rPr>
                <w:rFonts w:ascii="Times New Roman" w:eastAsia="Times New Roman" w:hAnsi="Times New Roman" w:cs="Times New Roman"/>
                <w:b/>
                <w:bCs/>
                <w:kern w:val="0"/>
                <w:sz w:val="20"/>
                <w:szCs w:val="20"/>
                <w:lang w:val="lv-LV"/>
                <w14:ligatures w14:val="none"/>
              </w:rPr>
              <w:t xml:space="preserve"> </w:t>
            </w:r>
          </w:p>
        </w:tc>
      </w:tr>
      <w:tr w:rsidR="0040449A" w:rsidRPr="00E73EB6" w14:paraId="4E3BE163" w14:textId="77777777" w:rsidTr="00E73EB6">
        <w:trPr>
          <w:trHeight w:val="870"/>
        </w:trPr>
        <w:tc>
          <w:tcPr>
            <w:tcW w:w="5000" w:type="pct"/>
            <w:gridSpan w:val="17"/>
            <w:shd w:val="clear" w:color="000000" w:fill="CCC0DA"/>
            <w:vAlign w:val="center"/>
            <w:hideMark/>
          </w:tcPr>
          <w:p w14:paraId="65B0E486" w14:textId="5C973ECC" w:rsidR="00B16B1D" w:rsidRPr="00B16B1D" w:rsidRDefault="00B16B1D" w:rsidP="009A6650">
            <w:pPr>
              <w:spacing w:after="0" w:line="240" w:lineRule="auto"/>
              <w:rPr>
                <w:rFonts w:ascii="Times New Roman" w:eastAsia="Times New Roman" w:hAnsi="Times New Roman" w:cs="Times New Roman"/>
                <w:b/>
                <w:bCs/>
                <w:kern w:val="0"/>
                <w:sz w:val="20"/>
                <w:szCs w:val="20"/>
                <w:lang w:val="lv-LV"/>
                <w14:ligatures w14:val="none"/>
              </w:rPr>
            </w:pPr>
            <w:r w:rsidRPr="00B16B1D">
              <w:rPr>
                <w:rFonts w:ascii="Times New Roman" w:eastAsia="Times New Roman" w:hAnsi="Times New Roman" w:cs="Times New Roman"/>
                <w:b/>
                <w:bCs/>
                <w:kern w:val="0"/>
                <w:sz w:val="20"/>
                <w:szCs w:val="20"/>
                <w:lang w:val="lv-LV"/>
                <w14:ligatures w14:val="none"/>
              </w:rPr>
              <w:t>Pamatojums:</w:t>
            </w:r>
            <w:r w:rsidR="00ED21C0">
              <w:rPr>
                <w:rFonts w:ascii="Times New Roman" w:eastAsia="Times New Roman" w:hAnsi="Times New Roman" w:cs="Times New Roman"/>
                <w:b/>
                <w:bCs/>
                <w:kern w:val="0"/>
                <w:sz w:val="20"/>
                <w:szCs w:val="20"/>
                <w:lang w:val="lv-LV"/>
                <w14:ligatures w14:val="none"/>
              </w:rPr>
              <w:t xml:space="preserve"> </w:t>
            </w:r>
            <w:r w:rsidRPr="00B16B1D">
              <w:rPr>
                <w:rFonts w:ascii="Times New Roman" w:eastAsia="Times New Roman" w:hAnsi="Times New Roman" w:cs="Times New Roman"/>
                <w:kern w:val="0"/>
                <w:sz w:val="20"/>
                <w:szCs w:val="20"/>
                <w:lang w:val="lv-LV"/>
                <w14:ligatures w14:val="none"/>
              </w:rPr>
              <w:t xml:space="preserve">EK Regula Nr. 300/2008, EK Regula Nr. 2015/1996, EK Lēmums C(2015) 8005, EK Regula 1254/2009, EK regula 2016/2096, Likums par aviāciju, MK noteikumi Nr. 397/2010, MK noteikumi Nr. 415/2010, MK noteikumi Nr. 444/2017, MK noteikumi Nr. 829/2021, MK noteikumi Nr. 211/2020, MK noteikumi Nr. 444/2019, MK noteikumi Nr. 750/2018 </w:t>
            </w:r>
          </w:p>
        </w:tc>
      </w:tr>
      <w:tr w:rsidR="00A07C3F" w:rsidRPr="00E73EB6" w14:paraId="00DEE388" w14:textId="77777777" w:rsidTr="00E73EB6">
        <w:trPr>
          <w:trHeight w:val="3458"/>
        </w:trPr>
        <w:tc>
          <w:tcPr>
            <w:tcW w:w="1752" w:type="pct"/>
            <w:gridSpan w:val="2"/>
            <w:shd w:val="clear" w:color="auto" w:fill="auto"/>
            <w:vAlign w:val="center"/>
            <w:hideMark/>
          </w:tcPr>
          <w:p w14:paraId="6A4284B4" w14:textId="0C3BC7F9" w:rsidR="00B16B1D" w:rsidRPr="00B16B1D" w:rsidRDefault="00B16B1D" w:rsidP="009A6650">
            <w:pPr>
              <w:spacing w:after="0" w:line="240" w:lineRule="auto"/>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Aviācijas uzņēmumu aviācijas drošības programmu,</w:t>
            </w:r>
            <w:r w:rsidR="00ED21C0">
              <w:rPr>
                <w:rFonts w:ascii="Times New Roman" w:eastAsia="Times New Roman" w:hAnsi="Times New Roman" w:cs="Times New Roman"/>
                <w:color w:val="000000"/>
                <w:kern w:val="0"/>
                <w:sz w:val="20"/>
                <w:szCs w:val="20"/>
                <w:lang w:val="lv-LV"/>
                <w14:ligatures w14:val="none"/>
              </w:rPr>
              <w:t xml:space="preserve"> </w:t>
            </w:r>
            <w:r w:rsidRPr="00B16B1D">
              <w:rPr>
                <w:rFonts w:ascii="Times New Roman" w:eastAsia="Times New Roman" w:hAnsi="Times New Roman" w:cs="Times New Roman"/>
                <w:color w:val="000000"/>
                <w:kern w:val="0"/>
                <w:sz w:val="20"/>
                <w:szCs w:val="20"/>
                <w:lang w:val="lv-LV"/>
                <w14:ligatures w14:val="none"/>
              </w:rPr>
              <w:t xml:space="preserve">aviācijas drošības apmācību programmu un aviācijas drošības kvalitātes kontroles programmu atbilstības izvērtēšana Eiropas Komisijas kopīgo pamatstandartu prasībām un iesniegto grozījumu apstiprināšana </w:t>
            </w:r>
          </w:p>
        </w:tc>
        <w:tc>
          <w:tcPr>
            <w:tcW w:w="565" w:type="pct"/>
            <w:gridSpan w:val="2"/>
            <w:shd w:val="clear" w:color="000000" w:fill="FFFFFF"/>
            <w:vAlign w:val="center"/>
            <w:hideMark/>
          </w:tcPr>
          <w:p w14:paraId="14E9E341"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Visu periodu</w:t>
            </w:r>
          </w:p>
        </w:tc>
        <w:tc>
          <w:tcPr>
            <w:tcW w:w="566" w:type="pct"/>
            <w:gridSpan w:val="3"/>
            <w:shd w:val="clear" w:color="000000" w:fill="FFFFFF"/>
            <w:vAlign w:val="center"/>
            <w:hideMark/>
          </w:tcPr>
          <w:p w14:paraId="6BC003BC"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Aviācijas drošības daļa</w:t>
            </w:r>
          </w:p>
        </w:tc>
        <w:tc>
          <w:tcPr>
            <w:tcW w:w="569" w:type="pct"/>
            <w:gridSpan w:val="5"/>
            <w:shd w:val="clear" w:color="000000" w:fill="FFFFFF"/>
            <w:vAlign w:val="center"/>
            <w:hideMark/>
          </w:tcPr>
          <w:p w14:paraId="405C3C4E"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D.Reichmane</w:t>
            </w:r>
          </w:p>
        </w:tc>
        <w:tc>
          <w:tcPr>
            <w:tcW w:w="665" w:type="pct"/>
            <w:gridSpan w:val="2"/>
            <w:shd w:val="clear" w:color="000000" w:fill="FFFFFF"/>
            <w:vAlign w:val="center"/>
            <w:hideMark/>
          </w:tcPr>
          <w:p w14:paraId="2D8263AA" w14:textId="2FED3C02"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D.Reichmane</w:t>
            </w:r>
            <w:r w:rsidR="00ED21C0">
              <w:rPr>
                <w:rFonts w:ascii="Times New Roman" w:eastAsia="Times New Roman" w:hAnsi="Times New Roman" w:cs="Times New Roman"/>
                <w:color w:val="000000"/>
                <w:kern w:val="0"/>
                <w:sz w:val="20"/>
                <w:szCs w:val="20"/>
                <w:lang w:val="lv-LV"/>
                <w14:ligatures w14:val="none"/>
              </w:rPr>
              <w:t xml:space="preserve"> </w:t>
            </w:r>
            <w:r w:rsidRPr="00B16B1D">
              <w:rPr>
                <w:rFonts w:ascii="Times New Roman" w:eastAsia="Times New Roman" w:hAnsi="Times New Roman" w:cs="Times New Roman"/>
                <w:color w:val="000000"/>
                <w:kern w:val="0"/>
                <w:sz w:val="20"/>
                <w:szCs w:val="20"/>
                <w:lang w:val="lv-LV"/>
                <w14:ligatures w14:val="none"/>
              </w:rPr>
              <w:t>V.Priednieks</w:t>
            </w:r>
          </w:p>
        </w:tc>
        <w:tc>
          <w:tcPr>
            <w:tcW w:w="884" w:type="pct"/>
            <w:gridSpan w:val="3"/>
            <w:shd w:val="clear" w:color="000000" w:fill="FFFFFF"/>
            <w:hideMark/>
          </w:tcPr>
          <w:p w14:paraId="27DEF981" w14:textId="77777777" w:rsidR="001B380B" w:rsidRDefault="00B16B1D" w:rsidP="009A6650">
            <w:pPr>
              <w:spacing w:after="0" w:line="240" w:lineRule="auto"/>
              <w:rPr>
                <w:rFonts w:ascii="Times New Roman" w:eastAsia="Times New Roman" w:hAnsi="Times New Roman" w:cs="Times New Roman"/>
                <w:b/>
                <w:bCs/>
                <w:kern w:val="0"/>
                <w:sz w:val="20"/>
                <w:szCs w:val="20"/>
                <w:lang w:val="lv-LV"/>
                <w14:ligatures w14:val="none"/>
              </w:rPr>
            </w:pPr>
            <w:r w:rsidRPr="00B16B1D">
              <w:rPr>
                <w:rFonts w:ascii="Times New Roman" w:eastAsia="Times New Roman" w:hAnsi="Times New Roman" w:cs="Times New Roman"/>
                <w:b/>
                <w:bCs/>
                <w:kern w:val="0"/>
                <w:sz w:val="20"/>
                <w:szCs w:val="20"/>
                <w:lang w:val="lv-LV"/>
                <w14:ligatures w14:val="none"/>
              </w:rPr>
              <w:t>Izpildīts.</w:t>
            </w:r>
            <w:r w:rsidR="00ED21C0">
              <w:rPr>
                <w:rFonts w:ascii="Times New Roman" w:eastAsia="Times New Roman" w:hAnsi="Times New Roman" w:cs="Times New Roman"/>
                <w:b/>
                <w:bCs/>
                <w:kern w:val="0"/>
                <w:sz w:val="20"/>
                <w:szCs w:val="20"/>
                <w:lang w:val="lv-LV"/>
                <w14:ligatures w14:val="none"/>
              </w:rPr>
              <w:t xml:space="preserve"> </w:t>
            </w:r>
          </w:p>
          <w:p w14:paraId="7E3636BD" w14:textId="378296C6" w:rsidR="00B16B1D" w:rsidRPr="00B16B1D" w:rsidRDefault="00B16B1D" w:rsidP="009A6650">
            <w:pPr>
              <w:spacing w:after="0" w:line="240" w:lineRule="auto"/>
              <w:rPr>
                <w:rFonts w:ascii="Times New Roman" w:eastAsia="Times New Roman" w:hAnsi="Times New Roman" w:cs="Times New Roman"/>
                <w:b/>
                <w:bCs/>
                <w:kern w:val="0"/>
                <w:sz w:val="20"/>
                <w:szCs w:val="20"/>
                <w:lang w:val="lv-LV"/>
                <w14:ligatures w14:val="none"/>
              </w:rPr>
            </w:pPr>
            <w:r w:rsidRPr="00B16B1D">
              <w:rPr>
                <w:rFonts w:ascii="Times New Roman" w:eastAsia="Times New Roman" w:hAnsi="Times New Roman" w:cs="Times New Roman"/>
                <w:kern w:val="0"/>
                <w:sz w:val="20"/>
                <w:szCs w:val="20"/>
                <w:lang w:val="lv-LV"/>
                <w14:ligatures w14:val="none"/>
              </w:rPr>
              <w:t xml:space="preserve">Tika izskatītas uz apstiprinātas šādas programmas: 1) Aviācijas uzņēmumu </w:t>
            </w:r>
            <w:proofErr w:type="spellStart"/>
            <w:r w:rsidRPr="00B16B1D">
              <w:rPr>
                <w:rFonts w:ascii="Times New Roman" w:eastAsia="Times New Roman" w:hAnsi="Times New Roman" w:cs="Times New Roman"/>
                <w:kern w:val="0"/>
                <w:sz w:val="20"/>
                <w:szCs w:val="20"/>
                <w:lang w:val="lv-LV"/>
                <w14:ligatures w14:val="none"/>
              </w:rPr>
              <w:t>aviodrošības</w:t>
            </w:r>
            <w:proofErr w:type="spellEnd"/>
            <w:r w:rsidRPr="00B16B1D">
              <w:rPr>
                <w:rFonts w:ascii="Times New Roman" w:eastAsia="Times New Roman" w:hAnsi="Times New Roman" w:cs="Times New Roman"/>
                <w:kern w:val="0"/>
                <w:sz w:val="20"/>
                <w:szCs w:val="20"/>
                <w:lang w:val="lv-LV"/>
                <w14:ligatures w14:val="none"/>
              </w:rPr>
              <w:t xml:space="preserve"> programmas -14; 2) </w:t>
            </w:r>
            <w:proofErr w:type="spellStart"/>
            <w:r w:rsidRPr="00B16B1D">
              <w:rPr>
                <w:rFonts w:ascii="Times New Roman" w:eastAsia="Times New Roman" w:hAnsi="Times New Roman" w:cs="Times New Roman"/>
                <w:kern w:val="0"/>
                <w:sz w:val="20"/>
                <w:szCs w:val="20"/>
                <w:lang w:val="lv-LV"/>
                <w14:ligatures w14:val="none"/>
              </w:rPr>
              <w:t>Aviodrošības</w:t>
            </w:r>
            <w:proofErr w:type="spellEnd"/>
            <w:r w:rsidRPr="00B16B1D">
              <w:rPr>
                <w:rFonts w:ascii="Times New Roman" w:eastAsia="Times New Roman" w:hAnsi="Times New Roman" w:cs="Times New Roman"/>
                <w:kern w:val="0"/>
                <w:sz w:val="20"/>
                <w:szCs w:val="20"/>
                <w:lang w:val="lv-LV"/>
                <w14:ligatures w14:val="none"/>
              </w:rPr>
              <w:t xml:space="preserve"> apmācību programmas -11; 3) Kvalitātes kontroles programmas- 14 (kā </w:t>
            </w:r>
            <w:proofErr w:type="spellStart"/>
            <w:r w:rsidRPr="00B16B1D">
              <w:rPr>
                <w:rFonts w:ascii="Times New Roman" w:eastAsia="Times New Roman" w:hAnsi="Times New Roman" w:cs="Times New Roman"/>
                <w:kern w:val="0"/>
                <w:sz w:val="20"/>
                <w:szCs w:val="20"/>
                <w:lang w:val="lv-LV"/>
                <w14:ligatures w14:val="none"/>
              </w:rPr>
              <w:t>Aviodrošības</w:t>
            </w:r>
            <w:proofErr w:type="spellEnd"/>
            <w:r w:rsidRPr="00B16B1D">
              <w:rPr>
                <w:rFonts w:ascii="Times New Roman" w:eastAsia="Times New Roman" w:hAnsi="Times New Roman" w:cs="Times New Roman"/>
                <w:kern w:val="0"/>
                <w:sz w:val="20"/>
                <w:szCs w:val="20"/>
                <w:lang w:val="lv-LV"/>
                <w14:ligatures w14:val="none"/>
              </w:rPr>
              <w:t xml:space="preserve"> programmu sadaļa) 2; Ārvalstu gaisa kuģu ekspluatantu </w:t>
            </w:r>
            <w:proofErr w:type="spellStart"/>
            <w:r w:rsidRPr="00B16B1D">
              <w:rPr>
                <w:rFonts w:ascii="Times New Roman" w:eastAsia="Times New Roman" w:hAnsi="Times New Roman" w:cs="Times New Roman"/>
                <w:kern w:val="0"/>
                <w:sz w:val="20"/>
                <w:szCs w:val="20"/>
                <w:lang w:val="lv-LV"/>
                <w14:ligatures w14:val="none"/>
              </w:rPr>
              <w:t>aviodrošības</w:t>
            </w:r>
            <w:proofErr w:type="spellEnd"/>
            <w:r w:rsidRPr="00B16B1D">
              <w:rPr>
                <w:rFonts w:ascii="Times New Roman" w:eastAsia="Times New Roman" w:hAnsi="Times New Roman" w:cs="Times New Roman"/>
                <w:kern w:val="0"/>
                <w:sz w:val="20"/>
                <w:szCs w:val="20"/>
                <w:lang w:val="lv-LV"/>
                <w14:ligatures w14:val="none"/>
              </w:rPr>
              <w:t xml:space="preserve"> programmas -6.</w:t>
            </w:r>
          </w:p>
        </w:tc>
      </w:tr>
      <w:tr w:rsidR="00A07C3F" w:rsidRPr="00E73EB6" w14:paraId="1CCFC360" w14:textId="77777777" w:rsidTr="00E73EB6">
        <w:trPr>
          <w:trHeight w:val="2154"/>
        </w:trPr>
        <w:tc>
          <w:tcPr>
            <w:tcW w:w="1752" w:type="pct"/>
            <w:gridSpan w:val="2"/>
            <w:shd w:val="clear" w:color="auto" w:fill="auto"/>
            <w:vAlign w:val="center"/>
            <w:hideMark/>
          </w:tcPr>
          <w:p w14:paraId="01CB770E" w14:textId="77777777" w:rsidR="00B16B1D" w:rsidRPr="00B16B1D" w:rsidRDefault="00B16B1D" w:rsidP="009A6650">
            <w:pPr>
              <w:spacing w:after="0" w:line="240" w:lineRule="auto"/>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lastRenderedPageBreak/>
              <w:t>Aviācijas drošības kopīgo pamatstandartu, kurus nosaka Ministru Kabineta noteikumi par Valsts civilās aviācijas drošības programmu, pildīšanas uzraudzība lidostu un civilās aviācijas lidlauku ekspluatantu darbībā.</w:t>
            </w:r>
          </w:p>
        </w:tc>
        <w:tc>
          <w:tcPr>
            <w:tcW w:w="565" w:type="pct"/>
            <w:gridSpan w:val="2"/>
            <w:shd w:val="clear" w:color="000000" w:fill="FFFFFF"/>
            <w:vAlign w:val="center"/>
            <w:hideMark/>
          </w:tcPr>
          <w:p w14:paraId="75A312B9"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Visu periodu (saskaņā ar apstiprinātu plānu)</w:t>
            </w:r>
          </w:p>
        </w:tc>
        <w:tc>
          <w:tcPr>
            <w:tcW w:w="566" w:type="pct"/>
            <w:gridSpan w:val="3"/>
            <w:shd w:val="clear" w:color="000000" w:fill="FFFFFF"/>
            <w:vAlign w:val="center"/>
            <w:hideMark/>
          </w:tcPr>
          <w:p w14:paraId="0C124938"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Aviācijas drošības daļa</w:t>
            </w:r>
          </w:p>
        </w:tc>
        <w:tc>
          <w:tcPr>
            <w:tcW w:w="569" w:type="pct"/>
            <w:gridSpan w:val="5"/>
            <w:shd w:val="clear" w:color="000000" w:fill="FFFFFF"/>
            <w:vAlign w:val="center"/>
            <w:hideMark/>
          </w:tcPr>
          <w:p w14:paraId="348F93D4"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D.Reichmane</w:t>
            </w:r>
          </w:p>
        </w:tc>
        <w:tc>
          <w:tcPr>
            <w:tcW w:w="665" w:type="pct"/>
            <w:gridSpan w:val="2"/>
            <w:shd w:val="clear" w:color="000000" w:fill="FFFFFF"/>
            <w:vAlign w:val="center"/>
            <w:hideMark/>
          </w:tcPr>
          <w:p w14:paraId="0327057C" w14:textId="6B8548B6"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D.Reichmane</w:t>
            </w:r>
            <w:r w:rsidR="00ED21C0">
              <w:rPr>
                <w:rFonts w:ascii="Times New Roman" w:eastAsia="Times New Roman" w:hAnsi="Times New Roman" w:cs="Times New Roman"/>
                <w:color w:val="000000"/>
                <w:kern w:val="0"/>
                <w:sz w:val="20"/>
                <w:szCs w:val="20"/>
                <w:lang w:val="lv-LV"/>
                <w14:ligatures w14:val="none"/>
              </w:rPr>
              <w:t xml:space="preserve"> </w:t>
            </w:r>
            <w:r w:rsidRPr="00B16B1D">
              <w:rPr>
                <w:rFonts w:ascii="Times New Roman" w:eastAsia="Times New Roman" w:hAnsi="Times New Roman" w:cs="Times New Roman"/>
                <w:color w:val="000000"/>
                <w:kern w:val="0"/>
                <w:sz w:val="20"/>
                <w:szCs w:val="20"/>
                <w:lang w:val="lv-LV"/>
                <w14:ligatures w14:val="none"/>
              </w:rPr>
              <w:t>V.Priednieks</w:t>
            </w:r>
          </w:p>
        </w:tc>
        <w:tc>
          <w:tcPr>
            <w:tcW w:w="884" w:type="pct"/>
            <w:gridSpan w:val="3"/>
            <w:shd w:val="clear" w:color="000000" w:fill="FFFFFF"/>
            <w:hideMark/>
          </w:tcPr>
          <w:p w14:paraId="6F034887" w14:textId="77777777" w:rsidR="001B380B" w:rsidRDefault="00B16B1D" w:rsidP="009A6650">
            <w:pPr>
              <w:spacing w:after="0" w:line="240" w:lineRule="auto"/>
              <w:rPr>
                <w:rFonts w:ascii="Times New Roman" w:eastAsia="Times New Roman" w:hAnsi="Times New Roman" w:cs="Times New Roman"/>
                <w:kern w:val="0"/>
                <w:sz w:val="20"/>
                <w:szCs w:val="20"/>
                <w:lang w:val="lv-LV"/>
                <w14:ligatures w14:val="none"/>
              </w:rPr>
            </w:pPr>
            <w:r w:rsidRPr="00B16B1D">
              <w:rPr>
                <w:rFonts w:ascii="Times New Roman" w:eastAsia="Times New Roman" w:hAnsi="Times New Roman" w:cs="Times New Roman"/>
                <w:b/>
                <w:bCs/>
                <w:kern w:val="0"/>
                <w:sz w:val="20"/>
                <w:szCs w:val="20"/>
                <w:lang w:val="lv-LV"/>
                <w14:ligatures w14:val="none"/>
              </w:rPr>
              <w:t>Izpildīts.</w:t>
            </w:r>
            <w:r w:rsidR="00ED21C0">
              <w:rPr>
                <w:rFonts w:ascii="Times New Roman" w:eastAsia="Times New Roman" w:hAnsi="Times New Roman" w:cs="Times New Roman"/>
                <w:kern w:val="0"/>
                <w:sz w:val="20"/>
                <w:szCs w:val="20"/>
                <w:lang w:val="lv-LV"/>
                <w14:ligatures w14:val="none"/>
              </w:rPr>
              <w:t xml:space="preserve"> </w:t>
            </w:r>
          </w:p>
          <w:p w14:paraId="0B0A14E1" w14:textId="30169FF5" w:rsidR="00B16B1D" w:rsidRPr="00B16B1D" w:rsidRDefault="00B16B1D" w:rsidP="009A6650">
            <w:pPr>
              <w:spacing w:after="0" w:line="240" w:lineRule="auto"/>
              <w:rPr>
                <w:rFonts w:ascii="Times New Roman" w:eastAsia="Times New Roman" w:hAnsi="Times New Roman" w:cs="Times New Roman"/>
                <w:kern w:val="0"/>
                <w:sz w:val="20"/>
                <w:szCs w:val="20"/>
                <w:lang w:val="lv-LV"/>
                <w14:ligatures w14:val="none"/>
              </w:rPr>
            </w:pPr>
            <w:r w:rsidRPr="00B16B1D">
              <w:rPr>
                <w:rFonts w:ascii="Times New Roman" w:eastAsia="Times New Roman" w:hAnsi="Times New Roman" w:cs="Times New Roman"/>
                <w:kern w:val="0"/>
                <w:sz w:val="20"/>
                <w:szCs w:val="20"/>
                <w:lang w:val="lv-LV"/>
                <w14:ligatures w14:val="none"/>
              </w:rPr>
              <w:t xml:space="preserve">Veikts sekojošs skaits </w:t>
            </w:r>
            <w:proofErr w:type="spellStart"/>
            <w:r w:rsidRPr="00B16B1D">
              <w:rPr>
                <w:rFonts w:ascii="Times New Roman" w:eastAsia="Times New Roman" w:hAnsi="Times New Roman" w:cs="Times New Roman"/>
                <w:kern w:val="0"/>
                <w:sz w:val="20"/>
                <w:szCs w:val="20"/>
                <w:lang w:val="lv-LV"/>
                <w14:ligatures w14:val="none"/>
              </w:rPr>
              <w:t>aviodrošības</w:t>
            </w:r>
            <w:proofErr w:type="spellEnd"/>
            <w:r w:rsidRPr="00B16B1D">
              <w:rPr>
                <w:rFonts w:ascii="Times New Roman" w:eastAsia="Times New Roman" w:hAnsi="Times New Roman" w:cs="Times New Roman"/>
                <w:kern w:val="0"/>
                <w:sz w:val="20"/>
                <w:szCs w:val="20"/>
                <w:lang w:val="lv-LV"/>
                <w14:ligatures w14:val="none"/>
              </w:rPr>
              <w:t xml:space="preserve"> uzraudzības pasākumu</w:t>
            </w:r>
            <w:r w:rsidR="00ED21C0">
              <w:rPr>
                <w:rFonts w:ascii="Times New Roman" w:eastAsia="Times New Roman" w:hAnsi="Times New Roman" w:cs="Times New Roman"/>
                <w:kern w:val="0"/>
                <w:sz w:val="20"/>
                <w:szCs w:val="20"/>
                <w:lang w:val="lv-LV"/>
                <w14:ligatures w14:val="none"/>
              </w:rPr>
              <w:t xml:space="preserve"> </w:t>
            </w:r>
            <w:r w:rsidRPr="00B16B1D">
              <w:rPr>
                <w:rFonts w:ascii="Times New Roman" w:eastAsia="Times New Roman" w:hAnsi="Times New Roman" w:cs="Times New Roman"/>
                <w:kern w:val="0"/>
                <w:sz w:val="20"/>
                <w:szCs w:val="20"/>
                <w:lang w:val="lv-LV"/>
                <w14:ligatures w14:val="none"/>
              </w:rPr>
              <w:t>lidostās un civilās aviācijas lidlaukos:</w:t>
            </w:r>
            <w:r w:rsidRPr="00B16B1D">
              <w:rPr>
                <w:rFonts w:ascii="Times New Roman" w:eastAsia="Times New Roman" w:hAnsi="Times New Roman" w:cs="Times New Roman"/>
                <w:kern w:val="0"/>
                <w:sz w:val="20"/>
                <w:szCs w:val="20"/>
                <w:lang w:val="lv-LV"/>
                <w14:ligatures w14:val="none"/>
              </w:rPr>
              <w:br/>
              <w:t>Lidostas- inspekcijas 10 Lidostā "Rīga", 2 - Lidostā "Liepāja";</w:t>
            </w:r>
            <w:r w:rsidR="00ED21C0">
              <w:rPr>
                <w:rFonts w:ascii="Times New Roman" w:eastAsia="Times New Roman" w:hAnsi="Times New Roman" w:cs="Times New Roman"/>
                <w:kern w:val="0"/>
                <w:sz w:val="20"/>
                <w:szCs w:val="20"/>
                <w:lang w:val="lv-LV"/>
                <w14:ligatures w14:val="none"/>
              </w:rPr>
              <w:t xml:space="preserve"> </w:t>
            </w:r>
            <w:r w:rsidRPr="00B16B1D">
              <w:rPr>
                <w:rFonts w:ascii="Times New Roman" w:eastAsia="Times New Roman" w:hAnsi="Times New Roman" w:cs="Times New Roman"/>
                <w:kern w:val="0"/>
                <w:sz w:val="20"/>
                <w:szCs w:val="20"/>
                <w:lang w:val="lv-LV"/>
                <w14:ligatures w14:val="none"/>
              </w:rPr>
              <w:t xml:space="preserve">20 testu sērijas un 1 </w:t>
            </w:r>
            <w:proofErr w:type="spellStart"/>
            <w:r w:rsidRPr="00B16B1D">
              <w:rPr>
                <w:rFonts w:ascii="Times New Roman" w:eastAsia="Times New Roman" w:hAnsi="Times New Roman" w:cs="Times New Roman"/>
                <w:kern w:val="0"/>
                <w:sz w:val="20"/>
                <w:szCs w:val="20"/>
                <w:lang w:val="lv-LV"/>
                <w14:ligatures w14:val="none"/>
              </w:rPr>
              <w:t>apsekojums</w:t>
            </w:r>
            <w:proofErr w:type="spellEnd"/>
            <w:r w:rsidRPr="00B16B1D">
              <w:rPr>
                <w:rFonts w:ascii="Times New Roman" w:eastAsia="Times New Roman" w:hAnsi="Times New Roman" w:cs="Times New Roman"/>
                <w:kern w:val="0"/>
                <w:sz w:val="20"/>
                <w:szCs w:val="20"/>
                <w:lang w:val="lv-LV"/>
                <w14:ligatures w14:val="none"/>
              </w:rPr>
              <w:t>.</w:t>
            </w:r>
          </w:p>
        </w:tc>
      </w:tr>
      <w:tr w:rsidR="00A07C3F" w:rsidRPr="00A01D71" w14:paraId="0ED90EB8" w14:textId="77777777" w:rsidTr="00E73EB6">
        <w:trPr>
          <w:trHeight w:val="1020"/>
        </w:trPr>
        <w:tc>
          <w:tcPr>
            <w:tcW w:w="1752" w:type="pct"/>
            <w:gridSpan w:val="2"/>
            <w:shd w:val="clear" w:color="auto" w:fill="auto"/>
            <w:vAlign w:val="center"/>
            <w:hideMark/>
          </w:tcPr>
          <w:p w14:paraId="6986F6DB" w14:textId="77777777" w:rsidR="00B16B1D" w:rsidRPr="00B16B1D" w:rsidRDefault="00B16B1D" w:rsidP="009A6650">
            <w:pPr>
              <w:spacing w:after="0" w:line="240" w:lineRule="auto"/>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Aviācijas drošības kopīgo pamatstandartu, kurus nosaka Ministru Kabineta noteikumi par Valsts civilās aviācijas drošības programmu, pildīšanas uzraudzība Latvijā reģistrēto gaisa kuģu ekspluatantu (aviosabiedrību) darbībā.</w:t>
            </w:r>
          </w:p>
        </w:tc>
        <w:tc>
          <w:tcPr>
            <w:tcW w:w="565" w:type="pct"/>
            <w:gridSpan w:val="2"/>
            <w:shd w:val="clear" w:color="000000" w:fill="FFFFFF"/>
            <w:vAlign w:val="center"/>
            <w:hideMark/>
          </w:tcPr>
          <w:p w14:paraId="79B91AF7"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Visu periodu (saskaņā ar apstiprinātu plānu)</w:t>
            </w:r>
          </w:p>
        </w:tc>
        <w:tc>
          <w:tcPr>
            <w:tcW w:w="566" w:type="pct"/>
            <w:gridSpan w:val="3"/>
            <w:shd w:val="clear" w:color="000000" w:fill="FFFFFF"/>
            <w:vAlign w:val="center"/>
            <w:hideMark/>
          </w:tcPr>
          <w:p w14:paraId="4D4C715D"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Aviācijas drošības daļa</w:t>
            </w:r>
          </w:p>
        </w:tc>
        <w:tc>
          <w:tcPr>
            <w:tcW w:w="569" w:type="pct"/>
            <w:gridSpan w:val="5"/>
            <w:shd w:val="clear" w:color="000000" w:fill="FFFFFF"/>
            <w:vAlign w:val="center"/>
            <w:hideMark/>
          </w:tcPr>
          <w:p w14:paraId="08A5CB8A"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D.Reichmane</w:t>
            </w:r>
          </w:p>
        </w:tc>
        <w:tc>
          <w:tcPr>
            <w:tcW w:w="665" w:type="pct"/>
            <w:gridSpan w:val="2"/>
            <w:shd w:val="clear" w:color="000000" w:fill="FFFFFF"/>
            <w:vAlign w:val="center"/>
            <w:hideMark/>
          </w:tcPr>
          <w:p w14:paraId="5B7E1CF0" w14:textId="0CA792F0"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D. Reichmane</w:t>
            </w:r>
            <w:r w:rsidR="00ED21C0">
              <w:rPr>
                <w:rFonts w:ascii="Times New Roman" w:eastAsia="Times New Roman" w:hAnsi="Times New Roman" w:cs="Times New Roman"/>
                <w:color w:val="000000"/>
                <w:kern w:val="0"/>
                <w:sz w:val="20"/>
                <w:szCs w:val="20"/>
                <w:lang w:val="lv-LV"/>
                <w14:ligatures w14:val="none"/>
              </w:rPr>
              <w:t xml:space="preserve"> </w:t>
            </w:r>
            <w:r w:rsidRPr="00B16B1D">
              <w:rPr>
                <w:rFonts w:ascii="Times New Roman" w:eastAsia="Times New Roman" w:hAnsi="Times New Roman" w:cs="Times New Roman"/>
                <w:color w:val="000000"/>
                <w:kern w:val="0"/>
                <w:sz w:val="20"/>
                <w:szCs w:val="20"/>
                <w:lang w:val="lv-LV"/>
                <w14:ligatures w14:val="none"/>
              </w:rPr>
              <w:t>V.Priednieks</w:t>
            </w:r>
            <w:r w:rsidR="00ED21C0">
              <w:rPr>
                <w:rFonts w:ascii="Times New Roman" w:eastAsia="Times New Roman" w:hAnsi="Times New Roman" w:cs="Times New Roman"/>
                <w:color w:val="000000"/>
                <w:kern w:val="0"/>
                <w:sz w:val="20"/>
                <w:szCs w:val="20"/>
                <w:lang w:val="lv-LV"/>
                <w14:ligatures w14:val="none"/>
              </w:rPr>
              <w:t xml:space="preserve"> </w:t>
            </w:r>
            <w:r w:rsidRPr="00B16B1D">
              <w:rPr>
                <w:rFonts w:ascii="Times New Roman" w:eastAsia="Times New Roman" w:hAnsi="Times New Roman" w:cs="Times New Roman"/>
                <w:color w:val="000000"/>
                <w:kern w:val="0"/>
                <w:sz w:val="20"/>
                <w:szCs w:val="20"/>
                <w:lang w:val="lv-LV"/>
                <w14:ligatures w14:val="none"/>
              </w:rPr>
              <w:t>A.Klotiņš</w:t>
            </w:r>
          </w:p>
        </w:tc>
        <w:tc>
          <w:tcPr>
            <w:tcW w:w="884" w:type="pct"/>
            <w:gridSpan w:val="3"/>
            <w:shd w:val="clear" w:color="000000" w:fill="FFFFFF"/>
            <w:hideMark/>
          </w:tcPr>
          <w:p w14:paraId="4531EB16" w14:textId="77777777" w:rsidR="001B380B" w:rsidRDefault="00B16B1D" w:rsidP="009A6650">
            <w:pPr>
              <w:spacing w:after="0" w:line="240" w:lineRule="auto"/>
              <w:rPr>
                <w:rFonts w:ascii="Times New Roman" w:eastAsia="Times New Roman" w:hAnsi="Times New Roman" w:cs="Times New Roman"/>
                <w:b/>
                <w:bCs/>
                <w:kern w:val="0"/>
                <w:sz w:val="20"/>
                <w:szCs w:val="20"/>
                <w:lang w:val="lv-LV"/>
                <w14:ligatures w14:val="none"/>
              </w:rPr>
            </w:pPr>
            <w:r w:rsidRPr="00B16B1D">
              <w:rPr>
                <w:rFonts w:ascii="Times New Roman" w:eastAsia="Times New Roman" w:hAnsi="Times New Roman" w:cs="Times New Roman"/>
                <w:b/>
                <w:bCs/>
                <w:kern w:val="0"/>
                <w:sz w:val="20"/>
                <w:szCs w:val="20"/>
                <w:lang w:val="lv-LV"/>
                <w14:ligatures w14:val="none"/>
              </w:rPr>
              <w:t>Izpildīts.</w:t>
            </w:r>
            <w:r w:rsidR="00ED21C0">
              <w:rPr>
                <w:rFonts w:ascii="Times New Roman" w:eastAsia="Times New Roman" w:hAnsi="Times New Roman" w:cs="Times New Roman"/>
                <w:b/>
                <w:bCs/>
                <w:kern w:val="0"/>
                <w:sz w:val="20"/>
                <w:szCs w:val="20"/>
                <w:lang w:val="lv-LV"/>
                <w14:ligatures w14:val="none"/>
              </w:rPr>
              <w:t xml:space="preserve"> </w:t>
            </w:r>
          </w:p>
          <w:p w14:paraId="1028F8AF" w14:textId="63C63025" w:rsidR="00B16B1D" w:rsidRPr="00B16B1D" w:rsidRDefault="00B16B1D" w:rsidP="009A6650">
            <w:pPr>
              <w:spacing w:after="0" w:line="240" w:lineRule="auto"/>
              <w:rPr>
                <w:rFonts w:ascii="Times New Roman" w:eastAsia="Times New Roman" w:hAnsi="Times New Roman" w:cs="Times New Roman"/>
                <w:kern w:val="0"/>
                <w:sz w:val="20"/>
                <w:szCs w:val="20"/>
                <w:lang w:val="lv-LV"/>
                <w14:ligatures w14:val="none"/>
              </w:rPr>
            </w:pPr>
            <w:r w:rsidRPr="00B16B1D">
              <w:rPr>
                <w:rFonts w:ascii="Times New Roman" w:eastAsia="Times New Roman" w:hAnsi="Times New Roman" w:cs="Times New Roman"/>
                <w:kern w:val="0"/>
                <w:sz w:val="20"/>
                <w:szCs w:val="20"/>
                <w:lang w:val="lv-LV"/>
                <w14:ligatures w14:val="none"/>
              </w:rPr>
              <w:t>Aviosabiedrības: 7 inspekcijas.</w:t>
            </w:r>
          </w:p>
        </w:tc>
      </w:tr>
      <w:tr w:rsidR="00A07C3F" w:rsidRPr="00E73EB6" w14:paraId="78B2BD8D" w14:textId="77777777" w:rsidTr="00E73EB6">
        <w:trPr>
          <w:trHeight w:val="1275"/>
        </w:trPr>
        <w:tc>
          <w:tcPr>
            <w:tcW w:w="1752" w:type="pct"/>
            <w:gridSpan w:val="2"/>
            <w:shd w:val="clear" w:color="auto" w:fill="auto"/>
            <w:vAlign w:val="center"/>
            <w:hideMark/>
          </w:tcPr>
          <w:p w14:paraId="381664B6" w14:textId="77777777" w:rsidR="00B16B1D" w:rsidRPr="00B16B1D" w:rsidRDefault="00B16B1D" w:rsidP="009A6650">
            <w:pPr>
              <w:spacing w:after="0" w:line="240" w:lineRule="auto"/>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 xml:space="preserve">Latvijā reģistrēto gaisa kuģu ekspluatantu </w:t>
            </w:r>
            <w:proofErr w:type="spellStart"/>
            <w:r w:rsidRPr="00B16B1D">
              <w:rPr>
                <w:rFonts w:ascii="Times New Roman" w:eastAsia="Times New Roman" w:hAnsi="Times New Roman" w:cs="Times New Roman"/>
                <w:color w:val="000000"/>
                <w:kern w:val="0"/>
                <w:sz w:val="20"/>
                <w:szCs w:val="20"/>
                <w:lang w:val="lv-LV"/>
                <w14:ligatures w14:val="none"/>
              </w:rPr>
              <w:t>aviodrošības</w:t>
            </w:r>
            <w:proofErr w:type="spellEnd"/>
            <w:r w:rsidRPr="00B16B1D">
              <w:rPr>
                <w:rFonts w:ascii="Times New Roman" w:eastAsia="Times New Roman" w:hAnsi="Times New Roman" w:cs="Times New Roman"/>
                <w:color w:val="000000"/>
                <w:kern w:val="0"/>
                <w:sz w:val="20"/>
                <w:szCs w:val="20"/>
                <w:lang w:val="lv-LV"/>
                <w14:ligatures w14:val="none"/>
              </w:rPr>
              <w:t xml:space="preserve"> risku novērtējums lidojumiem trešajās valstīs</w:t>
            </w:r>
          </w:p>
        </w:tc>
        <w:tc>
          <w:tcPr>
            <w:tcW w:w="565" w:type="pct"/>
            <w:gridSpan w:val="2"/>
            <w:shd w:val="clear" w:color="auto" w:fill="auto"/>
            <w:vAlign w:val="center"/>
            <w:hideMark/>
          </w:tcPr>
          <w:p w14:paraId="4E2278FA"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Atbilstoši g/k ekspluatantu plāniem uzsākt un veikt lidojumus</w:t>
            </w:r>
          </w:p>
        </w:tc>
        <w:tc>
          <w:tcPr>
            <w:tcW w:w="566" w:type="pct"/>
            <w:gridSpan w:val="3"/>
            <w:shd w:val="clear" w:color="000000" w:fill="FFFFFF"/>
            <w:vAlign w:val="center"/>
            <w:hideMark/>
          </w:tcPr>
          <w:p w14:paraId="1B87E703"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Aviācijas drošības daļa</w:t>
            </w:r>
          </w:p>
        </w:tc>
        <w:tc>
          <w:tcPr>
            <w:tcW w:w="569" w:type="pct"/>
            <w:gridSpan w:val="5"/>
            <w:shd w:val="clear" w:color="000000" w:fill="FFFFFF"/>
            <w:vAlign w:val="center"/>
            <w:hideMark/>
          </w:tcPr>
          <w:p w14:paraId="47B62FE9"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D.Reichmane</w:t>
            </w:r>
          </w:p>
        </w:tc>
        <w:tc>
          <w:tcPr>
            <w:tcW w:w="665" w:type="pct"/>
            <w:gridSpan w:val="2"/>
            <w:shd w:val="clear" w:color="000000" w:fill="FFFFFF"/>
            <w:vAlign w:val="center"/>
            <w:hideMark/>
          </w:tcPr>
          <w:p w14:paraId="3358E4F9" w14:textId="7890C3B6"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A.Klotiņš</w:t>
            </w:r>
            <w:r w:rsidR="00ED21C0">
              <w:rPr>
                <w:rFonts w:ascii="Times New Roman" w:eastAsia="Times New Roman" w:hAnsi="Times New Roman" w:cs="Times New Roman"/>
                <w:color w:val="000000"/>
                <w:kern w:val="0"/>
                <w:sz w:val="20"/>
                <w:szCs w:val="20"/>
                <w:lang w:val="lv-LV"/>
                <w14:ligatures w14:val="none"/>
              </w:rPr>
              <w:t xml:space="preserve"> </w:t>
            </w:r>
          </w:p>
        </w:tc>
        <w:tc>
          <w:tcPr>
            <w:tcW w:w="884" w:type="pct"/>
            <w:gridSpan w:val="3"/>
            <w:shd w:val="clear" w:color="000000" w:fill="FFFFFF"/>
            <w:hideMark/>
          </w:tcPr>
          <w:p w14:paraId="2EF7640E" w14:textId="77777777" w:rsidR="001B380B" w:rsidRDefault="00B16B1D" w:rsidP="009A6650">
            <w:pPr>
              <w:spacing w:after="0" w:line="240" w:lineRule="auto"/>
              <w:rPr>
                <w:rFonts w:ascii="Times New Roman" w:eastAsia="Times New Roman" w:hAnsi="Times New Roman" w:cs="Times New Roman"/>
                <w:b/>
                <w:bCs/>
                <w:kern w:val="0"/>
                <w:sz w:val="20"/>
                <w:szCs w:val="20"/>
                <w:lang w:val="lv-LV"/>
                <w14:ligatures w14:val="none"/>
              </w:rPr>
            </w:pPr>
            <w:r w:rsidRPr="00B16B1D">
              <w:rPr>
                <w:rFonts w:ascii="Times New Roman" w:eastAsia="Times New Roman" w:hAnsi="Times New Roman" w:cs="Times New Roman"/>
                <w:b/>
                <w:bCs/>
                <w:kern w:val="0"/>
                <w:sz w:val="20"/>
                <w:szCs w:val="20"/>
                <w:lang w:val="lv-LV"/>
                <w14:ligatures w14:val="none"/>
              </w:rPr>
              <w:t>Izpildīts.</w:t>
            </w:r>
            <w:r w:rsidR="00ED21C0">
              <w:rPr>
                <w:rFonts w:ascii="Times New Roman" w:eastAsia="Times New Roman" w:hAnsi="Times New Roman" w:cs="Times New Roman"/>
                <w:b/>
                <w:bCs/>
                <w:kern w:val="0"/>
                <w:sz w:val="20"/>
                <w:szCs w:val="20"/>
                <w:lang w:val="lv-LV"/>
                <w14:ligatures w14:val="none"/>
              </w:rPr>
              <w:t xml:space="preserve"> </w:t>
            </w:r>
          </w:p>
          <w:p w14:paraId="7454EA70" w14:textId="6C024AAB" w:rsidR="00B16B1D" w:rsidRPr="00B16B1D" w:rsidRDefault="00B16B1D" w:rsidP="009A6650">
            <w:pPr>
              <w:spacing w:after="0" w:line="240" w:lineRule="auto"/>
              <w:rPr>
                <w:rFonts w:ascii="Times New Roman" w:eastAsia="Times New Roman" w:hAnsi="Times New Roman" w:cs="Times New Roman"/>
                <w:kern w:val="0"/>
                <w:sz w:val="20"/>
                <w:szCs w:val="20"/>
                <w:lang w:val="lv-LV"/>
                <w14:ligatures w14:val="none"/>
              </w:rPr>
            </w:pPr>
            <w:r w:rsidRPr="00B16B1D">
              <w:rPr>
                <w:rFonts w:ascii="Times New Roman" w:eastAsia="Times New Roman" w:hAnsi="Times New Roman" w:cs="Times New Roman"/>
                <w:kern w:val="0"/>
                <w:sz w:val="20"/>
                <w:szCs w:val="20"/>
                <w:lang w:val="lv-LV"/>
                <w14:ligatures w14:val="none"/>
              </w:rPr>
              <w:t>2 gaisa kuģu ekspluatanti, izvērtējums lidojumiem 4 valstīs.</w:t>
            </w:r>
          </w:p>
        </w:tc>
      </w:tr>
      <w:tr w:rsidR="00A07C3F" w:rsidRPr="00A01D71" w14:paraId="7C6CCC39" w14:textId="77777777" w:rsidTr="00E73EB6">
        <w:trPr>
          <w:trHeight w:val="1020"/>
        </w:trPr>
        <w:tc>
          <w:tcPr>
            <w:tcW w:w="1752" w:type="pct"/>
            <w:gridSpan w:val="2"/>
            <w:shd w:val="clear" w:color="auto" w:fill="auto"/>
            <w:vAlign w:val="center"/>
            <w:hideMark/>
          </w:tcPr>
          <w:p w14:paraId="7C1EB597" w14:textId="77777777" w:rsidR="00B16B1D" w:rsidRPr="00B16B1D" w:rsidRDefault="00B16B1D" w:rsidP="009A6650">
            <w:pPr>
              <w:spacing w:after="0" w:line="240" w:lineRule="auto"/>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 xml:space="preserve">Uzraudzība par aviācijas drošības noteikumu ievērošanu oficiālo kravu aģentu komercdarbībā, piegādājot kravas un pastu pārvadāšanai ar gaisa transportu. </w:t>
            </w:r>
          </w:p>
        </w:tc>
        <w:tc>
          <w:tcPr>
            <w:tcW w:w="565" w:type="pct"/>
            <w:gridSpan w:val="2"/>
            <w:shd w:val="clear" w:color="000000" w:fill="FFFFFF"/>
            <w:vAlign w:val="center"/>
            <w:hideMark/>
          </w:tcPr>
          <w:p w14:paraId="41296D4C"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Visu periodu (saskaņā ar apstiprinātu plānu)</w:t>
            </w:r>
          </w:p>
        </w:tc>
        <w:tc>
          <w:tcPr>
            <w:tcW w:w="566" w:type="pct"/>
            <w:gridSpan w:val="3"/>
            <w:shd w:val="clear" w:color="000000" w:fill="FFFFFF"/>
            <w:vAlign w:val="center"/>
            <w:hideMark/>
          </w:tcPr>
          <w:p w14:paraId="6D52D7CB"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Aviācijas drošības daļa</w:t>
            </w:r>
          </w:p>
        </w:tc>
        <w:tc>
          <w:tcPr>
            <w:tcW w:w="569" w:type="pct"/>
            <w:gridSpan w:val="5"/>
            <w:shd w:val="clear" w:color="000000" w:fill="FFFFFF"/>
            <w:vAlign w:val="center"/>
            <w:hideMark/>
          </w:tcPr>
          <w:p w14:paraId="1E2D8920"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D.Reichmane</w:t>
            </w:r>
          </w:p>
        </w:tc>
        <w:tc>
          <w:tcPr>
            <w:tcW w:w="665" w:type="pct"/>
            <w:gridSpan w:val="2"/>
            <w:shd w:val="clear" w:color="000000" w:fill="FFFFFF"/>
            <w:vAlign w:val="center"/>
            <w:hideMark/>
          </w:tcPr>
          <w:p w14:paraId="53F24633" w14:textId="78E42E5D"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 xml:space="preserve"> V.Beķeris</w:t>
            </w:r>
            <w:r w:rsidR="00ED21C0">
              <w:rPr>
                <w:rFonts w:ascii="Times New Roman" w:eastAsia="Times New Roman" w:hAnsi="Times New Roman" w:cs="Times New Roman"/>
                <w:color w:val="000000"/>
                <w:kern w:val="0"/>
                <w:sz w:val="20"/>
                <w:szCs w:val="20"/>
                <w:lang w:val="lv-LV"/>
                <w14:ligatures w14:val="none"/>
              </w:rPr>
              <w:t xml:space="preserve"> </w:t>
            </w:r>
          </w:p>
        </w:tc>
        <w:tc>
          <w:tcPr>
            <w:tcW w:w="884" w:type="pct"/>
            <w:gridSpan w:val="3"/>
            <w:shd w:val="clear" w:color="000000" w:fill="FFFFFF"/>
            <w:hideMark/>
          </w:tcPr>
          <w:p w14:paraId="572D8896" w14:textId="77777777" w:rsidR="001B380B" w:rsidRDefault="00B16B1D" w:rsidP="009A6650">
            <w:pPr>
              <w:spacing w:after="0" w:line="240" w:lineRule="auto"/>
              <w:rPr>
                <w:rFonts w:ascii="Times New Roman" w:eastAsia="Times New Roman" w:hAnsi="Times New Roman" w:cs="Times New Roman"/>
                <w:b/>
                <w:bCs/>
                <w:kern w:val="0"/>
                <w:sz w:val="20"/>
                <w:szCs w:val="20"/>
                <w:lang w:val="lv-LV"/>
                <w14:ligatures w14:val="none"/>
              </w:rPr>
            </w:pPr>
            <w:r w:rsidRPr="00B16B1D">
              <w:rPr>
                <w:rFonts w:ascii="Times New Roman" w:eastAsia="Times New Roman" w:hAnsi="Times New Roman" w:cs="Times New Roman"/>
                <w:b/>
                <w:bCs/>
                <w:kern w:val="0"/>
                <w:sz w:val="20"/>
                <w:szCs w:val="20"/>
                <w:lang w:val="lv-LV"/>
                <w14:ligatures w14:val="none"/>
              </w:rPr>
              <w:t>Izpildīts.</w:t>
            </w:r>
            <w:r w:rsidR="00ED21C0">
              <w:rPr>
                <w:rFonts w:ascii="Times New Roman" w:eastAsia="Times New Roman" w:hAnsi="Times New Roman" w:cs="Times New Roman"/>
                <w:b/>
                <w:bCs/>
                <w:kern w:val="0"/>
                <w:sz w:val="20"/>
                <w:szCs w:val="20"/>
                <w:lang w:val="lv-LV"/>
                <w14:ligatures w14:val="none"/>
              </w:rPr>
              <w:t xml:space="preserve"> </w:t>
            </w:r>
          </w:p>
          <w:p w14:paraId="107BE780" w14:textId="27147732" w:rsidR="00B16B1D" w:rsidRPr="00B16B1D" w:rsidRDefault="00B16B1D" w:rsidP="009A6650">
            <w:pPr>
              <w:spacing w:after="0" w:line="240" w:lineRule="auto"/>
              <w:rPr>
                <w:rFonts w:ascii="Times New Roman" w:eastAsia="Times New Roman" w:hAnsi="Times New Roman" w:cs="Times New Roman"/>
                <w:kern w:val="0"/>
                <w:sz w:val="20"/>
                <w:szCs w:val="20"/>
                <w:lang w:val="lv-LV"/>
                <w14:ligatures w14:val="none"/>
              </w:rPr>
            </w:pPr>
            <w:r w:rsidRPr="00B16B1D">
              <w:rPr>
                <w:rFonts w:ascii="Times New Roman" w:eastAsia="Times New Roman" w:hAnsi="Times New Roman" w:cs="Times New Roman"/>
                <w:kern w:val="0"/>
                <w:sz w:val="20"/>
                <w:szCs w:val="20"/>
                <w:lang w:val="lv-LV"/>
                <w14:ligatures w14:val="none"/>
              </w:rPr>
              <w:t>OKA un ZN 2 auditi, 8 inspekcijas, 6 testi.</w:t>
            </w:r>
          </w:p>
        </w:tc>
      </w:tr>
      <w:tr w:rsidR="00A07C3F" w:rsidRPr="00E73EB6" w14:paraId="41223A0D" w14:textId="77777777" w:rsidTr="00E73EB6">
        <w:trPr>
          <w:trHeight w:val="1980"/>
        </w:trPr>
        <w:tc>
          <w:tcPr>
            <w:tcW w:w="1752" w:type="pct"/>
            <w:gridSpan w:val="2"/>
            <w:shd w:val="clear" w:color="auto" w:fill="auto"/>
            <w:vAlign w:val="center"/>
            <w:hideMark/>
          </w:tcPr>
          <w:p w14:paraId="74E3A5C8" w14:textId="77777777" w:rsidR="00B16B1D" w:rsidRPr="00B16B1D" w:rsidRDefault="00B16B1D" w:rsidP="009A6650">
            <w:pPr>
              <w:spacing w:after="0" w:line="240" w:lineRule="auto"/>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 xml:space="preserve">Uzraudzība par aviācijas drošības noteikumu ievērošanu zināmo nosūtītāju komercdarbībā, piegādājot kravu oficiālajiem kravu aģentiem. </w:t>
            </w:r>
          </w:p>
        </w:tc>
        <w:tc>
          <w:tcPr>
            <w:tcW w:w="565" w:type="pct"/>
            <w:gridSpan w:val="2"/>
            <w:shd w:val="clear" w:color="000000" w:fill="FFFFFF"/>
            <w:vAlign w:val="center"/>
            <w:hideMark/>
          </w:tcPr>
          <w:p w14:paraId="5C5BEC41"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Visu periodu (saskaņā ar apstiprinātu plānu)</w:t>
            </w:r>
          </w:p>
        </w:tc>
        <w:tc>
          <w:tcPr>
            <w:tcW w:w="566" w:type="pct"/>
            <w:gridSpan w:val="3"/>
            <w:shd w:val="clear" w:color="000000" w:fill="FFFFFF"/>
            <w:vAlign w:val="center"/>
            <w:hideMark/>
          </w:tcPr>
          <w:p w14:paraId="4D836A88"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Aviācijas drošības daļa</w:t>
            </w:r>
          </w:p>
        </w:tc>
        <w:tc>
          <w:tcPr>
            <w:tcW w:w="569" w:type="pct"/>
            <w:gridSpan w:val="5"/>
            <w:shd w:val="clear" w:color="000000" w:fill="FFFFFF"/>
            <w:vAlign w:val="center"/>
            <w:hideMark/>
          </w:tcPr>
          <w:p w14:paraId="459AB2FB"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D.Reichmane</w:t>
            </w:r>
          </w:p>
        </w:tc>
        <w:tc>
          <w:tcPr>
            <w:tcW w:w="665" w:type="pct"/>
            <w:gridSpan w:val="2"/>
            <w:shd w:val="clear" w:color="000000" w:fill="FFFFFF"/>
            <w:vAlign w:val="center"/>
            <w:hideMark/>
          </w:tcPr>
          <w:p w14:paraId="5AD11D46"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V.Priednieks</w:t>
            </w:r>
          </w:p>
        </w:tc>
        <w:tc>
          <w:tcPr>
            <w:tcW w:w="884" w:type="pct"/>
            <w:gridSpan w:val="3"/>
            <w:shd w:val="clear" w:color="000000" w:fill="FFFFFF"/>
            <w:hideMark/>
          </w:tcPr>
          <w:p w14:paraId="40A836DB" w14:textId="77777777" w:rsidR="001B380B" w:rsidRDefault="00B16B1D" w:rsidP="009A6650">
            <w:pPr>
              <w:spacing w:after="0" w:line="240" w:lineRule="auto"/>
              <w:rPr>
                <w:rFonts w:ascii="Times New Roman" w:eastAsia="Times New Roman" w:hAnsi="Times New Roman" w:cs="Times New Roman"/>
                <w:b/>
                <w:bCs/>
                <w:kern w:val="0"/>
                <w:sz w:val="20"/>
                <w:szCs w:val="20"/>
                <w:lang w:val="lv-LV"/>
                <w14:ligatures w14:val="none"/>
              </w:rPr>
            </w:pPr>
            <w:r w:rsidRPr="00B16B1D">
              <w:rPr>
                <w:rFonts w:ascii="Times New Roman" w:eastAsia="Times New Roman" w:hAnsi="Times New Roman" w:cs="Times New Roman"/>
                <w:b/>
                <w:bCs/>
                <w:kern w:val="0"/>
                <w:sz w:val="20"/>
                <w:szCs w:val="20"/>
                <w:lang w:val="lv-LV"/>
                <w14:ligatures w14:val="none"/>
              </w:rPr>
              <w:t>Izpildīts.</w:t>
            </w:r>
            <w:r w:rsidR="00ED21C0">
              <w:rPr>
                <w:rFonts w:ascii="Times New Roman" w:eastAsia="Times New Roman" w:hAnsi="Times New Roman" w:cs="Times New Roman"/>
                <w:b/>
                <w:bCs/>
                <w:kern w:val="0"/>
                <w:sz w:val="20"/>
                <w:szCs w:val="20"/>
                <w:lang w:val="lv-LV"/>
                <w14:ligatures w14:val="none"/>
              </w:rPr>
              <w:t xml:space="preserve"> </w:t>
            </w:r>
          </w:p>
          <w:p w14:paraId="235CFB52" w14:textId="08DDD104" w:rsidR="00B16B1D" w:rsidRPr="00B16B1D" w:rsidRDefault="00B16B1D" w:rsidP="009A6650">
            <w:pPr>
              <w:spacing w:after="0" w:line="240" w:lineRule="auto"/>
              <w:rPr>
                <w:rFonts w:ascii="Times New Roman" w:eastAsia="Times New Roman" w:hAnsi="Times New Roman" w:cs="Times New Roman"/>
                <w:kern w:val="0"/>
                <w:sz w:val="20"/>
                <w:szCs w:val="20"/>
                <w:lang w:val="lv-LV"/>
                <w14:ligatures w14:val="none"/>
              </w:rPr>
            </w:pPr>
            <w:r w:rsidRPr="00B16B1D">
              <w:rPr>
                <w:rFonts w:ascii="Times New Roman" w:eastAsia="Times New Roman" w:hAnsi="Times New Roman" w:cs="Times New Roman"/>
                <w:kern w:val="0"/>
                <w:sz w:val="20"/>
                <w:szCs w:val="20"/>
                <w:lang w:val="lv-LV"/>
                <w14:ligatures w14:val="none"/>
              </w:rPr>
              <w:t>Lidojumu laikā piegādājamo krājumu pilnvarotie piegādātāji: inspekcijas 6</w:t>
            </w:r>
            <w:r w:rsidRPr="00B16B1D">
              <w:rPr>
                <w:rFonts w:ascii="Times New Roman" w:eastAsia="Times New Roman" w:hAnsi="Times New Roman" w:cs="Times New Roman"/>
                <w:kern w:val="0"/>
                <w:sz w:val="20"/>
                <w:szCs w:val="20"/>
                <w:lang w:val="lv-LV"/>
                <w14:ligatures w14:val="none"/>
              </w:rPr>
              <w:br/>
              <w:t xml:space="preserve">Lidojumu laikā piegādājamo krājumu pilnvarotie piegādātāji: </w:t>
            </w:r>
            <w:proofErr w:type="spellStart"/>
            <w:r w:rsidRPr="00B16B1D">
              <w:rPr>
                <w:rFonts w:ascii="Times New Roman" w:eastAsia="Times New Roman" w:hAnsi="Times New Roman" w:cs="Times New Roman"/>
                <w:kern w:val="0"/>
                <w:sz w:val="20"/>
                <w:szCs w:val="20"/>
                <w:lang w:val="lv-LV"/>
                <w14:ligatures w14:val="none"/>
              </w:rPr>
              <w:t>apsekojums</w:t>
            </w:r>
            <w:proofErr w:type="spellEnd"/>
            <w:r w:rsidRPr="00B16B1D">
              <w:rPr>
                <w:rFonts w:ascii="Times New Roman" w:eastAsia="Times New Roman" w:hAnsi="Times New Roman" w:cs="Times New Roman"/>
                <w:kern w:val="0"/>
                <w:sz w:val="20"/>
                <w:szCs w:val="20"/>
                <w:lang w:val="lv-LV"/>
                <w14:ligatures w14:val="none"/>
              </w:rPr>
              <w:t xml:space="preserve"> 1</w:t>
            </w:r>
          </w:p>
        </w:tc>
      </w:tr>
      <w:tr w:rsidR="00A07C3F" w:rsidRPr="00A01D71" w14:paraId="36AB14D6" w14:textId="77777777" w:rsidTr="00E73EB6">
        <w:trPr>
          <w:trHeight w:val="1020"/>
        </w:trPr>
        <w:tc>
          <w:tcPr>
            <w:tcW w:w="1752" w:type="pct"/>
            <w:gridSpan w:val="2"/>
            <w:shd w:val="clear" w:color="auto" w:fill="auto"/>
            <w:vAlign w:val="center"/>
            <w:hideMark/>
          </w:tcPr>
          <w:p w14:paraId="5919E694" w14:textId="77777777" w:rsidR="00B16B1D" w:rsidRPr="00B16B1D" w:rsidRDefault="00B16B1D" w:rsidP="009A6650">
            <w:pPr>
              <w:spacing w:after="0" w:line="240" w:lineRule="auto"/>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 xml:space="preserve">Uzraudzība par aviācijas drošības noteikumu ievērošanu uzņēmumos, kas sniedz aeronavigācijas pakalpojumus. </w:t>
            </w:r>
          </w:p>
        </w:tc>
        <w:tc>
          <w:tcPr>
            <w:tcW w:w="565" w:type="pct"/>
            <w:gridSpan w:val="2"/>
            <w:shd w:val="clear" w:color="000000" w:fill="FFFFFF"/>
            <w:vAlign w:val="center"/>
            <w:hideMark/>
          </w:tcPr>
          <w:p w14:paraId="51AF9E25"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Visu periodu (saskaņā ar apstiprinātu plānu)</w:t>
            </w:r>
          </w:p>
        </w:tc>
        <w:tc>
          <w:tcPr>
            <w:tcW w:w="566" w:type="pct"/>
            <w:gridSpan w:val="3"/>
            <w:shd w:val="clear" w:color="000000" w:fill="FFFFFF"/>
            <w:vAlign w:val="center"/>
            <w:hideMark/>
          </w:tcPr>
          <w:p w14:paraId="5952DE3C"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Aviācijas drošības daļa</w:t>
            </w:r>
          </w:p>
        </w:tc>
        <w:tc>
          <w:tcPr>
            <w:tcW w:w="569" w:type="pct"/>
            <w:gridSpan w:val="5"/>
            <w:shd w:val="clear" w:color="000000" w:fill="FFFFFF"/>
            <w:vAlign w:val="center"/>
            <w:hideMark/>
          </w:tcPr>
          <w:p w14:paraId="5B249A1B"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D.Reichmane</w:t>
            </w:r>
          </w:p>
        </w:tc>
        <w:tc>
          <w:tcPr>
            <w:tcW w:w="665" w:type="pct"/>
            <w:gridSpan w:val="2"/>
            <w:shd w:val="clear" w:color="000000" w:fill="FFFFFF"/>
            <w:vAlign w:val="center"/>
            <w:hideMark/>
          </w:tcPr>
          <w:p w14:paraId="2638F6BF" w14:textId="4954B0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V.Beķeris</w:t>
            </w:r>
            <w:r w:rsidR="00ED21C0">
              <w:rPr>
                <w:rFonts w:ascii="Times New Roman" w:eastAsia="Times New Roman" w:hAnsi="Times New Roman" w:cs="Times New Roman"/>
                <w:color w:val="000000"/>
                <w:kern w:val="0"/>
                <w:sz w:val="20"/>
                <w:szCs w:val="20"/>
                <w:lang w:val="lv-LV"/>
                <w14:ligatures w14:val="none"/>
              </w:rPr>
              <w:t xml:space="preserve"> </w:t>
            </w:r>
          </w:p>
        </w:tc>
        <w:tc>
          <w:tcPr>
            <w:tcW w:w="884" w:type="pct"/>
            <w:gridSpan w:val="3"/>
            <w:shd w:val="clear" w:color="000000" w:fill="FFFFFF"/>
            <w:hideMark/>
          </w:tcPr>
          <w:p w14:paraId="01F9C93A" w14:textId="77777777" w:rsidR="001B380B" w:rsidRDefault="00B16B1D" w:rsidP="009A6650">
            <w:pPr>
              <w:spacing w:after="0" w:line="240" w:lineRule="auto"/>
              <w:rPr>
                <w:rFonts w:ascii="Times New Roman" w:eastAsia="Times New Roman" w:hAnsi="Times New Roman" w:cs="Times New Roman"/>
                <w:b/>
                <w:bCs/>
                <w:kern w:val="0"/>
                <w:sz w:val="20"/>
                <w:szCs w:val="20"/>
                <w:lang w:val="lv-LV"/>
                <w14:ligatures w14:val="none"/>
              </w:rPr>
            </w:pPr>
            <w:r w:rsidRPr="00B16B1D">
              <w:rPr>
                <w:rFonts w:ascii="Times New Roman" w:eastAsia="Times New Roman" w:hAnsi="Times New Roman" w:cs="Times New Roman"/>
                <w:b/>
                <w:bCs/>
                <w:kern w:val="0"/>
                <w:sz w:val="20"/>
                <w:szCs w:val="20"/>
                <w:lang w:val="lv-LV"/>
                <w14:ligatures w14:val="none"/>
              </w:rPr>
              <w:t>Izpildīts.</w:t>
            </w:r>
            <w:r w:rsidR="00ED21C0">
              <w:rPr>
                <w:rFonts w:ascii="Times New Roman" w:eastAsia="Times New Roman" w:hAnsi="Times New Roman" w:cs="Times New Roman"/>
                <w:b/>
                <w:bCs/>
                <w:kern w:val="0"/>
                <w:sz w:val="20"/>
                <w:szCs w:val="20"/>
                <w:lang w:val="lv-LV"/>
                <w14:ligatures w14:val="none"/>
              </w:rPr>
              <w:t xml:space="preserve"> </w:t>
            </w:r>
          </w:p>
          <w:p w14:paraId="725EB74E" w14:textId="104D5670" w:rsidR="00B16B1D" w:rsidRPr="00B16B1D" w:rsidRDefault="00B16B1D" w:rsidP="009A6650">
            <w:pPr>
              <w:spacing w:after="0" w:line="240" w:lineRule="auto"/>
              <w:rPr>
                <w:rFonts w:ascii="Times New Roman" w:eastAsia="Times New Roman" w:hAnsi="Times New Roman" w:cs="Times New Roman"/>
                <w:kern w:val="0"/>
                <w:sz w:val="20"/>
                <w:szCs w:val="20"/>
                <w:lang w:val="lv-LV"/>
                <w14:ligatures w14:val="none"/>
              </w:rPr>
            </w:pPr>
            <w:r w:rsidRPr="00B16B1D">
              <w:rPr>
                <w:rFonts w:ascii="Times New Roman" w:eastAsia="Times New Roman" w:hAnsi="Times New Roman" w:cs="Times New Roman"/>
                <w:kern w:val="0"/>
                <w:sz w:val="20"/>
                <w:szCs w:val="20"/>
                <w:lang w:val="lv-LV"/>
                <w14:ligatures w14:val="none"/>
              </w:rPr>
              <w:t>VAS Latvijas gaisa satiksme - 1 inspekcija</w:t>
            </w:r>
          </w:p>
        </w:tc>
      </w:tr>
      <w:tr w:rsidR="00A07C3F" w:rsidRPr="00E73EB6" w14:paraId="2FDF89E6" w14:textId="77777777" w:rsidTr="00E73EB6">
        <w:trPr>
          <w:trHeight w:val="3912"/>
        </w:trPr>
        <w:tc>
          <w:tcPr>
            <w:tcW w:w="1752" w:type="pct"/>
            <w:gridSpan w:val="2"/>
            <w:shd w:val="clear" w:color="auto" w:fill="auto"/>
            <w:vAlign w:val="center"/>
            <w:hideMark/>
          </w:tcPr>
          <w:p w14:paraId="5C4B25FD" w14:textId="77777777" w:rsidR="00B16B1D" w:rsidRPr="00B16B1D" w:rsidRDefault="00B16B1D" w:rsidP="009A6650">
            <w:pPr>
              <w:spacing w:after="0" w:line="240" w:lineRule="auto"/>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lastRenderedPageBreak/>
              <w:t>Uzraudzība par aviācijas drošības noteikumu pildīšanu, kas jāievēro tiesību subjektiem, kuri lidostu kontrolējamā teritorijā veic komercdarbību.</w:t>
            </w:r>
          </w:p>
        </w:tc>
        <w:tc>
          <w:tcPr>
            <w:tcW w:w="565" w:type="pct"/>
            <w:gridSpan w:val="2"/>
            <w:shd w:val="clear" w:color="000000" w:fill="FFFFFF"/>
            <w:vAlign w:val="center"/>
            <w:hideMark/>
          </w:tcPr>
          <w:p w14:paraId="49FD495B"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Visu periodu (saskaņā ar apstiprinātu plānu)</w:t>
            </w:r>
          </w:p>
        </w:tc>
        <w:tc>
          <w:tcPr>
            <w:tcW w:w="566" w:type="pct"/>
            <w:gridSpan w:val="3"/>
            <w:shd w:val="clear" w:color="000000" w:fill="FFFFFF"/>
            <w:vAlign w:val="center"/>
            <w:hideMark/>
          </w:tcPr>
          <w:p w14:paraId="14F3F7DC"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Aviācijas drošības daļa</w:t>
            </w:r>
          </w:p>
        </w:tc>
        <w:tc>
          <w:tcPr>
            <w:tcW w:w="569" w:type="pct"/>
            <w:gridSpan w:val="5"/>
            <w:shd w:val="clear" w:color="000000" w:fill="FFFFFF"/>
            <w:vAlign w:val="center"/>
            <w:hideMark/>
          </w:tcPr>
          <w:p w14:paraId="6E78778E"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D.Reichmane</w:t>
            </w:r>
          </w:p>
        </w:tc>
        <w:tc>
          <w:tcPr>
            <w:tcW w:w="665" w:type="pct"/>
            <w:gridSpan w:val="2"/>
            <w:shd w:val="clear" w:color="000000" w:fill="FFFFFF"/>
            <w:vAlign w:val="center"/>
            <w:hideMark/>
          </w:tcPr>
          <w:p w14:paraId="1E8F6B1D" w14:textId="1C9D0648"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 xml:space="preserve"> V.Priednieks</w:t>
            </w:r>
            <w:r w:rsidR="00ED21C0">
              <w:rPr>
                <w:rFonts w:ascii="Times New Roman" w:eastAsia="Times New Roman" w:hAnsi="Times New Roman" w:cs="Times New Roman"/>
                <w:color w:val="000000"/>
                <w:kern w:val="0"/>
                <w:sz w:val="20"/>
                <w:szCs w:val="20"/>
                <w:lang w:val="lv-LV"/>
                <w14:ligatures w14:val="none"/>
              </w:rPr>
              <w:t xml:space="preserve"> </w:t>
            </w:r>
          </w:p>
        </w:tc>
        <w:tc>
          <w:tcPr>
            <w:tcW w:w="884" w:type="pct"/>
            <w:gridSpan w:val="3"/>
            <w:shd w:val="clear" w:color="000000" w:fill="FFFFFF"/>
            <w:hideMark/>
          </w:tcPr>
          <w:p w14:paraId="7907BE2D" w14:textId="77777777" w:rsidR="001B380B" w:rsidRDefault="00B16B1D" w:rsidP="009A6650">
            <w:pPr>
              <w:spacing w:after="0" w:line="240" w:lineRule="auto"/>
              <w:rPr>
                <w:rFonts w:ascii="Times New Roman" w:eastAsia="Times New Roman" w:hAnsi="Times New Roman" w:cs="Times New Roman"/>
                <w:kern w:val="0"/>
                <w:sz w:val="20"/>
                <w:szCs w:val="20"/>
                <w:lang w:val="lv-LV"/>
                <w14:ligatures w14:val="none"/>
              </w:rPr>
            </w:pPr>
            <w:r w:rsidRPr="00B16B1D">
              <w:rPr>
                <w:rFonts w:ascii="Times New Roman" w:eastAsia="Times New Roman" w:hAnsi="Times New Roman" w:cs="Times New Roman"/>
                <w:b/>
                <w:bCs/>
                <w:kern w:val="0"/>
                <w:sz w:val="20"/>
                <w:szCs w:val="20"/>
                <w:lang w:val="lv-LV"/>
                <w14:ligatures w14:val="none"/>
              </w:rPr>
              <w:t>Izpildīts.</w:t>
            </w:r>
            <w:r w:rsidR="00ED21C0">
              <w:rPr>
                <w:rFonts w:ascii="Times New Roman" w:eastAsia="Times New Roman" w:hAnsi="Times New Roman" w:cs="Times New Roman"/>
                <w:b/>
                <w:bCs/>
                <w:kern w:val="0"/>
                <w:sz w:val="20"/>
                <w:szCs w:val="20"/>
                <w:lang w:val="lv-LV"/>
                <w14:ligatures w14:val="none"/>
              </w:rPr>
              <w:t xml:space="preserve"> </w:t>
            </w:r>
          </w:p>
          <w:p w14:paraId="7F0CF9FE" w14:textId="26A542AF" w:rsidR="00B16B1D" w:rsidRPr="00B16B1D" w:rsidRDefault="001B380B" w:rsidP="009A6650">
            <w:pPr>
              <w:spacing w:after="0" w:line="240" w:lineRule="auto"/>
              <w:rPr>
                <w:rFonts w:ascii="Times New Roman" w:eastAsia="Times New Roman" w:hAnsi="Times New Roman" w:cs="Times New Roman"/>
                <w:kern w:val="0"/>
                <w:sz w:val="20"/>
                <w:szCs w:val="20"/>
                <w:lang w:val="lv-LV"/>
                <w14:ligatures w14:val="none"/>
              </w:rPr>
            </w:pPr>
            <w:r>
              <w:rPr>
                <w:rFonts w:ascii="Times New Roman" w:eastAsia="Times New Roman" w:hAnsi="Times New Roman" w:cs="Times New Roman"/>
                <w:kern w:val="0"/>
                <w:sz w:val="20"/>
                <w:szCs w:val="20"/>
                <w:lang w:val="lv-LV"/>
                <w14:ligatures w14:val="none"/>
              </w:rPr>
              <w:t xml:space="preserve">Visu </w:t>
            </w:r>
            <w:r w:rsidR="00B16B1D" w:rsidRPr="00B16B1D">
              <w:rPr>
                <w:rFonts w:ascii="Times New Roman" w:eastAsia="Times New Roman" w:hAnsi="Times New Roman" w:cs="Times New Roman"/>
                <w:kern w:val="0"/>
                <w:sz w:val="20"/>
                <w:szCs w:val="20"/>
                <w:lang w:val="lv-LV"/>
                <w14:ligatures w14:val="none"/>
              </w:rPr>
              <w:t>periodu tiek veikta aviācijas drošības noteikumu pildīšanas uzraudzība, kas jāievēro tiesību subjektiem, kuri lidostu kontrolējamā teritorijā veic komercdarbību. Uzraudzība tiek veikta saskaņā ar daļas vadītāja apstiprinātu uzraudzības pasākumu plānu, kā arī nepieciešamības gadījumā tiek veikti iepriekš neplānoti uzraudzības pasākumi.</w:t>
            </w:r>
          </w:p>
        </w:tc>
      </w:tr>
      <w:tr w:rsidR="00A07C3F" w:rsidRPr="00A01D71" w14:paraId="4B3D212F" w14:textId="77777777" w:rsidTr="00E73EB6">
        <w:trPr>
          <w:trHeight w:val="5783"/>
        </w:trPr>
        <w:tc>
          <w:tcPr>
            <w:tcW w:w="1752" w:type="pct"/>
            <w:gridSpan w:val="2"/>
            <w:shd w:val="clear" w:color="auto" w:fill="auto"/>
            <w:vAlign w:val="center"/>
            <w:hideMark/>
          </w:tcPr>
          <w:p w14:paraId="2DBA0383" w14:textId="77777777" w:rsidR="00B16B1D" w:rsidRPr="00B16B1D" w:rsidRDefault="00B16B1D" w:rsidP="009A6650">
            <w:pPr>
              <w:spacing w:after="0" w:line="240" w:lineRule="auto"/>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lastRenderedPageBreak/>
              <w:t xml:space="preserve">Uzraudzība par ārvalstu aviosabiedrību, kuras sniedz gaisa pārvadājumu pakalpojumus Latvijas lidostās, piemēroto aviācijas drošības pasākumu atbilstību ES kopīgiem pamatstandartiem. </w:t>
            </w:r>
          </w:p>
        </w:tc>
        <w:tc>
          <w:tcPr>
            <w:tcW w:w="565" w:type="pct"/>
            <w:gridSpan w:val="2"/>
            <w:shd w:val="clear" w:color="000000" w:fill="FFFFFF"/>
            <w:vAlign w:val="center"/>
            <w:hideMark/>
          </w:tcPr>
          <w:p w14:paraId="542592F4"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Visu periodu (saskaņā ar apstiprinātu plānu)</w:t>
            </w:r>
          </w:p>
        </w:tc>
        <w:tc>
          <w:tcPr>
            <w:tcW w:w="566" w:type="pct"/>
            <w:gridSpan w:val="3"/>
            <w:shd w:val="clear" w:color="000000" w:fill="FFFFFF"/>
            <w:vAlign w:val="center"/>
            <w:hideMark/>
          </w:tcPr>
          <w:p w14:paraId="408376BA"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Aviācijas drošības daļa</w:t>
            </w:r>
          </w:p>
        </w:tc>
        <w:tc>
          <w:tcPr>
            <w:tcW w:w="569" w:type="pct"/>
            <w:gridSpan w:val="5"/>
            <w:shd w:val="clear" w:color="000000" w:fill="FFFFFF"/>
            <w:vAlign w:val="center"/>
            <w:hideMark/>
          </w:tcPr>
          <w:p w14:paraId="0E6EA07B"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D.Reichmane</w:t>
            </w:r>
          </w:p>
        </w:tc>
        <w:tc>
          <w:tcPr>
            <w:tcW w:w="665" w:type="pct"/>
            <w:gridSpan w:val="2"/>
            <w:shd w:val="clear" w:color="000000" w:fill="FFFFFF"/>
            <w:vAlign w:val="center"/>
            <w:hideMark/>
          </w:tcPr>
          <w:p w14:paraId="450F392B" w14:textId="39CFA5AE" w:rsidR="00B16B1D" w:rsidRPr="00B16B1D" w:rsidRDefault="00ED21C0"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Pr>
                <w:rFonts w:ascii="Times New Roman" w:eastAsia="Times New Roman" w:hAnsi="Times New Roman" w:cs="Times New Roman"/>
                <w:color w:val="000000"/>
                <w:kern w:val="0"/>
                <w:sz w:val="20"/>
                <w:szCs w:val="20"/>
                <w:lang w:val="lv-LV"/>
                <w14:ligatures w14:val="none"/>
              </w:rPr>
              <w:t xml:space="preserve"> </w:t>
            </w:r>
            <w:r w:rsidR="00B16B1D" w:rsidRPr="00B16B1D">
              <w:rPr>
                <w:rFonts w:ascii="Times New Roman" w:eastAsia="Times New Roman" w:hAnsi="Times New Roman" w:cs="Times New Roman"/>
                <w:color w:val="000000"/>
                <w:kern w:val="0"/>
                <w:sz w:val="20"/>
                <w:szCs w:val="20"/>
                <w:lang w:val="lv-LV"/>
                <w14:ligatures w14:val="none"/>
              </w:rPr>
              <w:t>V.Priednieks</w:t>
            </w:r>
          </w:p>
        </w:tc>
        <w:tc>
          <w:tcPr>
            <w:tcW w:w="884" w:type="pct"/>
            <w:gridSpan w:val="3"/>
            <w:shd w:val="clear" w:color="000000" w:fill="FFFFFF"/>
            <w:hideMark/>
          </w:tcPr>
          <w:p w14:paraId="5A3A0898" w14:textId="77777777" w:rsidR="001B380B" w:rsidRDefault="00B16B1D" w:rsidP="009A6650">
            <w:pPr>
              <w:spacing w:after="0" w:line="240" w:lineRule="auto"/>
              <w:rPr>
                <w:rFonts w:ascii="Times New Roman" w:eastAsia="Times New Roman" w:hAnsi="Times New Roman" w:cs="Times New Roman"/>
                <w:b/>
                <w:bCs/>
                <w:kern w:val="0"/>
                <w:sz w:val="20"/>
                <w:szCs w:val="20"/>
                <w:lang w:val="lv-LV"/>
                <w14:ligatures w14:val="none"/>
              </w:rPr>
            </w:pPr>
            <w:r w:rsidRPr="00B16B1D">
              <w:rPr>
                <w:rFonts w:ascii="Times New Roman" w:eastAsia="Times New Roman" w:hAnsi="Times New Roman" w:cs="Times New Roman"/>
                <w:b/>
                <w:bCs/>
                <w:kern w:val="0"/>
                <w:sz w:val="20"/>
                <w:szCs w:val="20"/>
                <w:lang w:val="lv-LV"/>
                <w14:ligatures w14:val="none"/>
              </w:rPr>
              <w:t>Izpildīts.</w:t>
            </w:r>
            <w:r w:rsidR="00ED21C0">
              <w:rPr>
                <w:rFonts w:ascii="Times New Roman" w:eastAsia="Times New Roman" w:hAnsi="Times New Roman" w:cs="Times New Roman"/>
                <w:b/>
                <w:bCs/>
                <w:kern w:val="0"/>
                <w:sz w:val="20"/>
                <w:szCs w:val="20"/>
                <w:lang w:val="lv-LV"/>
                <w14:ligatures w14:val="none"/>
              </w:rPr>
              <w:t xml:space="preserve"> </w:t>
            </w:r>
          </w:p>
          <w:p w14:paraId="6CBFE3AE" w14:textId="77777777" w:rsidR="001B380B" w:rsidRDefault="00B16B1D" w:rsidP="009A6650">
            <w:pPr>
              <w:spacing w:after="0" w:line="240" w:lineRule="auto"/>
              <w:rPr>
                <w:rFonts w:ascii="Times New Roman" w:eastAsia="Times New Roman" w:hAnsi="Times New Roman" w:cs="Times New Roman"/>
                <w:kern w:val="0"/>
                <w:sz w:val="20"/>
                <w:szCs w:val="20"/>
                <w:lang w:val="lv-LV"/>
                <w14:ligatures w14:val="none"/>
              </w:rPr>
            </w:pPr>
            <w:r w:rsidRPr="00B16B1D">
              <w:rPr>
                <w:rFonts w:ascii="Times New Roman" w:eastAsia="Times New Roman" w:hAnsi="Times New Roman" w:cs="Times New Roman"/>
                <w:kern w:val="0"/>
                <w:sz w:val="20"/>
                <w:szCs w:val="20"/>
                <w:lang w:val="lv-LV"/>
                <w14:ligatures w14:val="none"/>
              </w:rPr>
              <w:t>1) Veikts sekojošs inspekciju skaits ārvalstu aviokompānijās -</w:t>
            </w:r>
            <w:r w:rsidR="00ED21C0">
              <w:rPr>
                <w:rFonts w:ascii="Times New Roman" w:eastAsia="Times New Roman" w:hAnsi="Times New Roman" w:cs="Times New Roman"/>
                <w:kern w:val="0"/>
                <w:sz w:val="20"/>
                <w:szCs w:val="20"/>
                <w:lang w:val="lv-LV"/>
                <w14:ligatures w14:val="none"/>
              </w:rPr>
              <w:t xml:space="preserve"> </w:t>
            </w:r>
            <w:r w:rsidRPr="00B16B1D">
              <w:rPr>
                <w:rFonts w:ascii="Times New Roman" w:eastAsia="Times New Roman" w:hAnsi="Times New Roman" w:cs="Times New Roman"/>
                <w:kern w:val="0"/>
                <w:sz w:val="20"/>
                <w:szCs w:val="20"/>
                <w:lang w:val="lv-LV"/>
                <w14:ligatures w14:val="none"/>
              </w:rPr>
              <w:t>7, ārvalstu aviosabiedrību skaits samazinājies saistībā ar karu Ukrainā,</w:t>
            </w:r>
            <w:r w:rsidR="00ED21C0">
              <w:rPr>
                <w:rFonts w:ascii="Times New Roman" w:eastAsia="Times New Roman" w:hAnsi="Times New Roman" w:cs="Times New Roman"/>
                <w:kern w:val="0"/>
                <w:sz w:val="20"/>
                <w:szCs w:val="20"/>
                <w:lang w:val="lv-LV"/>
                <w14:ligatures w14:val="none"/>
              </w:rPr>
              <w:t xml:space="preserve"> </w:t>
            </w:r>
          </w:p>
          <w:p w14:paraId="2FEAD00C" w14:textId="77777777" w:rsidR="001B380B" w:rsidRDefault="00B16B1D" w:rsidP="009A6650">
            <w:pPr>
              <w:spacing w:after="0" w:line="240" w:lineRule="auto"/>
              <w:rPr>
                <w:rFonts w:ascii="Times New Roman" w:eastAsia="Times New Roman" w:hAnsi="Times New Roman" w:cs="Times New Roman"/>
                <w:kern w:val="0"/>
                <w:sz w:val="20"/>
                <w:szCs w:val="20"/>
                <w:lang w:val="lv-LV"/>
                <w14:ligatures w14:val="none"/>
              </w:rPr>
            </w:pPr>
            <w:r w:rsidRPr="00B16B1D">
              <w:rPr>
                <w:rFonts w:ascii="Times New Roman" w:eastAsia="Times New Roman" w:hAnsi="Times New Roman" w:cs="Times New Roman"/>
                <w:kern w:val="0"/>
                <w:sz w:val="20"/>
                <w:szCs w:val="20"/>
                <w:lang w:val="lv-LV"/>
                <w14:ligatures w14:val="none"/>
              </w:rPr>
              <w:t>2) Nodrošināta ACC3 prasību izpilde: Latvijas pārvadātāju uzraudzībā un statusa apstiprināšanā; RAF-AVIA - 3 trešo valstu lidostas, AirBaltic - 2 lidostas,</w:t>
            </w:r>
            <w:r w:rsidR="00ED21C0">
              <w:rPr>
                <w:rFonts w:ascii="Times New Roman" w:eastAsia="Times New Roman" w:hAnsi="Times New Roman" w:cs="Times New Roman"/>
                <w:kern w:val="0"/>
                <w:sz w:val="20"/>
                <w:szCs w:val="20"/>
                <w:lang w:val="lv-LV"/>
                <w14:ligatures w14:val="none"/>
              </w:rPr>
              <w:t xml:space="preserve"> </w:t>
            </w:r>
          </w:p>
          <w:p w14:paraId="74110015" w14:textId="188E8E03" w:rsidR="00B16B1D" w:rsidRPr="00B16B1D" w:rsidRDefault="00B16B1D" w:rsidP="009A6650">
            <w:pPr>
              <w:spacing w:after="0" w:line="240" w:lineRule="auto"/>
              <w:rPr>
                <w:rFonts w:ascii="Times New Roman" w:eastAsia="Times New Roman" w:hAnsi="Times New Roman" w:cs="Times New Roman"/>
                <w:kern w:val="0"/>
                <w:sz w:val="20"/>
                <w:szCs w:val="20"/>
                <w:lang w:val="lv-LV"/>
                <w14:ligatures w14:val="none"/>
              </w:rPr>
            </w:pPr>
            <w:r w:rsidRPr="00B16B1D">
              <w:rPr>
                <w:rFonts w:ascii="Times New Roman" w:eastAsia="Times New Roman" w:hAnsi="Times New Roman" w:cs="Times New Roman"/>
                <w:kern w:val="0"/>
                <w:sz w:val="20"/>
                <w:szCs w:val="20"/>
                <w:lang w:val="lv-LV"/>
                <w14:ligatures w14:val="none"/>
              </w:rPr>
              <w:t xml:space="preserve">3) ACC3 prasību izpilde LV atbildībā esošo 3.valstu pārvadātāju uzraudzība un statusa apstiprināšana: a, 3 valsts lidostas; </w:t>
            </w:r>
            <w:proofErr w:type="spellStart"/>
            <w:r w:rsidRPr="00B16B1D">
              <w:rPr>
                <w:rFonts w:ascii="Times New Roman" w:eastAsia="Times New Roman" w:hAnsi="Times New Roman" w:cs="Times New Roman"/>
                <w:kern w:val="0"/>
                <w:sz w:val="20"/>
                <w:szCs w:val="20"/>
                <w:lang w:val="lv-LV"/>
                <w14:ligatures w14:val="none"/>
              </w:rPr>
              <w:t>Geo</w:t>
            </w:r>
            <w:proofErr w:type="spellEnd"/>
            <w:r w:rsidRPr="00B16B1D">
              <w:rPr>
                <w:rFonts w:ascii="Times New Roman" w:eastAsia="Times New Roman" w:hAnsi="Times New Roman" w:cs="Times New Roman"/>
                <w:kern w:val="0"/>
                <w:sz w:val="20"/>
                <w:szCs w:val="20"/>
                <w:lang w:val="lv-LV"/>
                <w14:ligatures w14:val="none"/>
              </w:rPr>
              <w:t xml:space="preserve"> </w:t>
            </w:r>
            <w:proofErr w:type="spellStart"/>
            <w:r w:rsidRPr="00B16B1D">
              <w:rPr>
                <w:rFonts w:ascii="Times New Roman" w:eastAsia="Times New Roman" w:hAnsi="Times New Roman" w:cs="Times New Roman"/>
                <w:kern w:val="0"/>
                <w:sz w:val="20"/>
                <w:szCs w:val="20"/>
                <w:lang w:val="lv-LV"/>
                <w14:ligatures w14:val="none"/>
              </w:rPr>
              <w:t>Sky</w:t>
            </w:r>
            <w:proofErr w:type="spellEnd"/>
            <w:r w:rsidRPr="00B16B1D">
              <w:rPr>
                <w:rFonts w:ascii="Times New Roman" w:eastAsia="Times New Roman" w:hAnsi="Times New Roman" w:cs="Times New Roman"/>
                <w:kern w:val="0"/>
                <w:sz w:val="20"/>
                <w:szCs w:val="20"/>
                <w:lang w:val="lv-LV"/>
                <w14:ligatures w14:val="none"/>
              </w:rPr>
              <w:t xml:space="preserve"> - Gruzija, 2 lidostas, CAMEX </w:t>
            </w:r>
            <w:proofErr w:type="spellStart"/>
            <w:r w:rsidRPr="00B16B1D">
              <w:rPr>
                <w:rFonts w:ascii="Times New Roman" w:eastAsia="Times New Roman" w:hAnsi="Times New Roman" w:cs="Times New Roman"/>
                <w:kern w:val="0"/>
                <w:sz w:val="20"/>
                <w:szCs w:val="20"/>
                <w:lang w:val="lv-LV"/>
                <w14:ligatures w14:val="none"/>
              </w:rPr>
              <w:t>Airlines</w:t>
            </w:r>
            <w:proofErr w:type="spellEnd"/>
            <w:r w:rsidRPr="00B16B1D">
              <w:rPr>
                <w:rFonts w:ascii="Times New Roman" w:eastAsia="Times New Roman" w:hAnsi="Times New Roman" w:cs="Times New Roman"/>
                <w:kern w:val="0"/>
                <w:sz w:val="20"/>
                <w:szCs w:val="20"/>
                <w:lang w:val="lv-LV"/>
                <w14:ligatures w14:val="none"/>
              </w:rPr>
              <w:t xml:space="preserve"> - 1 lidosta, Easy Charter - Gruzija, 1 lidosta. </w:t>
            </w:r>
            <w:proofErr w:type="spellStart"/>
            <w:r w:rsidRPr="00B16B1D">
              <w:rPr>
                <w:rFonts w:ascii="Times New Roman" w:eastAsia="Times New Roman" w:hAnsi="Times New Roman" w:cs="Times New Roman"/>
                <w:kern w:val="0"/>
                <w:sz w:val="20"/>
                <w:szCs w:val="20"/>
                <w:lang w:val="lv-LV"/>
                <w14:ligatures w14:val="none"/>
              </w:rPr>
              <w:t>My</w:t>
            </w:r>
            <w:proofErr w:type="spellEnd"/>
            <w:r w:rsidRPr="00B16B1D">
              <w:rPr>
                <w:rFonts w:ascii="Times New Roman" w:eastAsia="Times New Roman" w:hAnsi="Times New Roman" w:cs="Times New Roman"/>
                <w:kern w:val="0"/>
                <w:sz w:val="20"/>
                <w:szCs w:val="20"/>
                <w:lang w:val="lv-LV"/>
                <w14:ligatures w14:val="none"/>
              </w:rPr>
              <w:t xml:space="preserve"> </w:t>
            </w:r>
            <w:proofErr w:type="spellStart"/>
            <w:r w:rsidRPr="00B16B1D">
              <w:rPr>
                <w:rFonts w:ascii="Times New Roman" w:eastAsia="Times New Roman" w:hAnsi="Times New Roman" w:cs="Times New Roman"/>
                <w:kern w:val="0"/>
                <w:sz w:val="20"/>
                <w:szCs w:val="20"/>
                <w:lang w:val="lv-LV"/>
                <w14:ligatures w14:val="none"/>
              </w:rPr>
              <w:t>Freighter</w:t>
            </w:r>
            <w:proofErr w:type="spellEnd"/>
            <w:r w:rsidRPr="00B16B1D">
              <w:rPr>
                <w:rFonts w:ascii="Times New Roman" w:eastAsia="Times New Roman" w:hAnsi="Times New Roman" w:cs="Times New Roman"/>
                <w:kern w:val="0"/>
                <w:sz w:val="20"/>
                <w:szCs w:val="20"/>
                <w:lang w:val="lv-LV"/>
                <w14:ligatures w14:val="none"/>
              </w:rPr>
              <w:t xml:space="preserve"> (Uzbekistāna) 2 lidostas </w:t>
            </w:r>
          </w:p>
        </w:tc>
      </w:tr>
      <w:tr w:rsidR="00A07C3F" w:rsidRPr="00E73EB6" w14:paraId="2DEE100D" w14:textId="77777777" w:rsidTr="00E73EB6">
        <w:trPr>
          <w:trHeight w:val="1530"/>
        </w:trPr>
        <w:tc>
          <w:tcPr>
            <w:tcW w:w="1752" w:type="pct"/>
            <w:gridSpan w:val="2"/>
            <w:shd w:val="clear" w:color="auto" w:fill="auto"/>
            <w:vAlign w:val="center"/>
            <w:hideMark/>
          </w:tcPr>
          <w:p w14:paraId="032EF626" w14:textId="77777777" w:rsidR="00B16B1D" w:rsidRPr="00B16B1D" w:rsidRDefault="00B16B1D" w:rsidP="009A6650">
            <w:pPr>
              <w:spacing w:after="0" w:line="240" w:lineRule="auto"/>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 xml:space="preserve">Aviācijas uzņēmumu vadošo </w:t>
            </w:r>
            <w:proofErr w:type="spellStart"/>
            <w:r w:rsidRPr="00B16B1D">
              <w:rPr>
                <w:rFonts w:ascii="Times New Roman" w:eastAsia="Times New Roman" w:hAnsi="Times New Roman" w:cs="Times New Roman"/>
                <w:color w:val="000000"/>
                <w:kern w:val="0"/>
                <w:sz w:val="20"/>
                <w:szCs w:val="20"/>
                <w:lang w:val="lv-LV"/>
                <w14:ligatures w14:val="none"/>
              </w:rPr>
              <w:t>aviodrošības</w:t>
            </w:r>
            <w:proofErr w:type="spellEnd"/>
            <w:r w:rsidRPr="00B16B1D">
              <w:rPr>
                <w:rFonts w:ascii="Times New Roman" w:eastAsia="Times New Roman" w:hAnsi="Times New Roman" w:cs="Times New Roman"/>
                <w:color w:val="000000"/>
                <w:kern w:val="0"/>
                <w:sz w:val="20"/>
                <w:szCs w:val="20"/>
                <w:lang w:val="lv-LV"/>
                <w14:ligatures w14:val="none"/>
              </w:rPr>
              <w:t xml:space="preserve"> darbinieku, </w:t>
            </w:r>
            <w:proofErr w:type="spellStart"/>
            <w:r w:rsidRPr="00B16B1D">
              <w:rPr>
                <w:rFonts w:ascii="Times New Roman" w:eastAsia="Times New Roman" w:hAnsi="Times New Roman" w:cs="Times New Roman"/>
                <w:color w:val="000000"/>
                <w:kern w:val="0"/>
                <w:sz w:val="20"/>
                <w:szCs w:val="20"/>
                <w:lang w:val="lv-LV"/>
                <w14:ligatures w14:val="none"/>
              </w:rPr>
              <w:t>aviodrošības</w:t>
            </w:r>
            <w:proofErr w:type="spellEnd"/>
            <w:r w:rsidRPr="00B16B1D">
              <w:rPr>
                <w:rFonts w:ascii="Times New Roman" w:eastAsia="Times New Roman" w:hAnsi="Times New Roman" w:cs="Times New Roman"/>
                <w:color w:val="000000"/>
                <w:kern w:val="0"/>
                <w:sz w:val="20"/>
                <w:szCs w:val="20"/>
                <w:lang w:val="lv-LV"/>
                <w14:ligatures w14:val="none"/>
              </w:rPr>
              <w:t xml:space="preserve"> apmācību sniedzēju, </w:t>
            </w:r>
            <w:proofErr w:type="spellStart"/>
            <w:r w:rsidRPr="00B16B1D">
              <w:rPr>
                <w:rFonts w:ascii="Times New Roman" w:eastAsia="Times New Roman" w:hAnsi="Times New Roman" w:cs="Times New Roman"/>
                <w:color w:val="000000"/>
                <w:kern w:val="0"/>
                <w:sz w:val="20"/>
                <w:szCs w:val="20"/>
                <w:lang w:val="lv-LV"/>
                <w14:ligatures w14:val="none"/>
              </w:rPr>
              <w:t>aviodrošības</w:t>
            </w:r>
            <w:proofErr w:type="spellEnd"/>
            <w:r w:rsidRPr="00B16B1D">
              <w:rPr>
                <w:rFonts w:ascii="Times New Roman" w:eastAsia="Times New Roman" w:hAnsi="Times New Roman" w:cs="Times New Roman"/>
                <w:color w:val="000000"/>
                <w:kern w:val="0"/>
                <w:sz w:val="20"/>
                <w:szCs w:val="20"/>
                <w:lang w:val="lv-LV"/>
                <w14:ligatures w14:val="none"/>
              </w:rPr>
              <w:t xml:space="preserve"> instruktoru un </w:t>
            </w:r>
            <w:proofErr w:type="spellStart"/>
            <w:r w:rsidRPr="00B16B1D">
              <w:rPr>
                <w:rFonts w:ascii="Times New Roman" w:eastAsia="Times New Roman" w:hAnsi="Times New Roman" w:cs="Times New Roman"/>
                <w:color w:val="000000"/>
                <w:kern w:val="0"/>
                <w:sz w:val="20"/>
                <w:szCs w:val="20"/>
                <w:lang w:val="lv-LV"/>
                <w14:ligatures w14:val="none"/>
              </w:rPr>
              <w:t>aviodrošības</w:t>
            </w:r>
            <w:proofErr w:type="spellEnd"/>
            <w:r w:rsidRPr="00B16B1D">
              <w:rPr>
                <w:rFonts w:ascii="Times New Roman" w:eastAsia="Times New Roman" w:hAnsi="Times New Roman" w:cs="Times New Roman"/>
                <w:color w:val="000000"/>
                <w:kern w:val="0"/>
                <w:sz w:val="20"/>
                <w:szCs w:val="20"/>
                <w:lang w:val="lv-LV"/>
                <w14:ligatures w14:val="none"/>
              </w:rPr>
              <w:t xml:space="preserve"> kvalitātes vadītāju kvalifikācijas izvērtēšana un sertificēšana.</w:t>
            </w:r>
          </w:p>
        </w:tc>
        <w:tc>
          <w:tcPr>
            <w:tcW w:w="565" w:type="pct"/>
            <w:gridSpan w:val="2"/>
            <w:shd w:val="clear" w:color="000000" w:fill="FFFFFF"/>
            <w:vAlign w:val="center"/>
            <w:hideMark/>
          </w:tcPr>
          <w:p w14:paraId="3BA5BCC3"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visu periodu</w:t>
            </w:r>
          </w:p>
        </w:tc>
        <w:tc>
          <w:tcPr>
            <w:tcW w:w="566" w:type="pct"/>
            <w:gridSpan w:val="3"/>
            <w:shd w:val="clear" w:color="000000" w:fill="FFFFFF"/>
            <w:vAlign w:val="center"/>
            <w:hideMark/>
          </w:tcPr>
          <w:p w14:paraId="60475E15"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Aviācijas drošības daļa</w:t>
            </w:r>
          </w:p>
        </w:tc>
        <w:tc>
          <w:tcPr>
            <w:tcW w:w="569" w:type="pct"/>
            <w:gridSpan w:val="5"/>
            <w:shd w:val="clear" w:color="000000" w:fill="FFFFFF"/>
            <w:vAlign w:val="center"/>
            <w:hideMark/>
          </w:tcPr>
          <w:p w14:paraId="2CF122EC"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D.Reichmane</w:t>
            </w:r>
          </w:p>
        </w:tc>
        <w:tc>
          <w:tcPr>
            <w:tcW w:w="665" w:type="pct"/>
            <w:gridSpan w:val="2"/>
            <w:shd w:val="clear" w:color="000000" w:fill="FFFFFF"/>
            <w:vAlign w:val="center"/>
            <w:hideMark/>
          </w:tcPr>
          <w:p w14:paraId="39D582AA" w14:textId="2883D0ED"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D.Reichmane</w:t>
            </w:r>
            <w:r w:rsidR="00ED21C0">
              <w:rPr>
                <w:rFonts w:ascii="Times New Roman" w:eastAsia="Times New Roman" w:hAnsi="Times New Roman" w:cs="Times New Roman"/>
                <w:color w:val="000000"/>
                <w:kern w:val="0"/>
                <w:sz w:val="20"/>
                <w:szCs w:val="20"/>
                <w:lang w:val="lv-LV"/>
                <w14:ligatures w14:val="none"/>
              </w:rPr>
              <w:t xml:space="preserve"> </w:t>
            </w:r>
            <w:r w:rsidRPr="00B16B1D">
              <w:rPr>
                <w:rFonts w:ascii="Times New Roman" w:eastAsia="Times New Roman" w:hAnsi="Times New Roman" w:cs="Times New Roman"/>
                <w:color w:val="000000"/>
                <w:kern w:val="0"/>
                <w:sz w:val="20"/>
                <w:szCs w:val="20"/>
                <w:lang w:val="lv-LV"/>
                <w14:ligatures w14:val="none"/>
              </w:rPr>
              <w:t>V.Priednieks</w:t>
            </w:r>
            <w:r w:rsidR="00ED21C0">
              <w:rPr>
                <w:rFonts w:ascii="Times New Roman" w:eastAsia="Times New Roman" w:hAnsi="Times New Roman" w:cs="Times New Roman"/>
                <w:color w:val="000000"/>
                <w:kern w:val="0"/>
                <w:sz w:val="20"/>
                <w:szCs w:val="20"/>
                <w:lang w:val="lv-LV"/>
                <w14:ligatures w14:val="none"/>
              </w:rPr>
              <w:t xml:space="preserve"> </w:t>
            </w:r>
          </w:p>
        </w:tc>
        <w:tc>
          <w:tcPr>
            <w:tcW w:w="884" w:type="pct"/>
            <w:gridSpan w:val="3"/>
            <w:shd w:val="clear" w:color="000000" w:fill="FFFFFF"/>
            <w:hideMark/>
          </w:tcPr>
          <w:p w14:paraId="470C334B" w14:textId="77777777" w:rsidR="001B380B" w:rsidRDefault="00B16B1D" w:rsidP="009A6650">
            <w:pPr>
              <w:spacing w:after="0" w:line="240" w:lineRule="auto"/>
              <w:rPr>
                <w:rFonts w:ascii="Times New Roman" w:eastAsia="Times New Roman" w:hAnsi="Times New Roman" w:cs="Times New Roman"/>
                <w:kern w:val="0"/>
                <w:sz w:val="20"/>
                <w:szCs w:val="20"/>
                <w:lang w:val="lv-LV"/>
                <w14:ligatures w14:val="none"/>
              </w:rPr>
            </w:pPr>
            <w:r w:rsidRPr="00B16B1D">
              <w:rPr>
                <w:rFonts w:ascii="Times New Roman" w:eastAsia="Times New Roman" w:hAnsi="Times New Roman" w:cs="Times New Roman"/>
                <w:b/>
                <w:bCs/>
                <w:kern w:val="0"/>
                <w:sz w:val="20"/>
                <w:szCs w:val="20"/>
                <w:lang w:val="lv-LV"/>
                <w14:ligatures w14:val="none"/>
              </w:rPr>
              <w:t>Izpildīts.</w:t>
            </w:r>
            <w:r w:rsidR="00ED21C0">
              <w:rPr>
                <w:rFonts w:ascii="Times New Roman" w:eastAsia="Times New Roman" w:hAnsi="Times New Roman" w:cs="Times New Roman"/>
                <w:kern w:val="0"/>
                <w:sz w:val="20"/>
                <w:szCs w:val="20"/>
                <w:lang w:val="lv-LV"/>
                <w14:ligatures w14:val="none"/>
              </w:rPr>
              <w:t xml:space="preserve"> </w:t>
            </w:r>
          </w:p>
          <w:p w14:paraId="4F027FCF" w14:textId="5E3C36B9" w:rsidR="00B16B1D" w:rsidRPr="00B16B1D" w:rsidRDefault="00B16B1D" w:rsidP="009A6650">
            <w:pPr>
              <w:spacing w:after="0" w:line="240" w:lineRule="auto"/>
              <w:rPr>
                <w:rFonts w:ascii="Times New Roman" w:eastAsia="Times New Roman" w:hAnsi="Times New Roman" w:cs="Times New Roman"/>
                <w:b/>
                <w:bCs/>
                <w:kern w:val="0"/>
                <w:sz w:val="20"/>
                <w:szCs w:val="20"/>
                <w:lang w:val="lv-LV"/>
                <w14:ligatures w14:val="none"/>
              </w:rPr>
            </w:pPr>
            <w:r w:rsidRPr="00B16B1D">
              <w:rPr>
                <w:rFonts w:ascii="Times New Roman" w:eastAsia="Times New Roman" w:hAnsi="Times New Roman" w:cs="Times New Roman"/>
                <w:kern w:val="0"/>
                <w:sz w:val="20"/>
                <w:szCs w:val="20"/>
                <w:lang w:val="lv-LV"/>
                <w14:ligatures w14:val="none"/>
              </w:rPr>
              <w:t xml:space="preserve">2023. gadā Aviācijas drošības daļā tika sertificēts šāds </w:t>
            </w:r>
            <w:proofErr w:type="spellStart"/>
            <w:r w:rsidRPr="00B16B1D">
              <w:rPr>
                <w:rFonts w:ascii="Times New Roman" w:eastAsia="Times New Roman" w:hAnsi="Times New Roman" w:cs="Times New Roman"/>
                <w:kern w:val="0"/>
                <w:sz w:val="20"/>
                <w:szCs w:val="20"/>
                <w:lang w:val="lv-LV"/>
                <w14:ligatures w14:val="none"/>
              </w:rPr>
              <w:t>aviodrošības</w:t>
            </w:r>
            <w:proofErr w:type="spellEnd"/>
            <w:r w:rsidRPr="00B16B1D">
              <w:rPr>
                <w:rFonts w:ascii="Times New Roman" w:eastAsia="Times New Roman" w:hAnsi="Times New Roman" w:cs="Times New Roman"/>
                <w:kern w:val="0"/>
                <w:sz w:val="20"/>
                <w:szCs w:val="20"/>
                <w:lang w:val="lv-LV"/>
                <w14:ligatures w14:val="none"/>
              </w:rPr>
              <w:t xml:space="preserve"> personāls – </w:t>
            </w:r>
            <w:proofErr w:type="spellStart"/>
            <w:r w:rsidRPr="00B16B1D">
              <w:rPr>
                <w:rFonts w:ascii="Times New Roman" w:eastAsia="Times New Roman" w:hAnsi="Times New Roman" w:cs="Times New Roman"/>
                <w:kern w:val="0"/>
                <w:sz w:val="20"/>
                <w:szCs w:val="20"/>
                <w:lang w:val="lv-LV"/>
                <w14:ligatures w14:val="none"/>
              </w:rPr>
              <w:t>aviodrošības</w:t>
            </w:r>
            <w:proofErr w:type="spellEnd"/>
            <w:r w:rsidRPr="00B16B1D">
              <w:rPr>
                <w:rFonts w:ascii="Times New Roman" w:eastAsia="Times New Roman" w:hAnsi="Times New Roman" w:cs="Times New Roman"/>
                <w:kern w:val="0"/>
                <w:sz w:val="20"/>
                <w:szCs w:val="20"/>
                <w:lang w:val="lv-LV"/>
                <w14:ligatures w14:val="none"/>
              </w:rPr>
              <w:t xml:space="preserve"> vadītāji- 6 , instruktori- 25.</w:t>
            </w:r>
          </w:p>
        </w:tc>
      </w:tr>
      <w:tr w:rsidR="00A07C3F" w:rsidRPr="00E73EB6" w14:paraId="048D9ECC" w14:textId="77777777" w:rsidTr="00E73EB6">
        <w:trPr>
          <w:trHeight w:val="1785"/>
        </w:trPr>
        <w:tc>
          <w:tcPr>
            <w:tcW w:w="1752" w:type="pct"/>
            <w:gridSpan w:val="2"/>
            <w:shd w:val="clear" w:color="auto" w:fill="auto"/>
            <w:vAlign w:val="center"/>
            <w:hideMark/>
          </w:tcPr>
          <w:p w14:paraId="20EA931F" w14:textId="7B88170C" w:rsidR="00B16B1D" w:rsidRPr="00B16B1D" w:rsidRDefault="00B16B1D" w:rsidP="009A6650">
            <w:pPr>
              <w:spacing w:after="0" w:line="240" w:lineRule="auto"/>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Aviācijas drošības mācību procesa izvērtēšana un uzraudzība, sertificēto instruktoru atbilstības izvērtēšana darba vietā/mācību proce</w:t>
            </w:r>
            <w:r w:rsidR="001B380B">
              <w:rPr>
                <w:rFonts w:ascii="Times New Roman" w:eastAsia="Times New Roman" w:hAnsi="Times New Roman" w:cs="Times New Roman"/>
                <w:color w:val="000000"/>
                <w:kern w:val="0"/>
                <w:sz w:val="20"/>
                <w:szCs w:val="20"/>
                <w:lang w:val="lv-LV"/>
                <w14:ligatures w14:val="none"/>
              </w:rPr>
              <w:t>sa</w:t>
            </w:r>
            <w:r w:rsidRPr="00B16B1D">
              <w:rPr>
                <w:rFonts w:ascii="Times New Roman" w:eastAsia="Times New Roman" w:hAnsi="Times New Roman" w:cs="Times New Roman"/>
                <w:color w:val="000000"/>
                <w:kern w:val="0"/>
                <w:sz w:val="20"/>
                <w:szCs w:val="20"/>
                <w:lang w:val="lv-LV"/>
                <w14:ligatures w14:val="none"/>
              </w:rPr>
              <w:t xml:space="preserve"> laikā</w:t>
            </w:r>
          </w:p>
        </w:tc>
        <w:tc>
          <w:tcPr>
            <w:tcW w:w="565" w:type="pct"/>
            <w:gridSpan w:val="2"/>
            <w:shd w:val="clear" w:color="000000" w:fill="FFFFFF"/>
            <w:vAlign w:val="center"/>
            <w:hideMark/>
          </w:tcPr>
          <w:p w14:paraId="621AE247"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visu periodu</w:t>
            </w:r>
          </w:p>
        </w:tc>
        <w:tc>
          <w:tcPr>
            <w:tcW w:w="566" w:type="pct"/>
            <w:gridSpan w:val="3"/>
            <w:shd w:val="clear" w:color="000000" w:fill="FFFFFF"/>
            <w:vAlign w:val="center"/>
            <w:hideMark/>
          </w:tcPr>
          <w:p w14:paraId="3C67ABB7"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Aviācijas drošības daļa</w:t>
            </w:r>
          </w:p>
        </w:tc>
        <w:tc>
          <w:tcPr>
            <w:tcW w:w="569" w:type="pct"/>
            <w:gridSpan w:val="5"/>
            <w:shd w:val="clear" w:color="000000" w:fill="FFFFFF"/>
            <w:vAlign w:val="center"/>
            <w:hideMark/>
          </w:tcPr>
          <w:p w14:paraId="703350DD"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D.Reichmane</w:t>
            </w:r>
          </w:p>
        </w:tc>
        <w:tc>
          <w:tcPr>
            <w:tcW w:w="665" w:type="pct"/>
            <w:gridSpan w:val="2"/>
            <w:shd w:val="clear" w:color="000000" w:fill="FFFFFF"/>
            <w:vAlign w:val="center"/>
            <w:hideMark/>
          </w:tcPr>
          <w:p w14:paraId="7BB20FC3" w14:textId="2177DC80"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D.Reichmane</w:t>
            </w:r>
            <w:r w:rsidR="00ED21C0">
              <w:rPr>
                <w:rFonts w:ascii="Times New Roman" w:eastAsia="Times New Roman" w:hAnsi="Times New Roman" w:cs="Times New Roman"/>
                <w:color w:val="000000"/>
                <w:kern w:val="0"/>
                <w:sz w:val="20"/>
                <w:szCs w:val="20"/>
                <w:lang w:val="lv-LV"/>
                <w14:ligatures w14:val="none"/>
              </w:rPr>
              <w:t xml:space="preserve"> </w:t>
            </w:r>
            <w:r w:rsidRPr="00B16B1D">
              <w:rPr>
                <w:rFonts w:ascii="Times New Roman" w:eastAsia="Times New Roman" w:hAnsi="Times New Roman" w:cs="Times New Roman"/>
                <w:color w:val="000000"/>
                <w:kern w:val="0"/>
                <w:sz w:val="20"/>
                <w:szCs w:val="20"/>
                <w:lang w:val="lv-LV"/>
                <w14:ligatures w14:val="none"/>
              </w:rPr>
              <w:t>V.Priednieks</w:t>
            </w:r>
            <w:r w:rsidR="00ED21C0">
              <w:rPr>
                <w:rFonts w:ascii="Times New Roman" w:eastAsia="Times New Roman" w:hAnsi="Times New Roman" w:cs="Times New Roman"/>
                <w:color w:val="000000"/>
                <w:kern w:val="0"/>
                <w:sz w:val="20"/>
                <w:szCs w:val="20"/>
                <w:lang w:val="lv-LV"/>
                <w14:ligatures w14:val="none"/>
              </w:rPr>
              <w:t xml:space="preserve"> </w:t>
            </w:r>
          </w:p>
        </w:tc>
        <w:tc>
          <w:tcPr>
            <w:tcW w:w="884" w:type="pct"/>
            <w:gridSpan w:val="3"/>
            <w:shd w:val="clear" w:color="000000" w:fill="FFFFFF"/>
            <w:hideMark/>
          </w:tcPr>
          <w:p w14:paraId="5ED15404" w14:textId="77777777" w:rsidR="001B380B" w:rsidRDefault="00B16B1D" w:rsidP="009A6650">
            <w:pPr>
              <w:spacing w:after="0" w:line="240" w:lineRule="auto"/>
              <w:rPr>
                <w:rFonts w:ascii="Times New Roman" w:eastAsia="Times New Roman" w:hAnsi="Times New Roman" w:cs="Times New Roman"/>
                <w:b/>
                <w:bCs/>
                <w:kern w:val="0"/>
                <w:sz w:val="20"/>
                <w:szCs w:val="20"/>
                <w:lang w:val="lv-LV"/>
                <w14:ligatures w14:val="none"/>
              </w:rPr>
            </w:pPr>
            <w:r w:rsidRPr="00B16B1D">
              <w:rPr>
                <w:rFonts w:ascii="Times New Roman" w:eastAsia="Times New Roman" w:hAnsi="Times New Roman" w:cs="Times New Roman"/>
                <w:b/>
                <w:bCs/>
                <w:kern w:val="0"/>
                <w:sz w:val="20"/>
                <w:szCs w:val="20"/>
                <w:lang w:val="lv-LV"/>
                <w14:ligatures w14:val="none"/>
              </w:rPr>
              <w:t>Izpildīts.</w:t>
            </w:r>
            <w:r w:rsidR="00ED21C0">
              <w:rPr>
                <w:rFonts w:ascii="Times New Roman" w:eastAsia="Times New Roman" w:hAnsi="Times New Roman" w:cs="Times New Roman"/>
                <w:b/>
                <w:bCs/>
                <w:kern w:val="0"/>
                <w:sz w:val="20"/>
                <w:szCs w:val="20"/>
                <w:lang w:val="lv-LV"/>
                <w14:ligatures w14:val="none"/>
              </w:rPr>
              <w:t xml:space="preserve"> </w:t>
            </w:r>
          </w:p>
          <w:p w14:paraId="7913B82D" w14:textId="3A18A727" w:rsidR="00B16B1D" w:rsidRPr="00B16B1D" w:rsidRDefault="00B16B1D" w:rsidP="009A6650">
            <w:pPr>
              <w:spacing w:after="0" w:line="240" w:lineRule="auto"/>
              <w:rPr>
                <w:rFonts w:ascii="Times New Roman" w:eastAsia="Times New Roman" w:hAnsi="Times New Roman" w:cs="Times New Roman"/>
                <w:b/>
                <w:bCs/>
                <w:kern w:val="0"/>
                <w:sz w:val="20"/>
                <w:szCs w:val="20"/>
                <w:lang w:val="lv-LV"/>
                <w14:ligatures w14:val="none"/>
              </w:rPr>
            </w:pPr>
            <w:r w:rsidRPr="00B16B1D">
              <w:rPr>
                <w:rFonts w:ascii="Times New Roman" w:eastAsia="Times New Roman" w:hAnsi="Times New Roman" w:cs="Times New Roman"/>
                <w:kern w:val="0"/>
                <w:sz w:val="20"/>
                <w:szCs w:val="20"/>
                <w:lang w:val="lv-LV"/>
                <w14:ligatures w14:val="none"/>
              </w:rPr>
              <w:t xml:space="preserve">Veikts </w:t>
            </w:r>
            <w:proofErr w:type="spellStart"/>
            <w:r w:rsidRPr="00B16B1D">
              <w:rPr>
                <w:rFonts w:ascii="Times New Roman" w:eastAsia="Times New Roman" w:hAnsi="Times New Roman" w:cs="Times New Roman"/>
                <w:kern w:val="0"/>
                <w:sz w:val="20"/>
                <w:szCs w:val="20"/>
                <w:lang w:val="lv-LV"/>
                <w14:ligatures w14:val="none"/>
              </w:rPr>
              <w:t>aviodrošības</w:t>
            </w:r>
            <w:proofErr w:type="spellEnd"/>
            <w:r w:rsidRPr="00B16B1D">
              <w:rPr>
                <w:rFonts w:ascii="Times New Roman" w:eastAsia="Times New Roman" w:hAnsi="Times New Roman" w:cs="Times New Roman"/>
                <w:kern w:val="0"/>
                <w:sz w:val="20"/>
                <w:szCs w:val="20"/>
                <w:lang w:val="lv-LV"/>
                <w14:ligatures w14:val="none"/>
              </w:rPr>
              <w:t xml:space="preserve"> darbinieku apmācības un sertifikācijas procesu izvērtējums lidostā "Rīga", un aviosabiedrībā "</w:t>
            </w:r>
            <w:proofErr w:type="spellStart"/>
            <w:r w:rsidRPr="00B16B1D">
              <w:rPr>
                <w:rFonts w:ascii="Times New Roman" w:eastAsia="Times New Roman" w:hAnsi="Times New Roman" w:cs="Times New Roman"/>
                <w:kern w:val="0"/>
                <w:sz w:val="20"/>
                <w:szCs w:val="20"/>
                <w:lang w:val="lv-LV"/>
                <w14:ligatures w14:val="none"/>
              </w:rPr>
              <w:t>Air</w:t>
            </w:r>
            <w:proofErr w:type="spellEnd"/>
            <w:r w:rsidRPr="00B16B1D">
              <w:rPr>
                <w:rFonts w:ascii="Times New Roman" w:eastAsia="Times New Roman" w:hAnsi="Times New Roman" w:cs="Times New Roman"/>
                <w:kern w:val="0"/>
                <w:sz w:val="20"/>
                <w:szCs w:val="20"/>
                <w:lang w:val="lv-LV"/>
                <w14:ligatures w14:val="none"/>
              </w:rPr>
              <w:t xml:space="preserve"> </w:t>
            </w:r>
            <w:proofErr w:type="spellStart"/>
            <w:r w:rsidRPr="00B16B1D">
              <w:rPr>
                <w:rFonts w:ascii="Times New Roman" w:eastAsia="Times New Roman" w:hAnsi="Times New Roman" w:cs="Times New Roman"/>
                <w:kern w:val="0"/>
                <w:sz w:val="20"/>
                <w:szCs w:val="20"/>
                <w:lang w:val="lv-LV"/>
                <w14:ligatures w14:val="none"/>
              </w:rPr>
              <w:t>Baltic</w:t>
            </w:r>
            <w:proofErr w:type="spellEnd"/>
            <w:r w:rsidRPr="00B16B1D">
              <w:rPr>
                <w:rFonts w:ascii="Times New Roman" w:eastAsia="Times New Roman" w:hAnsi="Times New Roman" w:cs="Times New Roman"/>
                <w:kern w:val="0"/>
                <w:sz w:val="20"/>
                <w:szCs w:val="20"/>
                <w:lang w:val="lv-LV"/>
                <w14:ligatures w14:val="none"/>
              </w:rPr>
              <w:t xml:space="preserve"> </w:t>
            </w:r>
            <w:proofErr w:type="spellStart"/>
            <w:r w:rsidRPr="00B16B1D">
              <w:rPr>
                <w:rFonts w:ascii="Times New Roman" w:eastAsia="Times New Roman" w:hAnsi="Times New Roman" w:cs="Times New Roman"/>
                <w:kern w:val="0"/>
                <w:sz w:val="20"/>
                <w:szCs w:val="20"/>
                <w:lang w:val="lv-LV"/>
                <w14:ligatures w14:val="none"/>
              </w:rPr>
              <w:t>Corporation</w:t>
            </w:r>
            <w:proofErr w:type="spellEnd"/>
            <w:r w:rsidRPr="00B16B1D">
              <w:rPr>
                <w:rFonts w:ascii="Times New Roman" w:eastAsia="Times New Roman" w:hAnsi="Times New Roman" w:cs="Times New Roman"/>
                <w:kern w:val="0"/>
                <w:sz w:val="20"/>
                <w:szCs w:val="20"/>
                <w:lang w:val="lv-LV"/>
                <w14:ligatures w14:val="none"/>
              </w:rPr>
              <w:t>".</w:t>
            </w:r>
          </w:p>
        </w:tc>
      </w:tr>
      <w:tr w:rsidR="00A07C3F" w:rsidRPr="00E73EB6" w14:paraId="0256F78B" w14:textId="77777777" w:rsidTr="00E73EB6">
        <w:trPr>
          <w:trHeight w:val="4195"/>
        </w:trPr>
        <w:tc>
          <w:tcPr>
            <w:tcW w:w="1752" w:type="pct"/>
            <w:gridSpan w:val="2"/>
            <w:shd w:val="clear" w:color="auto" w:fill="auto"/>
            <w:vAlign w:val="center"/>
            <w:hideMark/>
          </w:tcPr>
          <w:p w14:paraId="4811A2BE" w14:textId="77777777" w:rsidR="00B16B1D" w:rsidRPr="00B16B1D" w:rsidRDefault="00B16B1D" w:rsidP="009A6650">
            <w:pPr>
              <w:spacing w:after="0" w:line="240" w:lineRule="auto"/>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lastRenderedPageBreak/>
              <w:t xml:space="preserve">Uzraudzība par aviācijas drošības noteikumu ievērošanu aviosabiedrību, lidostu un citu aviācijas uzņēmumu darbībā, kuri ir iesaistīti bīstamo kravu apritē to pārvadāšanai ar gaisa transportu. </w:t>
            </w:r>
          </w:p>
        </w:tc>
        <w:tc>
          <w:tcPr>
            <w:tcW w:w="565" w:type="pct"/>
            <w:gridSpan w:val="2"/>
            <w:shd w:val="clear" w:color="000000" w:fill="FFFFFF"/>
            <w:vAlign w:val="center"/>
            <w:hideMark/>
          </w:tcPr>
          <w:p w14:paraId="679D3A6C"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Visu periodu</w:t>
            </w:r>
          </w:p>
        </w:tc>
        <w:tc>
          <w:tcPr>
            <w:tcW w:w="566" w:type="pct"/>
            <w:gridSpan w:val="3"/>
            <w:shd w:val="clear" w:color="000000" w:fill="FFFFFF"/>
            <w:vAlign w:val="center"/>
            <w:hideMark/>
          </w:tcPr>
          <w:p w14:paraId="15D7348D"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Aviācijas drošības daļa</w:t>
            </w:r>
          </w:p>
        </w:tc>
        <w:tc>
          <w:tcPr>
            <w:tcW w:w="569" w:type="pct"/>
            <w:gridSpan w:val="5"/>
            <w:shd w:val="clear" w:color="000000" w:fill="FFFFFF"/>
            <w:vAlign w:val="center"/>
            <w:hideMark/>
          </w:tcPr>
          <w:p w14:paraId="7C07CD9A"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D.Reichmane</w:t>
            </w:r>
          </w:p>
        </w:tc>
        <w:tc>
          <w:tcPr>
            <w:tcW w:w="665" w:type="pct"/>
            <w:gridSpan w:val="2"/>
            <w:shd w:val="clear" w:color="000000" w:fill="FFFFFF"/>
            <w:vAlign w:val="center"/>
            <w:hideMark/>
          </w:tcPr>
          <w:p w14:paraId="5267789E" w14:textId="6973634E"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A.Klotiņš</w:t>
            </w:r>
            <w:r w:rsidR="00ED21C0">
              <w:rPr>
                <w:rFonts w:ascii="Times New Roman" w:eastAsia="Times New Roman" w:hAnsi="Times New Roman" w:cs="Times New Roman"/>
                <w:color w:val="000000"/>
                <w:kern w:val="0"/>
                <w:sz w:val="20"/>
                <w:szCs w:val="20"/>
                <w:lang w:val="lv-LV"/>
                <w14:ligatures w14:val="none"/>
              </w:rPr>
              <w:t xml:space="preserve"> </w:t>
            </w:r>
            <w:r w:rsidRPr="00B16B1D">
              <w:rPr>
                <w:rFonts w:ascii="Times New Roman" w:eastAsia="Times New Roman" w:hAnsi="Times New Roman" w:cs="Times New Roman"/>
                <w:color w:val="000000"/>
                <w:kern w:val="0"/>
                <w:sz w:val="20"/>
                <w:szCs w:val="20"/>
                <w:lang w:val="lv-LV"/>
                <w14:ligatures w14:val="none"/>
              </w:rPr>
              <w:t>V. Lurie</w:t>
            </w:r>
          </w:p>
        </w:tc>
        <w:tc>
          <w:tcPr>
            <w:tcW w:w="884" w:type="pct"/>
            <w:gridSpan w:val="3"/>
            <w:shd w:val="clear" w:color="000000" w:fill="FFFFFF"/>
            <w:hideMark/>
          </w:tcPr>
          <w:p w14:paraId="42298ADA" w14:textId="77777777" w:rsidR="001B380B" w:rsidRDefault="00B16B1D" w:rsidP="009A6650">
            <w:pPr>
              <w:spacing w:after="0" w:line="240" w:lineRule="auto"/>
              <w:rPr>
                <w:rFonts w:ascii="Times New Roman" w:eastAsia="Times New Roman" w:hAnsi="Times New Roman" w:cs="Times New Roman"/>
                <w:b/>
                <w:bCs/>
                <w:kern w:val="0"/>
                <w:sz w:val="20"/>
                <w:szCs w:val="20"/>
                <w:lang w:val="lv-LV"/>
                <w14:ligatures w14:val="none"/>
              </w:rPr>
            </w:pPr>
            <w:r w:rsidRPr="00B16B1D">
              <w:rPr>
                <w:rFonts w:ascii="Times New Roman" w:eastAsia="Times New Roman" w:hAnsi="Times New Roman" w:cs="Times New Roman"/>
                <w:b/>
                <w:bCs/>
                <w:kern w:val="0"/>
                <w:sz w:val="20"/>
                <w:szCs w:val="20"/>
                <w:lang w:val="lv-LV"/>
                <w14:ligatures w14:val="none"/>
              </w:rPr>
              <w:t>Izpildīts.</w:t>
            </w:r>
            <w:r w:rsidR="00ED21C0">
              <w:rPr>
                <w:rFonts w:ascii="Times New Roman" w:eastAsia="Times New Roman" w:hAnsi="Times New Roman" w:cs="Times New Roman"/>
                <w:b/>
                <w:bCs/>
                <w:kern w:val="0"/>
                <w:sz w:val="20"/>
                <w:szCs w:val="20"/>
                <w:lang w:val="lv-LV"/>
                <w14:ligatures w14:val="none"/>
              </w:rPr>
              <w:t xml:space="preserve"> </w:t>
            </w:r>
          </w:p>
          <w:p w14:paraId="668B1FFC" w14:textId="4EC0A78F" w:rsidR="00B16B1D" w:rsidRPr="00B16B1D" w:rsidRDefault="00B16B1D" w:rsidP="009A6650">
            <w:pPr>
              <w:spacing w:after="0" w:line="240" w:lineRule="auto"/>
              <w:rPr>
                <w:rFonts w:ascii="Times New Roman" w:eastAsia="Times New Roman" w:hAnsi="Times New Roman" w:cs="Times New Roman"/>
                <w:b/>
                <w:bCs/>
                <w:kern w:val="0"/>
                <w:sz w:val="20"/>
                <w:szCs w:val="20"/>
                <w:lang w:val="lv-LV"/>
                <w14:ligatures w14:val="none"/>
              </w:rPr>
            </w:pPr>
            <w:r w:rsidRPr="00B16B1D">
              <w:rPr>
                <w:rFonts w:ascii="Times New Roman" w:eastAsia="Times New Roman" w:hAnsi="Times New Roman" w:cs="Times New Roman"/>
                <w:kern w:val="0"/>
                <w:sz w:val="20"/>
                <w:szCs w:val="20"/>
                <w:lang w:val="lv-LV"/>
                <w14:ligatures w14:val="none"/>
              </w:rPr>
              <w:t>Veikta bīstamo izstrādājumu un kravu pārvadājumu uzraudzība: saskaņota un apstiprināta Latvijas Pasta procedūras pieņemšanai no klientiem, veikti 6 apsekojumi par "</w:t>
            </w:r>
            <w:proofErr w:type="spellStart"/>
            <w:r w:rsidRPr="00B16B1D">
              <w:rPr>
                <w:rFonts w:ascii="Times New Roman" w:eastAsia="Times New Roman" w:hAnsi="Times New Roman" w:cs="Times New Roman"/>
                <w:kern w:val="0"/>
                <w:sz w:val="20"/>
                <w:szCs w:val="20"/>
                <w:lang w:val="lv-LV"/>
                <w14:ligatures w14:val="none"/>
              </w:rPr>
              <w:t>Competency</w:t>
            </w:r>
            <w:proofErr w:type="spellEnd"/>
            <w:r w:rsidRPr="00B16B1D">
              <w:rPr>
                <w:rFonts w:ascii="Times New Roman" w:eastAsia="Times New Roman" w:hAnsi="Times New Roman" w:cs="Times New Roman"/>
                <w:kern w:val="0"/>
                <w:sz w:val="20"/>
                <w:szCs w:val="20"/>
                <w:lang w:val="lv-LV"/>
                <w14:ligatures w14:val="none"/>
              </w:rPr>
              <w:t xml:space="preserve"> </w:t>
            </w:r>
            <w:proofErr w:type="spellStart"/>
            <w:r w:rsidRPr="00B16B1D">
              <w:rPr>
                <w:rFonts w:ascii="Times New Roman" w:eastAsia="Times New Roman" w:hAnsi="Times New Roman" w:cs="Times New Roman"/>
                <w:kern w:val="0"/>
                <w:sz w:val="20"/>
                <w:szCs w:val="20"/>
                <w:lang w:val="lv-LV"/>
                <w14:ligatures w14:val="none"/>
              </w:rPr>
              <w:t>Based</w:t>
            </w:r>
            <w:proofErr w:type="spellEnd"/>
            <w:r w:rsidRPr="00B16B1D">
              <w:rPr>
                <w:rFonts w:ascii="Times New Roman" w:eastAsia="Times New Roman" w:hAnsi="Times New Roman" w:cs="Times New Roman"/>
                <w:kern w:val="0"/>
                <w:sz w:val="20"/>
                <w:szCs w:val="20"/>
                <w:lang w:val="lv-LV"/>
                <w14:ligatures w14:val="none"/>
              </w:rPr>
              <w:t xml:space="preserve"> </w:t>
            </w:r>
            <w:proofErr w:type="spellStart"/>
            <w:r w:rsidRPr="00B16B1D">
              <w:rPr>
                <w:rFonts w:ascii="Times New Roman" w:eastAsia="Times New Roman" w:hAnsi="Times New Roman" w:cs="Times New Roman"/>
                <w:kern w:val="0"/>
                <w:sz w:val="20"/>
                <w:szCs w:val="20"/>
                <w:lang w:val="lv-LV"/>
                <w14:ligatures w14:val="none"/>
              </w:rPr>
              <w:t>Training</w:t>
            </w:r>
            <w:proofErr w:type="spellEnd"/>
            <w:r w:rsidRPr="00B16B1D">
              <w:rPr>
                <w:rFonts w:ascii="Times New Roman" w:eastAsia="Times New Roman" w:hAnsi="Times New Roman" w:cs="Times New Roman"/>
                <w:kern w:val="0"/>
                <w:sz w:val="20"/>
                <w:szCs w:val="20"/>
                <w:lang w:val="lv-LV"/>
                <w14:ligatures w14:val="none"/>
              </w:rPr>
              <w:t xml:space="preserve">" apmācību modeļa ieviešanu -4 gaisa kuģu ekspluatantu un 2 virszemes pakalpojumu sniedzēju darbībā, veikta Smartlynx </w:t>
            </w:r>
            <w:proofErr w:type="spellStart"/>
            <w:r w:rsidRPr="00B16B1D">
              <w:rPr>
                <w:rFonts w:ascii="Times New Roman" w:eastAsia="Times New Roman" w:hAnsi="Times New Roman" w:cs="Times New Roman"/>
                <w:kern w:val="0"/>
                <w:sz w:val="20"/>
                <w:szCs w:val="20"/>
                <w:lang w:val="lv-LV"/>
                <w14:ligatures w14:val="none"/>
              </w:rPr>
              <w:t>Airlines</w:t>
            </w:r>
            <w:proofErr w:type="spellEnd"/>
            <w:r w:rsidRPr="00B16B1D">
              <w:rPr>
                <w:rFonts w:ascii="Times New Roman" w:eastAsia="Times New Roman" w:hAnsi="Times New Roman" w:cs="Times New Roman"/>
                <w:kern w:val="0"/>
                <w:sz w:val="20"/>
                <w:szCs w:val="20"/>
                <w:lang w:val="lv-LV"/>
                <w14:ligatures w14:val="none"/>
              </w:rPr>
              <w:t xml:space="preserve"> 16 instruktoru sertifikācija, lidostā</w:t>
            </w:r>
            <w:r w:rsidR="001B380B">
              <w:rPr>
                <w:rFonts w:ascii="Times New Roman" w:eastAsia="Times New Roman" w:hAnsi="Times New Roman" w:cs="Times New Roman"/>
                <w:kern w:val="0"/>
                <w:sz w:val="20"/>
                <w:szCs w:val="20"/>
                <w:lang w:val="lv-LV"/>
                <w14:ligatures w14:val="none"/>
              </w:rPr>
              <w:t xml:space="preserve"> </w:t>
            </w:r>
            <w:r w:rsidRPr="00B16B1D">
              <w:rPr>
                <w:rFonts w:ascii="Times New Roman" w:eastAsia="Times New Roman" w:hAnsi="Times New Roman" w:cs="Times New Roman"/>
                <w:kern w:val="0"/>
                <w:sz w:val="20"/>
                <w:szCs w:val="20"/>
                <w:lang w:val="lv-LV"/>
                <w14:ligatures w14:val="none"/>
              </w:rPr>
              <w:t>"Rīga" - 2 instruktoru.</w:t>
            </w:r>
          </w:p>
        </w:tc>
      </w:tr>
      <w:tr w:rsidR="00A07C3F" w:rsidRPr="00E73EB6" w14:paraId="739D220B" w14:textId="77777777" w:rsidTr="00E73EB6">
        <w:trPr>
          <w:trHeight w:val="2040"/>
        </w:trPr>
        <w:tc>
          <w:tcPr>
            <w:tcW w:w="1752" w:type="pct"/>
            <w:gridSpan w:val="2"/>
            <w:shd w:val="clear" w:color="auto" w:fill="auto"/>
            <w:vAlign w:val="center"/>
            <w:hideMark/>
          </w:tcPr>
          <w:p w14:paraId="5D633FAC" w14:textId="77777777" w:rsidR="00B16B1D" w:rsidRPr="00B16B1D" w:rsidRDefault="00B16B1D" w:rsidP="009A6650">
            <w:pPr>
              <w:spacing w:after="0" w:line="240" w:lineRule="auto"/>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Uzraudzība par kiberdrošības pasākumu īstenošanu aviācijas uzņēmumos</w:t>
            </w:r>
          </w:p>
        </w:tc>
        <w:tc>
          <w:tcPr>
            <w:tcW w:w="565" w:type="pct"/>
            <w:gridSpan w:val="2"/>
            <w:shd w:val="clear" w:color="000000" w:fill="FFFFFF"/>
            <w:vAlign w:val="center"/>
            <w:hideMark/>
          </w:tcPr>
          <w:p w14:paraId="438EA1D2"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Visu periodu (saskaņā ar apstiprinātu plānu)</w:t>
            </w:r>
          </w:p>
        </w:tc>
        <w:tc>
          <w:tcPr>
            <w:tcW w:w="566" w:type="pct"/>
            <w:gridSpan w:val="3"/>
            <w:shd w:val="clear" w:color="000000" w:fill="FFFFFF"/>
            <w:vAlign w:val="center"/>
            <w:hideMark/>
          </w:tcPr>
          <w:p w14:paraId="51E2DB31"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Aviācijas drošības daļa</w:t>
            </w:r>
          </w:p>
        </w:tc>
        <w:tc>
          <w:tcPr>
            <w:tcW w:w="569" w:type="pct"/>
            <w:gridSpan w:val="5"/>
            <w:shd w:val="clear" w:color="000000" w:fill="FFFFFF"/>
            <w:vAlign w:val="center"/>
            <w:hideMark/>
          </w:tcPr>
          <w:p w14:paraId="06FFC1D8"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D.Reichmane</w:t>
            </w:r>
          </w:p>
        </w:tc>
        <w:tc>
          <w:tcPr>
            <w:tcW w:w="665" w:type="pct"/>
            <w:gridSpan w:val="2"/>
            <w:shd w:val="clear" w:color="000000" w:fill="FFFFFF"/>
            <w:vAlign w:val="center"/>
            <w:hideMark/>
          </w:tcPr>
          <w:p w14:paraId="1CBC232F"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 xml:space="preserve"> V. Beķeris</w:t>
            </w:r>
          </w:p>
        </w:tc>
        <w:tc>
          <w:tcPr>
            <w:tcW w:w="884" w:type="pct"/>
            <w:gridSpan w:val="3"/>
            <w:shd w:val="clear" w:color="000000" w:fill="FFFFFF"/>
            <w:hideMark/>
          </w:tcPr>
          <w:p w14:paraId="370D3D2D" w14:textId="77777777" w:rsidR="001B380B" w:rsidRDefault="00B16B1D" w:rsidP="009A6650">
            <w:pPr>
              <w:spacing w:after="0" w:line="240" w:lineRule="auto"/>
              <w:rPr>
                <w:rFonts w:ascii="Times New Roman" w:eastAsia="Times New Roman" w:hAnsi="Times New Roman" w:cs="Times New Roman"/>
                <w:kern w:val="0"/>
                <w:sz w:val="20"/>
                <w:szCs w:val="20"/>
                <w:lang w:val="lv-LV"/>
                <w14:ligatures w14:val="none"/>
              </w:rPr>
            </w:pPr>
            <w:r w:rsidRPr="00B16B1D">
              <w:rPr>
                <w:rFonts w:ascii="Times New Roman" w:eastAsia="Times New Roman" w:hAnsi="Times New Roman" w:cs="Times New Roman"/>
                <w:b/>
                <w:bCs/>
                <w:kern w:val="0"/>
                <w:sz w:val="20"/>
                <w:szCs w:val="20"/>
                <w:lang w:val="lv-LV"/>
                <w14:ligatures w14:val="none"/>
              </w:rPr>
              <w:t>Izpildīts.</w:t>
            </w:r>
            <w:r w:rsidR="00ED21C0">
              <w:rPr>
                <w:rFonts w:ascii="Times New Roman" w:eastAsia="Times New Roman" w:hAnsi="Times New Roman" w:cs="Times New Roman"/>
                <w:kern w:val="0"/>
                <w:sz w:val="20"/>
                <w:szCs w:val="20"/>
                <w:lang w:val="lv-LV"/>
                <w14:ligatures w14:val="none"/>
              </w:rPr>
              <w:t xml:space="preserve"> </w:t>
            </w:r>
          </w:p>
          <w:p w14:paraId="789E7FE3" w14:textId="4FE8F509" w:rsidR="00B16B1D" w:rsidRPr="00B16B1D" w:rsidRDefault="00B16B1D" w:rsidP="009A6650">
            <w:pPr>
              <w:spacing w:after="0" w:line="240" w:lineRule="auto"/>
              <w:rPr>
                <w:rFonts w:ascii="Times New Roman" w:eastAsia="Times New Roman" w:hAnsi="Times New Roman" w:cs="Times New Roman"/>
                <w:b/>
                <w:bCs/>
                <w:kern w:val="0"/>
                <w:sz w:val="20"/>
                <w:szCs w:val="20"/>
                <w:lang w:val="lv-LV"/>
                <w14:ligatures w14:val="none"/>
              </w:rPr>
            </w:pPr>
            <w:r w:rsidRPr="00B16B1D">
              <w:rPr>
                <w:rFonts w:ascii="Times New Roman" w:eastAsia="Times New Roman" w:hAnsi="Times New Roman" w:cs="Times New Roman"/>
                <w:kern w:val="0"/>
                <w:sz w:val="20"/>
                <w:szCs w:val="20"/>
                <w:lang w:val="lv-LV"/>
                <w14:ligatures w14:val="none"/>
              </w:rPr>
              <w:t>IS drošības inspekcijas: 2- Lidostas, 6- Gaisa kuģu ekspluatanti, 2- Aeronavigācijas pakalpojumu sniedzēji, 12- Oficiālie kravu aģenti, 2- Zināmie nosūtītāji.</w:t>
            </w:r>
          </w:p>
        </w:tc>
      </w:tr>
      <w:tr w:rsidR="00A07C3F" w:rsidRPr="00E73EB6" w14:paraId="5F01A479" w14:textId="77777777" w:rsidTr="00E73EB6">
        <w:trPr>
          <w:trHeight w:val="2040"/>
        </w:trPr>
        <w:tc>
          <w:tcPr>
            <w:tcW w:w="1752" w:type="pct"/>
            <w:gridSpan w:val="2"/>
            <w:shd w:val="clear" w:color="auto" w:fill="auto"/>
            <w:vAlign w:val="center"/>
            <w:hideMark/>
          </w:tcPr>
          <w:p w14:paraId="6E30067D" w14:textId="77777777" w:rsidR="00B16B1D" w:rsidRPr="00B16B1D" w:rsidRDefault="00B16B1D" w:rsidP="009A6650">
            <w:pPr>
              <w:spacing w:after="0" w:line="240" w:lineRule="auto"/>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Riska novērtējuma veikšana un alternatīvo aviācijas drošības pasākumu piemērošana atbilstoši EK Regulai 1254/2009</w:t>
            </w:r>
          </w:p>
        </w:tc>
        <w:tc>
          <w:tcPr>
            <w:tcW w:w="565" w:type="pct"/>
            <w:gridSpan w:val="2"/>
            <w:shd w:val="clear" w:color="000000" w:fill="FFFFFF"/>
            <w:vAlign w:val="center"/>
            <w:hideMark/>
          </w:tcPr>
          <w:p w14:paraId="4375EB69"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Visu periodu</w:t>
            </w:r>
          </w:p>
        </w:tc>
        <w:tc>
          <w:tcPr>
            <w:tcW w:w="566" w:type="pct"/>
            <w:gridSpan w:val="3"/>
            <w:shd w:val="clear" w:color="000000" w:fill="FFFFFF"/>
            <w:vAlign w:val="center"/>
            <w:hideMark/>
          </w:tcPr>
          <w:p w14:paraId="1DD4FAAE"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Aviācijas drošības daļa</w:t>
            </w:r>
          </w:p>
        </w:tc>
        <w:tc>
          <w:tcPr>
            <w:tcW w:w="569" w:type="pct"/>
            <w:gridSpan w:val="5"/>
            <w:shd w:val="clear" w:color="000000" w:fill="FFFFFF"/>
            <w:vAlign w:val="center"/>
            <w:hideMark/>
          </w:tcPr>
          <w:p w14:paraId="0EA1AF65"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D.Reichmane</w:t>
            </w:r>
          </w:p>
        </w:tc>
        <w:tc>
          <w:tcPr>
            <w:tcW w:w="665" w:type="pct"/>
            <w:gridSpan w:val="2"/>
            <w:shd w:val="clear" w:color="000000" w:fill="FFFFFF"/>
            <w:vAlign w:val="center"/>
            <w:hideMark/>
          </w:tcPr>
          <w:p w14:paraId="6BD2626C" w14:textId="4F32FBDE"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D.Reichmane</w:t>
            </w:r>
            <w:r w:rsidR="00ED21C0">
              <w:rPr>
                <w:rFonts w:ascii="Times New Roman" w:eastAsia="Times New Roman" w:hAnsi="Times New Roman" w:cs="Times New Roman"/>
                <w:color w:val="000000"/>
                <w:kern w:val="0"/>
                <w:sz w:val="20"/>
                <w:szCs w:val="20"/>
                <w:lang w:val="lv-LV"/>
                <w14:ligatures w14:val="none"/>
              </w:rPr>
              <w:t xml:space="preserve"> </w:t>
            </w:r>
            <w:r w:rsidRPr="00B16B1D">
              <w:rPr>
                <w:rFonts w:ascii="Times New Roman" w:eastAsia="Times New Roman" w:hAnsi="Times New Roman" w:cs="Times New Roman"/>
                <w:color w:val="000000"/>
                <w:kern w:val="0"/>
                <w:sz w:val="20"/>
                <w:szCs w:val="20"/>
                <w:lang w:val="lv-LV"/>
                <w14:ligatures w14:val="none"/>
              </w:rPr>
              <w:t>V.Priednieks</w:t>
            </w:r>
            <w:r w:rsidR="00ED21C0">
              <w:rPr>
                <w:rFonts w:ascii="Times New Roman" w:eastAsia="Times New Roman" w:hAnsi="Times New Roman" w:cs="Times New Roman"/>
                <w:color w:val="000000"/>
                <w:kern w:val="0"/>
                <w:sz w:val="20"/>
                <w:szCs w:val="20"/>
                <w:lang w:val="lv-LV"/>
                <w14:ligatures w14:val="none"/>
              </w:rPr>
              <w:t xml:space="preserve"> </w:t>
            </w:r>
            <w:r w:rsidRPr="00B16B1D">
              <w:rPr>
                <w:rFonts w:ascii="Times New Roman" w:eastAsia="Times New Roman" w:hAnsi="Times New Roman" w:cs="Times New Roman"/>
                <w:color w:val="000000"/>
                <w:kern w:val="0"/>
                <w:sz w:val="20"/>
                <w:szCs w:val="20"/>
                <w:lang w:val="lv-LV"/>
                <w14:ligatures w14:val="none"/>
              </w:rPr>
              <w:t>V.Lurie</w:t>
            </w:r>
          </w:p>
        </w:tc>
        <w:tc>
          <w:tcPr>
            <w:tcW w:w="884" w:type="pct"/>
            <w:gridSpan w:val="3"/>
            <w:shd w:val="clear" w:color="000000" w:fill="FFFFFF"/>
            <w:hideMark/>
          </w:tcPr>
          <w:p w14:paraId="5AD72FA1" w14:textId="77777777" w:rsidR="001B380B" w:rsidRDefault="00B16B1D" w:rsidP="009A6650">
            <w:pPr>
              <w:spacing w:after="0" w:line="240" w:lineRule="auto"/>
              <w:rPr>
                <w:rFonts w:ascii="Times New Roman" w:eastAsia="Times New Roman" w:hAnsi="Times New Roman" w:cs="Times New Roman"/>
                <w:b/>
                <w:bCs/>
                <w:kern w:val="0"/>
                <w:sz w:val="20"/>
                <w:szCs w:val="20"/>
                <w:lang w:val="lv-LV"/>
                <w14:ligatures w14:val="none"/>
              </w:rPr>
            </w:pPr>
            <w:r w:rsidRPr="00B16B1D">
              <w:rPr>
                <w:rFonts w:ascii="Times New Roman" w:eastAsia="Times New Roman" w:hAnsi="Times New Roman" w:cs="Times New Roman"/>
                <w:b/>
                <w:bCs/>
                <w:kern w:val="0"/>
                <w:sz w:val="20"/>
                <w:szCs w:val="20"/>
                <w:lang w:val="lv-LV"/>
                <w14:ligatures w14:val="none"/>
              </w:rPr>
              <w:t>Izpildīts.</w:t>
            </w:r>
            <w:r w:rsidR="00ED21C0">
              <w:rPr>
                <w:rFonts w:ascii="Times New Roman" w:eastAsia="Times New Roman" w:hAnsi="Times New Roman" w:cs="Times New Roman"/>
                <w:b/>
                <w:bCs/>
                <w:kern w:val="0"/>
                <w:sz w:val="20"/>
                <w:szCs w:val="20"/>
                <w:lang w:val="lv-LV"/>
                <w14:ligatures w14:val="none"/>
              </w:rPr>
              <w:t xml:space="preserve"> </w:t>
            </w:r>
          </w:p>
          <w:p w14:paraId="0116B3F0" w14:textId="11F0B833" w:rsidR="00B16B1D" w:rsidRPr="00B16B1D" w:rsidRDefault="00B16B1D" w:rsidP="009A6650">
            <w:pPr>
              <w:spacing w:after="0" w:line="240" w:lineRule="auto"/>
              <w:rPr>
                <w:rFonts w:ascii="Times New Roman" w:eastAsia="Times New Roman" w:hAnsi="Times New Roman" w:cs="Times New Roman"/>
                <w:b/>
                <w:bCs/>
                <w:kern w:val="0"/>
                <w:sz w:val="20"/>
                <w:szCs w:val="20"/>
                <w:lang w:val="lv-LV"/>
                <w14:ligatures w14:val="none"/>
              </w:rPr>
            </w:pPr>
            <w:r w:rsidRPr="00B16B1D">
              <w:rPr>
                <w:rFonts w:ascii="Times New Roman" w:eastAsia="Times New Roman" w:hAnsi="Times New Roman" w:cs="Times New Roman"/>
                <w:kern w:val="0"/>
                <w:sz w:val="20"/>
                <w:szCs w:val="20"/>
                <w:lang w:val="lv-LV"/>
                <w14:ligatures w14:val="none"/>
              </w:rPr>
              <w:t>Veikti sekojoši riska novērtējumi: lidostas - 3, vispārējās nozīmes aviācijas lidlauki, apsekojumi - 28; drošības riska novērtējums alternatīvajiem pasākumiem lidlaukos - 11.</w:t>
            </w:r>
          </w:p>
        </w:tc>
      </w:tr>
      <w:tr w:rsidR="00A07C3F" w:rsidRPr="00E73EB6" w14:paraId="643E5092" w14:textId="77777777" w:rsidTr="00E73EB6">
        <w:trPr>
          <w:trHeight w:val="1530"/>
        </w:trPr>
        <w:tc>
          <w:tcPr>
            <w:tcW w:w="1752" w:type="pct"/>
            <w:gridSpan w:val="2"/>
            <w:shd w:val="clear" w:color="auto" w:fill="auto"/>
            <w:vAlign w:val="center"/>
            <w:hideMark/>
          </w:tcPr>
          <w:p w14:paraId="5D0FAF31" w14:textId="77777777" w:rsidR="00B16B1D" w:rsidRPr="00B16B1D" w:rsidRDefault="00B16B1D" w:rsidP="009A6650">
            <w:pPr>
              <w:spacing w:after="0" w:line="240" w:lineRule="auto"/>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lastRenderedPageBreak/>
              <w:t>Riska novērtējuma veikšana un aviācijas drošības prasību ievērošanas uzraudzība valsts kravai.</w:t>
            </w:r>
          </w:p>
        </w:tc>
        <w:tc>
          <w:tcPr>
            <w:tcW w:w="565" w:type="pct"/>
            <w:gridSpan w:val="2"/>
            <w:shd w:val="clear" w:color="000000" w:fill="FFFFFF"/>
            <w:vAlign w:val="center"/>
            <w:hideMark/>
          </w:tcPr>
          <w:p w14:paraId="3DC0CC0F"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Visu periodu</w:t>
            </w:r>
          </w:p>
        </w:tc>
        <w:tc>
          <w:tcPr>
            <w:tcW w:w="566" w:type="pct"/>
            <w:gridSpan w:val="3"/>
            <w:shd w:val="clear" w:color="000000" w:fill="FFFFFF"/>
            <w:vAlign w:val="center"/>
            <w:hideMark/>
          </w:tcPr>
          <w:p w14:paraId="28612C73"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Aviācijas drošības daļa</w:t>
            </w:r>
          </w:p>
        </w:tc>
        <w:tc>
          <w:tcPr>
            <w:tcW w:w="569" w:type="pct"/>
            <w:gridSpan w:val="5"/>
            <w:shd w:val="clear" w:color="000000" w:fill="FFFFFF"/>
            <w:vAlign w:val="center"/>
            <w:hideMark/>
          </w:tcPr>
          <w:p w14:paraId="32F2F8D1"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D.Reichmane</w:t>
            </w:r>
          </w:p>
        </w:tc>
        <w:tc>
          <w:tcPr>
            <w:tcW w:w="665" w:type="pct"/>
            <w:gridSpan w:val="2"/>
            <w:shd w:val="clear" w:color="000000" w:fill="FFFFFF"/>
            <w:vAlign w:val="center"/>
            <w:hideMark/>
          </w:tcPr>
          <w:p w14:paraId="2E4036E1" w14:textId="2209CEFE"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D.Reichmane</w:t>
            </w:r>
            <w:r w:rsidR="00ED21C0">
              <w:rPr>
                <w:rFonts w:ascii="Times New Roman" w:eastAsia="Times New Roman" w:hAnsi="Times New Roman" w:cs="Times New Roman"/>
                <w:color w:val="000000"/>
                <w:kern w:val="0"/>
                <w:sz w:val="20"/>
                <w:szCs w:val="20"/>
                <w:lang w:val="lv-LV"/>
                <w14:ligatures w14:val="none"/>
              </w:rPr>
              <w:t xml:space="preserve"> </w:t>
            </w:r>
          </w:p>
        </w:tc>
        <w:tc>
          <w:tcPr>
            <w:tcW w:w="884" w:type="pct"/>
            <w:gridSpan w:val="3"/>
            <w:shd w:val="clear" w:color="000000" w:fill="FFFFFF"/>
            <w:hideMark/>
          </w:tcPr>
          <w:p w14:paraId="3598E935" w14:textId="77777777" w:rsidR="001B380B" w:rsidRDefault="00B16B1D" w:rsidP="009A6650">
            <w:pPr>
              <w:spacing w:after="0" w:line="240" w:lineRule="auto"/>
              <w:rPr>
                <w:rFonts w:ascii="Times New Roman" w:eastAsia="Times New Roman" w:hAnsi="Times New Roman" w:cs="Times New Roman"/>
                <w:b/>
                <w:bCs/>
                <w:kern w:val="0"/>
                <w:sz w:val="20"/>
                <w:szCs w:val="20"/>
                <w:lang w:val="lv-LV"/>
                <w14:ligatures w14:val="none"/>
              </w:rPr>
            </w:pPr>
            <w:r w:rsidRPr="00B16B1D">
              <w:rPr>
                <w:rFonts w:ascii="Times New Roman" w:eastAsia="Times New Roman" w:hAnsi="Times New Roman" w:cs="Times New Roman"/>
                <w:b/>
                <w:bCs/>
                <w:kern w:val="0"/>
                <w:sz w:val="20"/>
                <w:szCs w:val="20"/>
                <w:lang w:val="lv-LV"/>
                <w14:ligatures w14:val="none"/>
              </w:rPr>
              <w:t>Izpildīts.</w:t>
            </w:r>
            <w:r w:rsidR="00ED21C0">
              <w:rPr>
                <w:rFonts w:ascii="Times New Roman" w:eastAsia="Times New Roman" w:hAnsi="Times New Roman" w:cs="Times New Roman"/>
                <w:b/>
                <w:bCs/>
                <w:kern w:val="0"/>
                <w:sz w:val="20"/>
                <w:szCs w:val="20"/>
                <w:lang w:val="lv-LV"/>
                <w14:ligatures w14:val="none"/>
              </w:rPr>
              <w:t xml:space="preserve"> </w:t>
            </w:r>
          </w:p>
          <w:p w14:paraId="70861E1E" w14:textId="0C4B08AF" w:rsidR="00B16B1D" w:rsidRPr="00B16B1D" w:rsidRDefault="00B16B1D" w:rsidP="009A6650">
            <w:pPr>
              <w:spacing w:after="0" w:line="240" w:lineRule="auto"/>
              <w:rPr>
                <w:rFonts w:ascii="Times New Roman" w:eastAsia="Times New Roman" w:hAnsi="Times New Roman" w:cs="Times New Roman"/>
                <w:b/>
                <w:bCs/>
                <w:kern w:val="0"/>
                <w:sz w:val="20"/>
                <w:szCs w:val="20"/>
                <w:lang w:val="lv-LV"/>
                <w14:ligatures w14:val="none"/>
              </w:rPr>
            </w:pPr>
            <w:r w:rsidRPr="00B16B1D">
              <w:rPr>
                <w:rFonts w:ascii="Times New Roman" w:eastAsia="Times New Roman" w:hAnsi="Times New Roman" w:cs="Times New Roman"/>
                <w:kern w:val="0"/>
                <w:sz w:val="20"/>
                <w:szCs w:val="20"/>
                <w:lang w:val="lv-LV"/>
                <w14:ligatures w14:val="none"/>
              </w:rPr>
              <w:t>Veikti riska novērtējumi valsts kravas apkalpošanai un apstrādei atbilstoši iesniegtajiem pieprasījumiem</w:t>
            </w:r>
          </w:p>
        </w:tc>
      </w:tr>
      <w:tr w:rsidR="00A07C3F" w:rsidRPr="00E73EB6" w14:paraId="0C1BFD8C" w14:textId="77777777" w:rsidTr="00E73EB6">
        <w:trPr>
          <w:trHeight w:val="1020"/>
        </w:trPr>
        <w:tc>
          <w:tcPr>
            <w:tcW w:w="1752" w:type="pct"/>
            <w:gridSpan w:val="2"/>
            <w:shd w:val="clear" w:color="auto" w:fill="auto"/>
            <w:vAlign w:val="center"/>
            <w:hideMark/>
          </w:tcPr>
          <w:p w14:paraId="45A5CBA1" w14:textId="77777777" w:rsidR="00B16B1D" w:rsidRPr="00B16B1D" w:rsidRDefault="00B16B1D" w:rsidP="009A6650">
            <w:pPr>
              <w:spacing w:after="0" w:line="240" w:lineRule="auto"/>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 xml:space="preserve">Apkopot rezultātus un nosūtīt Eiropas Komisijai ziņojumu par iepriekšējā (2022.g.) gadā veikto kvalitātes uzraudzību aviācijas drošības jomā. </w:t>
            </w:r>
          </w:p>
        </w:tc>
        <w:tc>
          <w:tcPr>
            <w:tcW w:w="565" w:type="pct"/>
            <w:gridSpan w:val="2"/>
            <w:shd w:val="clear" w:color="auto" w:fill="auto"/>
            <w:vAlign w:val="center"/>
            <w:hideMark/>
          </w:tcPr>
          <w:p w14:paraId="0481AA1F"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31.03.2023.</w:t>
            </w:r>
          </w:p>
        </w:tc>
        <w:tc>
          <w:tcPr>
            <w:tcW w:w="566" w:type="pct"/>
            <w:gridSpan w:val="3"/>
            <w:shd w:val="clear" w:color="auto" w:fill="auto"/>
            <w:vAlign w:val="center"/>
            <w:hideMark/>
          </w:tcPr>
          <w:p w14:paraId="7D681770"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Aviācijas drošības daļa</w:t>
            </w:r>
          </w:p>
        </w:tc>
        <w:tc>
          <w:tcPr>
            <w:tcW w:w="569" w:type="pct"/>
            <w:gridSpan w:val="5"/>
            <w:shd w:val="clear" w:color="auto" w:fill="auto"/>
            <w:vAlign w:val="center"/>
            <w:hideMark/>
          </w:tcPr>
          <w:p w14:paraId="1D581C06"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D.Reichmane</w:t>
            </w:r>
          </w:p>
        </w:tc>
        <w:tc>
          <w:tcPr>
            <w:tcW w:w="665" w:type="pct"/>
            <w:gridSpan w:val="2"/>
            <w:shd w:val="clear" w:color="auto" w:fill="auto"/>
            <w:vAlign w:val="center"/>
            <w:hideMark/>
          </w:tcPr>
          <w:p w14:paraId="5837E13A" w14:textId="06FBEDC2"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D.Reichmane</w:t>
            </w:r>
            <w:r w:rsidR="00ED21C0">
              <w:rPr>
                <w:rFonts w:ascii="Times New Roman" w:eastAsia="Times New Roman" w:hAnsi="Times New Roman" w:cs="Times New Roman"/>
                <w:color w:val="000000"/>
                <w:kern w:val="0"/>
                <w:sz w:val="20"/>
                <w:szCs w:val="20"/>
                <w:lang w:val="lv-LV"/>
                <w14:ligatures w14:val="none"/>
              </w:rPr>
              <w:t xml:space="preserve"> </w:t>
            </w:r>
          </w:p>
        </w:tc>
        <w:tc>
          <w:tcPr>
            <w:tcW w:w="884" w:type="pct"/>
            <w:gridSpan w:val="3"/>
            <w:shd w:val="clear" w:color="auto" w:fill="auto"/>
            <w:hideMark/>
          </w:tcPr>
          <w:p w14:paraId="55CEB1AB" w14:textId="77777777" w:rsidR="001B380B" w:rsidRDefault="00B16B1D" w:rsidP="009A6650">
            <w:pPr>
              <w:spacing w:after="0" w:line="240" w:lineRule="auto"/>
              <w:rPr>
                <w:rFonts w:ascii="Times New Roman" w:eastAsia="Times New Roman" w:hAnsi="Times New Roman" w:cs="Times New Roman"/>
                <w:kern w:val="0"/>
                <w:sz w:val="20"/>
                <w:szCs w:val="20"/>
                <w:lang w:val="lv-LV"/>
                <w14:ligatures w14:val="none"/>
              </w:rPr>
            </w:pPr>
            <w:r w:rsidRPr="00B16B1D">
              <w:rPr>
                <w:rFonts w:ascii="Times New Roman" w:eastAsia="Times New Roman" w:hAnsi="Times New Roman" w:cs="Times New Roman"/>
                <w:b/>
                <w:bCs/>
                <w:kern w:val="0"/>
                <w:sz w:val="20"/>
                <w:szCs w:val="20"/>
                <w:lang w:val="lv-LV"/>
                <w14:ligatures w14:val="none"/>
              </w:rPr>
              <w:t>Izpildīts.</w:t>
            </w:r>
            <w:r w:rsidR="00ED21C0">
              <w:rPr>
                <w:rFonts w:ascii="Times New Roman" w:eastAsia="Times New Roman" w:hAnsi="Times New Roman" w:cs="Times New Roman"/>
                <w:kern w:val="0"/>
                <w:sz w:val="20"/>
                <w:szCs w:val="20"/>
                <w:lang w:val="lv-LV"/>
                <w14:ligatures w14:val="none"/>
              </w:rPr>
              <w:t xml:space="preserve"> </w:t>
            </w:r>
          </w:p>
          <w:p w14:paraId="72C8601C" w14:textId="4637629B" w:rsidR="00B16B1D" w:rsidRPr="00B16B1D" w:rsidRDefault="00B16B1D" w:rsidP="009A6650">
            <w:pPr>
              <w:spacing w:after="0" w:line="240" w:lineRule="auto"/>
              <w:rPr>
                <w:rFonts w:ascii="Times New Roman" w:eastAsia="Times New Roman" w:hAnsi="Times New Roman" w:cs="Times New Roman"/>
                <w:b/>
                <w:bCs/>
                <w:kern w:val="0"/>
                <w:sz w:val="20"/>
                <w:szCs w:val="20"/>
                <w:lang w:val="lv-LV"/>
                <w14:ligatures w14:val="none"/>
              </w:rPr>
            </w:pPr>
            <w:r w:rsidRPr="00B16B1D">
              <w:rPr>
                <w:rFonts w:ascii="Times New Roman" w:eastAsia="Times New Roman" w:hAnsi="Times New Roman" w:cs="Times New Roman"/>
                <w:kern w:val="0"/>
                <w:sz w:val="20"/>
                <w:szCs w:val="20"/>
                <w:lang w:val="lv-LV"/>
                <w14:ligatures w14:val="none"/>
              </w:rPr>
              <w:t>Ziņojums sagatavots un</w:t>
            </w:r>
            <w:r w:rsidR="00ED21C0">
              <w:rPr>
                <w:rFonts w:ascii="Times New Roman" w:eastAsia="Times New Roman" w:hAnsi="Times New Roman" w:cs="Times New Roman"/>
                <w:kern w:val="0"/>
                <w:sz w:val="20"/>
                <w:szCs w:val="20"/>
                <w:lang w:val="lv-LV"/>
                <w14:ligatures w14:val="none"/>
              </w:rPr>
              <w:t xml:space="preserve"> </w:t>
            </w:r>
            <w:r w:rsidRPr="00B16B1D">
              <w:rPr>
                <w:rFonts w:ascii="Times New Roman" w:eastAsia="Times New Roman" w:hAnsi="Times New Roman" w:cs="Times New Roman"/>
                <w:kern w:val="0"/>
                <w:sz w:val="20"/>
                <w:szCs w:val="20"/>
                <w:lang w:val="lv-LV"/>
                <w14:ligatures w14:val="none"/>
              </w:rPr>
              <w:t>nosūtīts EK Regulā</w:t>
            </w:r>
            <w:r w:rsidR="00ED21C0">
              <w:rPr>
                <w:rFonts w:ascii="Times New Roman" w:eastAsia="Times New Roman" w:hAnsi="Times New Roman" w:cs="Times New Roman"/>
                <w:kern w:val="0"/>
                <w:sz w:val="20"/>
                <w:szCs w:val="20"/>
                <w:lang w:val="lv-LV"/>
                <w14:ligatures w14:val="none"/>
              </w:rPr>
              <w:t xml:space="preserve"> </w:t>
            </w:r>
            <w:r w:rsidRPr="00B16B1D">
              <w:rPr>
                <w:rFonts w:ascii="Times New Roman" w:eastAsia="Times New Roman" w:hAnsi="Times New Roman" w:cs="Times New Roman"/>
                <w:kern w:val="0"/>
                <w:sz w:val="20"/>
                <w:szCs w:val="20"/>
                <w:lang w:val="lv-LV"/>
                <w14:ligatures w14:val="none"/>
              </w:rPr>
              <w:t>300/2008 norādītajā termiņā.</w:t>
            </w:r>
          </w:p>
        </w:tc>
      </w:tr>
      <w:tr w:rsidR="0040449A" w:rsidRPr="00E73EB6" w14:paraId="669BBC83" w14:textId="77777777" w:rsidTr="00E73EB6">
        <w:trPr>
          <w:trHeight w:val="1110"/>
        </w:trPr>
        <w:tc>
          <w:tcPr>
            <w:tcW w:w="5000" w:type="pct"/>
            <w:gridSpan w:val="17"/>
            <w:shd w:val="clear" w:color="000000" w:fill="FFFF00"/>
            <w:hideMark/>
          </w:tcPr>
          <w:p w14:paraId="36F4C792" w14:textId="77777777" w:rsidR="001B380B" w:rsidRDefault="00B16B1D" w:rsidP="009A6650">
            <w:pPr>
              <w:spacing w:after="0" w:line="240" w:lineRule="auto"/>
              <w:rPr>
                <w:rFonts w:ascii="Times New Roman" w:eastAsia="Times New Roman" w:hAnsi="Times New Roman" w:cs="Times New Roman"/>
                <w:b/>
                <w:bCs/>
                <w:kern w:val="0"/>
                <w:sz w:val="20"/>
                <w:szCs w:val="20"/>
                <w:lang w:val="lv-LV"/>
                <w14:ligatures w14:val="none"/>
              </w:rPr>
            </w:pPr>
            <w:r w:rsidRPr="00B16B1D">
              <w:rPr>
                <w:rFonts w:ascii="Times New Roman" w:eastAsia="Times New Roman" w:hAnsi="Times New Roman" w:cs="Times New Roman"/>
                <w:b/>
                <w:bCs/>
                <w:kern w:val="0"/>
                <w:sz w:val="20"/>
                <w:szCs w:val="20"/>
                <w:lang w:val="lv-LV"/>
                <w14:ligatures w14:val="none"/>
              </w:rPr>
              <w:t>3.31 Uzdevums: Bīstamo izstrādājumu un vielu pārvadāšana ar gaisa kuģiem</w:t>
            </w:r>
            <w:r w:rsidR="00ED21C0">
              <w:rPr>
                <w:rFonts w:ascii="Times New Roman" w:eastAsia="Times New Roman" w:hAnsi="Times New Roman" w:cs="Times New Roman"/>
                <w:b/>
                <w:bCs/>
                <w:kern w:val="0"/>
                <w:sz w:val="20"/>
                <w:szCs w:val="20"/>
                <w:lang w:val="lv-LV"/>
                <w14:ligatures w14:val="none"/>
              </w:rPr>
              <w:t xml:space="preserve"> </w:t>
            </w:r>
          </w:p>
          <w:p w14:paraId="75695010" w14:textId="77777777" w:rsidR="001B380B" w:rsidRDefault="00B16B1D" w:rsidP="009A6650">
            <w:pPr>
              <w:spacing w:after="0" w:line="240" w:lineRule="auto"/>
              <w:rPr>
                <w:rFonts w:ascii="Times New Roman" w:eastAsia="Times New Roman" w:hAnsi="Times New Roman" w:cs="Times New Roman"/>
                <w:b/>
                <w:bCs/>
                <w:kern w:val="0"/>
                <w:sz w:val="20"/>
                <w:szCs w:val="20"/>
                <w:lang w:val="lv-LV"/>
                <w14:ligatures w14:val="none"/>
              </w:rPr>
            </w:pPr>
            <w:r w:rsidRPr="00B16B1D">
              <w:rPr>
                <w:rFonts w:ascii="Times New Roman" w:eastAsia="Times New Roman" w:hAnsi="Times New Roman" w:cs="Times New Roman"/>
                <w:b/>
                <w:bCs/>
                <w:kern w:val="0"/>
                <w:sz w:val="20"/>
                <w:szCs w:val="20"/>
                <w:lang w:val="lv-LV"/>
                <w14:ligatures w14:val="none"/>
              </w:rPr>
              <w:t>• Konvencijas par starptautisko civilo aviāciju 18. pielikums;</w:t>
            </w:r>
            <w:r w:rsidR="00ED21C0">
              <w:rPr>
                <w:rFonts w:ascii="Times New Roman" w:eastAsia="Times New Roman" w:hAnsi="Times New Roman" w:cs="Times New Roman"/>
                <w:b/>
                <w:bCs/>
                <w:kern w:val="0"/>
                <w:sz w:val="20"/>
                <w:szCs w:val="20"/>
                <w:lang w:val="lv-LV"/>
                <w14:ligatures w14:val="none"/>
              </w:rPr>
              <w:t xml:space="preserve"> </w:t>
            </w:r>
            <w:r w:rsidRPr="00B16B1D">
              <w:rPr>
                <w:rFonts w:ascii="Times New Roman" w:eastAsia="Times New Roman" w:hAnsi="Times New Roman" w:cs="Times New Roman"/>
                <w:b/>
                <w:bCs/>
                <w:kern w:val="0"/>
                <w:sz w:val="20"/>
                <w:szCs w:val="20"/>
                <w:lang w:val="lv-LV"/>
                <w14:ligatures w14:val="none"/>
              </w:rPr>
              <w:br/>
              <w:t>•Bīstamo kravu aprites likums;</w:t>
            </w:r>
            <w:r w:rsidR="00ED21C0">
              <w:rPr>
                <w:rFonts w:ascii="Times New Roman" w:eastAsia="Times New Roman" w:hAnsi="Times New Roman" w:cs="Times New Roman"/>
                <w:b/>
                <w:bCs/>
                <w:kern w:val="0"/>
                <w:sz w:val="20"/>
                <w:szCs w:val="20"/>
                <w:lang w:val="lv-LV"/>
                <w14:ligatures w14:val="none"/>
              </w:rPr>
              <w:t xml:space="preserve"> </w:t>
            </w:r>
          </w:p>
          <w:p w14:paraId="28DAA293" w14:textId="67990BDF" w:rsidR="00B16B1D" w:rsidRPr="00B16B1D" w:rsidRDefault="00B16B1D" w:rsidP="009A6650">
            <w:pPr>
              <w:spacing w:after="0" w:line="240" w:lineRule="auto"/>
              <w:rPr>
                <w:rFonts w:ascii="Times New Roman" w:eastAsia="Times New Roman" w:hAnsi="Times New Roman" w:cs="Times New Roman"/>
                <w:b/>
                <w:bCs/>
                <w:kern w:val="0"/>
                <w:sz w:val="20"/>
                <w:szCs w:val="20"/>
                <w:lang w:val="lv-LV"/>
                <w14:ligatures w14:val="none"/>
              </w:rPr>
            </w:pPr>
            <w:r w:rsidRPr="00B16B1D">
              <w:rPr>
                <w:rFonts w:ascii="Times New Roman" w:eastAsia="Times New Roman" w:hAnsi="Times New Roman" w:cs="Times New Roman"/>
                <w:b/>
                <w:bCs/>
                <w:kern w:val="0"/>
                <w:sz w:val="20"/>
                <w:szCs w:val="20"/>
                <w:lang w:val="lv-LV"/>
                <w14:ligatures w14:val="none"/>
              </w:rPr>
              <w:t>• Ministru kabineta 2008.gada 26. februāra noteikumi Nr. 123 "Bīstamo izstrādājumu un bīstamo kravu gaisa pārvadājumu veikšanas kārtība”.</w:t>
            </w:r>
            <w:r w:rsidR="00ED21C0">
              <w:rPr>
                <w:rFonts w:ascii="Times New Roman" w:eastAsia="Times New Roman" w:hAnsi="Times New Roman" w:cs="Times New Roman"/>
                <w:b/>
                <w:bCs/>
                <w:kern w:val="0"/>
                <w:sz w:val="20"/>
                <w:szCs w:val="20"/>
                <w:lang w:val="lv-LV"/>
                <w14:ligatures w14:val="none"/>
              </w:rPr>
              <w:t xml:space="preserve"> </w:t>
            </w:r>
          </w:p>
        </w:tc>
      </w:tr>
      <w:tr w:rsidR="0040449A" w:rsidRPr="00B16B1D" w14:paraId="1B465EB3" w14:textId="77777777" w:rsidTr="00E73EB6">
        <w:trPr>
          <w:trHeight w:val="435"/>
        </w:trPr>
        <w:tc>
          <w:tcPr>
            <w:tcW w:w="5000" w:type="pct"/>
            <w:gridSpan w:val="17"/>
            <w:shd w:val="clear" w:color="000000" w:fill="CCC0DA"/>
            <w:noWrap/>
            <w:vAlign w:val="center"/>
            <w:hideMark/>
          </w:tcPr>
          <w:p w14:paraId="7F9BE8FE" w14:textId="7F5D59B7" w:rsidR="00B16B1D" w:rsidRPr="00B16B1D" w:rsidRDefault="00B16B1D" w:rsidP="009A6650">
            <w:pPr>
              <w:spacing w:after="0" w:line="240" w:lineRule="auto"/>
              <w:rPr>
                <w:rFonts w:ascii="Times New Roman" w:eastAsia="Times New Roman" w:hAnsi="Times New Roman" w:cs="Times New Roman"/>
                <w:b/>
                <w:bCs/>
                <w:kern w:val="0"/>
                <w:sz w:val="20"/>
                <w:szCs w:val="20"/>
                <w:lang w:val="lv-LV"/>
                <w14:ligatures w14:val="none"/>
              </w:rPr>
            </w:pPr>
            <w:r w:rsidRPr="00B16B1D">
              <w:rPr>
                <w:rFonts w:ascii="Times New Roman" w:eastAsia="Times New Roman" w:hAnsi="Times New Roman" w:cs="Times New Roman"/>
                <w:b/>
                <w:bCs/>
                <w:kern w:val="0"/>
                <w:sz w:val="20"/>
                <w:szCs w:val="20"/>
                <w:lang w:val="lv-LV"/>
                <w14:ligatures w14:val="none"/>
              </w:rPr>
              <w:t>Pamatojums:</w:t>
            </w:r>
            <w:r w:rsidRPr="00B16B1D">
              <w:rPr>
                <w:rFonts w:ascii="Times New Roman" w:eastAsia="Times New Roman" w:hAnsi="Times New Roman" w:cs="Times New Roman"/>
                <w:kern w:val="0"/>
                <w:sz w:val="20"/>
                <w:szCs w:val="20"/>
                <w:lang w:val="lv-LV"/>
                <w14:ligatures w14:val="none"/>
              </w:rPr>
              <w:t xml:space="preserve"> ICAO 18.pielikuma prasības,</w:t>
            </w:r>
            <w:r w:rsidR="00ED21C0">
              <w:rPr>
                <w:rFonts w:ascii="Times New Roman" w:eastAsia="Times New Roman" w:hAnsi="Times New Roman" w:cs="Times New Roman"/>
                <w:kern w:val="0"/>
                <w:sz w:val="20"/>
                <w:szCs w:val="20"/>
                <w:lang w:val="lv-LV"/>
                <w14:ligatures w14:val="none"/>
              </w:rPr>
              <w:t xml:space="preserve"> </w:t>
            </w:r>
            <w:r w:rsidRPr="00B16B1D">
              <w:rPr>
                <w:rFonts w:ascii="Times New Roman" w:eastAsia="Times New Roman" w:hAnsi="Times New Roman" w:cs="Times New Roman"/>
                <w:kern w:val="0"/>
                <w:sz w:val="20"/>
                <w:szCs w:val="20"/>
                <w:lang w:val="lv-LV"/>
                <w14:ligatures w14:val="none"/>
              </w:rPr>
              <w:t>Bīstamo kravu aprites likums, MK Noteikumi Nr. 123/2008</w:t>
            </w:r>
          </w:p>
        </w:tc>
      </w:tr>
      <w:tr w:rsidR="00A07C3F" w:rsidRPr="00A01D71" w14:paraId="6C835513" w14:textId="77777777" w:rsidTr="00E73EB6">
        <w:trPr>
          <w:trHeight w:val="1785"/>
        </w:trPr>
        <w:tc>
          <w:tcPr>
            <w:tcW w:w="1752" w:type="pct"/>
            <w:gridSpan w:val="2"/>
            <w:shd w:val="clear" w:color="auto" w:fill="auto"/>
            <w:vAlign w:val="center"/>
            <w:hideMark/>
          </w:tcPr>
          <w:p w14:paraId="75ABA768" w14:textId="77777777" w:rsidR="00B16B1D" w:rsidRPr="00B16B1D" w:rsidRDefault="00B16B1D" w:rsidP="009A6650">
            <w:pPr>
              <w:spacing w:after="0" w:line="240" w:lineRule="auto"/>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 xml:space="preserve"> Latvijas Republikas izņēmumu kārtas pārlidojumu atļauju ar bīstamu kravu piešķiršana, ārvalstu aviokompānijām izvērtēšana</w:t>
            </w:r>
          </w:p>
        </w:tc>
        <w:tc>
          <w:tcPr>
            <w:tcW w:w="565" w:type="pct"/>
            <w:gridSpan w:val="2"/>
            <w:shd w:val="clear" w:color="000000" w:fill="FFFFFF"/>
            <w:vAlign w:val="center"/>
            <w:hideMark/>
          </w:tcPr>
          <w:p w14:paraId="55422B54"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Visu periodu</w:t>
            </w:r>
          </w:p>
        </w:tc>
        <w:tc>
          <w:tcPr>
            <w:tcW w:w="566" w:type="pct"/>
            <w:gridSpan w:val="3"/>
            <w:shd w:val="clear" w:color="000000" w:fill="FFFFFF"/>
            <w:vAlign w:val="center"/>
            <w:hideMark/>
          </w:tcPr>
          <w:p w14:paraId="66851ABE"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Aviācijas drošības daļa</w:t>
            </w:r>
          </w:p>
        </w:tc>
        <w:tc>
          <w:tcPr>
            <w:tcW w:w="569" w:type="pct"/>
            <w:gridSpan w:val="5"/>
            <w:shd w:val="clear" w:color="000000" w:fill="FFFFFF"/>
            <w:vAlign w:val="center"/>
            <w:hideMark/>
          </w:tcPr>
          <w:p w14:paraId="1B5FD413"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D.Reichmane</w:t>
            </w:r>
          </w:p>
        </w:tc>
        <w:tc>
          <w:tcPr>
            <w:tcW w:w="665" w:type="pct"/>
            <w:gridSpan w:val="2"/>
            <w:shd w:val="clear" w:color="000000" w:fill="FFFFFF"/>
            <w:vAlign w:val="center"/>
            <w:hideMark/>
          </w:tcPr>
          <w:p w14:paraId="4657A9B4" w14:textId="3ED84D5F"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V. Lurie</w:t>
            </w:r>
            <w:r w:rsidR="00ED21C0">
              <w:rPr>
                <w:rFonts w:ascii="Times New Roman" w:eastAsia="Times New Roman" w:hAnsi="Times New Roman" w:cs="Times New Roman"/>
                <w:color w:val="000000"/>
                <w:kern w:val="0"/>
                <w:sz w:val="20"/>
                <w:szCs w:val="20"/>
                <w:lang w:val="lv-LV"/>
                <w14:ligatures w14:val="none"/>
              </w:rPr>
              <w:t xml:space="preserve"> </w:t>
            </w:r>
            <w:r w:rsidRPr="00B16B1D">
              <w:rPr>
                <w:rFonts w:ascii="Times New Roman" w:eastAsia="Times New Roman" w:hAnsi="Times New Roman" w:cs="Times New Roman"/>
                <w:color w:val="000000"/>
                <w:kern w:val="0"/>
                <w:sz w:val="20"/>
                <w:szCs w:val="20"/>
                <w:lang w:val="lv-LV"/>
                <w14:ligatures w14:val="none"/>
              </w:rPr>
              <w:t>A.Klotiņš</w:t>
            </w:r>
            <w:r w:rsidR="00ED21C0">
              <w:rPr>
                <w:rFonts w:ascii="Times New Roman" w:eastAsia="Times New Roman" w:hAnsi="Times New Roman" w:cs="Times New Roman"/>
                <w:color w:val="000000"/>
                <w:kern w:val="0"/>
                <w:sz w:val="20"/>
                <w:szCs w:val="20"/>
                <w:lang w:val="lv-LV"/>
                <w14:ligatures w14:val="none"/>
              </w:rPr>
              <w:t xml:space="preserve"> </w:t>
            </w:r>
          </w:p>
        </w:tc>
        <w:tc>
          <w:tcPr>
            <w:tcW w:w="884" w:type="pct"/>
            <w:gridSpan w:val="3"/>
            <w:shd w:val="clear" w:color="000000" w:fill="FFFFFF"/>
            <w:hideMark/>
          </w:tcPr>
          <w:p w14:paraId="550E314A" w14:textId="77777777" w:rsidR="001B380B" w:rsidRDefault="00B16B1D" w:rsidP="009A6650">
            <w:pPr>
              <w:spacing w:after="0" w:line="240" w:lineRule="auto"/>
              <w:rPr>
                <w:rFonts w:ascii="Times New Roman" w:eastAsia="Times New Roman" w:hAnsi="Times New Roman" w:cs="Times New Roman"/>
                <w:b/>
                <w:bCs/>
                <w:kern w:val="0"/>
                <w:sz w:val="20"/>
                <w:szCs w:val="20"/>
                <w:lang w:val="lv-LV"/>
                <w14:ligatures w14:val="none"/>
              </w:rPr>
            </w:pPr>
            <w:r w:rsidRPr="00B16B1D">
              <w:rPr>
                <w:rFonts w:ascii="Times New Roman" w:eastAsia="Times New Roman" w:hAnsi="Times New Roman" w:cs="Times New Roman"/>
                <w:b/>
                <w:bCs/>
                <w:kern w:val="0"/>
                <w:sz w:val="20"/>
                <w:szCs w:val="20"/>
                <w:lang w:val="lv-LV"/>
                <w14:ligatures w14:val="none"/>
              </w:rPr>
              <w:t>Izpildīts.</w:t>
            </w:r>
            <w:r w:rsidR="00ED21C0">
              <w:rPr>
                <w:rFonts w:ascii="Times New Roman" w:eastAsia="Times New Roman" w:hAnsi="Times New Roman" w:cs="Times New Roman"/>
                <w:b/>
                <w:bCs/>
                <w:kern w:val="0"/>
                <w:sz w:val="20"/>
                <w:szCs w:val="20"/>
                <w:lang w:val="lv-LV"/>
                <w14:ligatures w14:val="none"/>
              </w:rPr>
              <w:t xml:space="preserve"> </w:t>
            </w:r>
          </w:p>
          <w:p w14:paraId="2C163F33" w14:textId="64315EC9" w:rsidR="00B16B1D" w:rsidRPr="00B16B1D" w:rsidRDefault="00B16B1D" w:rsidP="009A6650">
            <w:pPr>
              <w:spacing w:after="0" w:line="240" w:lineRule="auto"/>
              <w:rPr>
                <w:rFonts w:ascii="Times New Roman" w:eastAsia="Times New Roman" w:hAnsi="Times New Roman" w:cs="Times New Roman"/>
                <w:kern w:val="0"/>
                <w:sz w:val="20"/>
                <w:szCs w:val="20"/>
                <w:lang w:val="lv-LV"/>
                <w14:ligatures w14:val="none"/>
              </w:rPr>
            </w:pPr>
            <w:r w:rsidRPr="00B16B1D">
              <w:rPr>
                <w:rFonts w:ascii="Times New Roman" w:eastAsia="Times New Roman" w:hAnsi="Times New Roman" w:cs="Times New Roman"/>
                <w:kern w:val="0"/>
                <w:sz w:val="20"/>
                <w:szCs w:val="20"/>
                <w:lang w:val="lv-LV"/>
                <w14:ligatures w14:val="none"/>
              </w:rPr>
              <w:t>Izvērtēti vairāk kā 100 lidojumu ar bīstamo kravu atbilstība Konvencijas 18.Pielikuma un DOC9284. prasībām. Atzinumi nosūtīti Ārlietu ministrijai.</w:t>
            </w:r>
          </w:p>
        </w:tc>
      </w:tr>
      <w:tr w:rsidR="00A07C3F" w:rsidRPr="00A01D71" w14:paraId="0384EA9F" w14:textId="77777777" w:rsidTr="00E73EB6">
        <w:trPr>
          <w:trHeight w:val="1785"/>
        </w:trPr>
        <w:tc>
          <w:tcPr>
            <w:tcW w:w="1752" w:type="pct"/>
            <w:gridSpan w:val="2"/>
            <w:shd w:val="clear" w:color="auto" w:fill="auto"/>
            <w:vAlign w:val="bottom"/>
            <w:hideMark/>
          </w:tcPr>
          <w:p w14:paraId="0563BA09" w14:textId="77777777" w:rsidR="00B16B1D" w:rsidRPr="00B16B1D" w:rsidRDefault="00B16B1D" w:rsidP="009A6650">
            <w:pPr>
              <w:spacing w:after="0" w:line="240" w:lineRule="auto"/>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Bīstamo izstrādājumu un vielu apstrādē iesaistītā personāla sertifikācija</w:t>
            </w:r>
          </w:p>
        </w:tc>
        <w:tc>
          <w:tcPr>
            <w:tcW w:w="565" w:type="pct"/>
            <w:gridSpan w:val="2"/>
            <w:shd w:val="clear" w:color="000000" w:fill="FFFFFF"/>
            <w:vAlign w:val="center"/>
            <w:hideMark/>
          </w:tcPr>
          <w:p w14:paraId="5DE48FC2"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 xml:space="preserve">Visu periodu </w:t>
            </w:r>
          </w:p>
        </w:tc>
        <w:tc>
          <w:tcPr>
            <w:tcW w:w="566" w:type="pct"/>
            <w:gridSpan w:val="3"/>
            <w:shd w:val="clear" w:color="000000" w:fill="FFFFFF"/>
            <w:vAlign w:val="center"/>
            <w:hideMark/>
          </w:tcPr>
          <w:p w14:paraId="246BF0ED"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Aviācijas drošības daļa</w:t>
            </w:r>
          </w:p>
        </w:tc>
        <w:tc>
          <w:tcPr>
            <w:tcW w:w="569" w:type="pct"/>
            <w:gridSpan w:val="5"/>
            <w:shd w:val="clear" w:color="000000" w:fill="FFFFFF"/>
            <w:vAlign w:val="center"/>
            <w:hideMark/>
          </w:tcPr>
          <w:p w14:paraId="5C0679B4"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D.Reichmane</w:t>
            </w:r>
          </w:p>
        </w:tc>
        <w:tc>
          <w:tcPr>
            <w:tcW w:w="665" w:type="pct"/>
            <w:gridSpan w:val="2"/>
            <w:shd w:val="clear" w:color="000000" w:fill="FFFFFF"/>
            <w:vAlign w:val="center"/>
            <w:hideMark/>
          </w:tcPr>
          <w:p w14:paraId="7F77E4C6" w14:textId="1B204535"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A.Klotiņš</w:t>
            </w:r>
            <w:r w:rsidR="00ED21C0">
              <w:rPr>
                <w:rFonts w:ascii="Times New Roman" w:eastAsia="Times New Roman" w:hAnsi="Times New Roman" w:cs="Times New Roman"/>
                <w:color w:val="000000"/>
                <w:kern w:val="0"/>
                <w:sz w:val="20"/>
                <w:szCs w:val="20"/>
                <w:lang w:val="lv-LV"/>
                <w14:ligatures w14:val="none"/>
              </w:rPr>
              <w:t xml:space="preserve"> </w:t>
            </w:r>
            <w:r w:rsidRPr="00B16B1D">
              <w:rPr>
                <w:rFonts w:ascii="Times New Roman" w:eastAsia="Times New Roman" w:hAnsi="Times New Roman" w:cs="Times New Roman"/>
                <w:color w:val="000000"/>
                <w:kern w:val="0"/>
                <w:sz w:val="20"/>
                <w:szCs w:val="20"/>
                <w:lang w:val="lv-LV"/>
                <w14:ligatures w14:val="none"/>
              </w:rPr>
              <w:t>V.Lurie</w:t>
            </w:r>
          </w:p>
        </w:tc>
        <w:tc>
          <w:tcPr>
            <w:tcW w:w="884" w:type="pct"/>
            <w:gridSpan w:val="3"/>
            <w:shd w:val="clear" w:color="000000" w:fill="FFFFFF"/>
            <w:hideMark/>
          </w:tcPr>
          <w:p w14:paraId="5480F4B6" w14:textId="77777777" w:rsidR="001B380B" w:rsidRDefault="00B16B1D" w:rsidP="009A6650">
            <w:pPr>
              <w:spacing w:after="0" w:line="240" w:lineRule="auto"/>
              <w:rPr>
                <w:rFonts w:ascii="Times New Roman" w:eastAsia="Times New Roman" w:hAnsi="Times New Roman" w:cs="Times New Roman"/>
                <w:b/>
                <w:bCs/>
                <w:kern w:val="0"/>
                <w:sz w:val="20"/>
                <w:szCs w:val="20"/>
                <w:lang w:val="lv-LV"/>
                <w14:ligatures w14:val="none"/>
              </w:rPr>
            </w:pPr>
            <w:r w:rsidRPr="00B16B1D">
              <w:rPr>
                <w:rFonts w:ascii="Times New Roman" w:eastAsia="Times New Roman" w:hAnsi="Times New Roman" w:cs="Times New Roman"/>
                <w:b/>
                <w:bCs/>
                <w:kern w:val="0"/>
                <w:sz w:val="20"/>
                <w:szCs w:val="20"/>
                <w:lang w:val="lv-LV"/>
                <w14:ligatures w14:val="none"/>
              </w:rPr>
              <w:t>Izpildīts.</w:t>
            </w:r>
            <w:r w:rsidR="00ED21C0">
              <w:rPr>
                <w:rFonts w:ascii="Times New Roman" w:eastAsia="Times New Roman" w:hAnsi="Times New Roman" w:cs="Times New Roman"/>
                <w:b/>
                <w:bCs/>
                <w:kern w:val="0"/>
                <w:sz w:val="20"/>
                <w:szCs w:val="20"/>
                <w:lang w:val="lv-LV"/>
                <w14:ligatures w14:val="none"/>
              </w:rPr>
              <w:t xml:space="preserve"> </w:t>
            </w:r>
          </w:p>
          <w:p w14:paraId="35907FD5" w14:textId="1C85CFC8" w:rsidR="00B16B1D" w:rsidRPr="00B16B1D" w:rsidRDefault="00B16B1D" w:rsidP="009A6650">
            <w:pPr>
              <w:spacing w:after="0" w:line="240" w:lineRule="auto"/>
              <w:rPr>
                <w:rFonts w:ascii="Times New Roman" w:eastAsia="Times New Roman" w:hAnsi="Times New Roman" w:cs="Times New Roman"/>
                <w:kern w:val="0"/>
                <w:sz w:val="20"/>
                <w:szCs w:val="20"/>
                <w:lang w:val="lv-LV"/>
                <w14:ligatures w14:val="none"/>
              </w:rPr>
            </w:pPr>
            <w:r w:rsidRPr="00B16B1D">
              <w:rPr>
                <w:rFonts w:ascii="Times New Roman" w:eastAsia="Times New Roman" w:hAnsi="Times New Roman" w:cs="Times New Roman"/>
                <w:kern w:val="0"/>
                <w:sz w:val="20"/>
                <w:szCs w:val="20"/>
                <w:lang w:val="lv-LV"/>
                <w14:ligatures w14:val="none"/>
              </w:rPr>
              <w:t xml:space="preserve">Veikta 25 bīstamo kravu apmācību instruktoru sertifikācija: "Smartlynx </w:t>
            </w:r>
            <w:proofErr w:type="spellStart"/>
            <w:r w:rsidRPr="00B16B1D">
              <w:rPr>
                <w:rFonts w:ascii="Times New Roman" w:eastAsia="Times New Roman" w:hAnsi="Times New Roman" w:cs="Times New Roman"/>
                <w:kern w:val="0"/>
                <w:sz w:val="20"/>
                <w:szCs w:val="20"/>
                <w:lang w:val="lv-LV"/>
                <w14:ligatures w14:val="none"/>
              </w:rPr>
              <w:t>Airlines</w:t>
            </w:r>
            <w:proofErr w:type="spellEnd"/>
            <w:r w:rsidRPr="00B16B1D">
              <w:rPr>
                <w:rFonts w:ascii="Times New Roman" w:eastAsia="Times New Roman" w:hAnsi="Times New Roman" w:cs="Times New Roman"/>
                <w:kern w:val="0"/>
                <w:sz w:val="20"/>
                <w:szCs w:val="20"/>
                <w:lang w:val="lv-LV"/>
                <w14:ligatures w14:val="none"/>
              </w:rPr>
              <w:t xml:space="preserve">" </w:t>
            </w:r>
            <w:proofErr w:type="spellStart"/>
            <w:r w:rsidRPr="00B16B1D">
              <w:rPr>
                <w:rFonts w:ascii="Times New Roman" w:eastAsia="Times New Roman" w:hAnsi="Times New Roman" w:cs="Times New Roman"/>
                <w:kern w:val="0"/>
                <w:sz w:val="20"/>
                <w:szCs w:val="20"/>
                <w:lang w:val="lv-LV"/>
                <w14:ligatures w14:val="none"/>
              </w:rPr>
              <w:t>Get</w:t>
            </w:r>
            <w:proofErr w:type="spellEnd"/>
            <w:r w:rsidRPr="00B16B1D">
              <w:rPr>
                <w:rFonts w:ascii="Times New Roman" w:eastAsia="Times New Roman" w:hAnsi="Times New Roman" w:cs="Times New Roman"/>
                <w:kern w:val="0"/>
                <w:sz w:val="20"/>
                <w:szCs w:val="20"/>
                <w:lang w:val="lv-LV"/>
                <w14:ligatures w14:val="none"/>
              </w:rPr>
              <w:t xml:space="preserve"> </w:t>
            </w:r>
            <w:proofErr w:type="spellStart"/>
            <w:r w:rsidRPr="00B16B1D">
              <w:rPr>
                <w:rFonts w:ascii="Times New Roman" w:eastAsia="Times New Roman" w:hAnsi="Times New Roman" w:cs="Times New Roman"/>
                <w:kern w:val="0"/>
                <w:sz w:val="20"/>
                <w:szCs w:val="20"/>
                <w:lang w:val="lv-LV"/>
                <w14:ligatures w14:val="none"/>
              </w:rPr>
              <w:t>jet</w:t>
            </w:r>
            <w:proofErr w:type="spellEnd"/>
            <w:r w:rsidRPr="00B16B1D">
              <w:rPr>
                <w:rFonts w:ascii="Times New Roman" w:eastAsia="Times New Roman" w:hAnsi="Times New Roman" w:cs="Times New Roman"/>
                <w:kern w:val="0"/>
                <w:sz w:val="20"/>
                <w:szCs w:val="20"/>
                <w:lang w:val="lv-LV"/>
                <w14:ligatures w14:val="none"/>
              </w:rPr>
              <w:t xml:space="preserve"> </w:t>
            </w:r>
            <w:proofErr w:type="spellStart"/>
            <w:r w:rsidRPr="00B16B1D">
              <w:rPr>
                <w:rFonts w:ascii="Times New Roman" w:eastAsia="Times New Roman" w:hAnsi="Times New Roman" w:cs="Times New Roman"/>
                <w:kern w:val="0"/>
                <w:sz w:val="20"/>
                <w:szCs w:val="20"/>
                <w:lang w:val="lv-LV"/>
                <w14:ligatures w14:val="none"/>
              </w:rPr>
              <w:t>Airliines</w:t>
            </w:r>
            <w:proofErr w:type="spellEnd"/>
            <w:r w:rsidRPr="00B16B1D">
              <w:rPr>
                <w:rFonts w:ascii="Times New Roman" w:eastAsia="Times New Roman" w:hAnsi="Times New Roman" w:cs="Times New Roman"/>
                <w:kern w:val="0"/>
                <w:sz w:val="20"/>
                <w:szCs w:val="20"/>
                <w:lang w:val="lv-LV"/>
                <w14:ligatures w14:val="none"/>
              </w:rPr>
              <w:t xml:space="preserve"> Latvia, SIA "</w:t>
            </w:r>
            <w:proofErr w:type="spellStart"/>
            <w:r w:rsidRPr="00B16B1D">
              <w:rPr>
                <w:rFonts w:ascii="Times New Roman" w:eastAsia="Times New Roman" w:hAnsi="Times New Roman" w:cs="Times New Roman"/>
                <w:kern w:val="0"/>
                <w:sz w:val="20"/>
                <w:szCs w:val="20"/>
                <w:lang w:val="lv-LV"/>
                <w14:ligatures w14:val="none"/>
              </w:rPr>
              <w:t>Be</w:t>
            </w:r>
            <w:proofErr w:type="spellEnd"/>
            <w:r w:rsidRPr="00B16B1D">
              <w:rPr>
                <w:rFonts w:ascii="Times New Roman" w:eastAsia="Times New Roman" w:hAnsi="Times New Roman" w:cs="Times New Roman"/>
                <w:kern w:val="0"/>
                <w:sz w:val="20"/>
                <w:szCs w:val="20"/>
                <w:lang w:val="lv-LV"/>
                <w14:ligatures w14:val="none"/>
              </w:rPr>
              <w:t xml:space="preserve"> </w:t>
            </w:r>
            <w:proofErr w:type="spellStart"/>
            <w:r w:rsidRPr="00B16B1D">
              <w:rPr>
                <w:rFonts w:ascii="Times New Roman" w:eastAsia="Times New Roman" w:hAnsi="Times New Roman" w:cs="Times New Roman"/>
                <w:kern w:val="0"/>
                <w:sz w:val="20"/>
                <w:szCs w:val="20"/>
                <w:lang w:val="lv-LV"/>
                <w14:ligatures w14:val="none"/>
              </w:rPr>
              <w:t>Smart</w:t>
            </w:r>
            <w:proofErr w:type="spellEnd"/>
            <w:r w:rsidRPr="00B16B1D">
              <w:rPr>
                <w:rFonts w:ascii="Times New Roman" w:eastAsia="Times New Roman" w:hAnsi="Times New Roman" w:cs="Times New Roman"/>
                <w:kern w:val="0"/>
                <w:sz w:val="20"/>
                <w:szCs w:val="20"/>
                <w:lang w:val="lv-LV"/>
                <w14:ligatures w14:val="none"/>
              </w:rPr>
              <w:t>", "</w:t>
            </w:r>
            <w:proofErr w:type="spellStart"/>
            <w:r w:rsidRPr="00B16B1D">
              <w:rPr>
                <w:rFonts w:ascii="Times New Roman" w:eastAsia="Times New Roman" w:hAnsi="Times New Roman" w:cs="Times New Roman"/>
                <w:kern w:val="0"/>
                <w:sz w:val="20"/>
                <w:szCs w:val="20"/>
                <w:lang w:val="lv-LV"/>
                <w14:ligatures w14:val="none"/>
              </w:rPr>
              <w:t>Havas</w:t>
            </w:r>
            <w:proofErr w:type="spellEnd"/>
            <w:r w:rsidRPr="00B16B1D">
              <w:rPr>
                <w:rFonts w:ascii="Times New Roman" w:eastAsia="Times New Roman" w:hAnsi="Times New Roman" w:cs="Times New Roman"/>
                <w:kern w:val="0"/>
                <w:sz w:val="20"/>
                <w:szCs w:val="20"/>
                <w:lang w:val="lv-LV"/>
                <w14:ligatures w14:val="none"/>
              </w:rPr>
              <w:t xml:space="preserve"> Latvia"</w:t>
            </w:r>
          </w:p>
        </w:tc>
      </w:tr>
      <w:tr w:rsidR="00A07C3F" w:rsidRPr="00E73EB6" w14:paraId="1D761F8B" w14:textId="77777777" w:rsidTr="00E73EB6">
        <w:trPr>
          <w:trHeight w:val="1020"/>
        </w:trPr>
        <w:tc>
          <w:tcPr>
            <w:tcW w:w="1752" w:type="pct"/>
            <w:gridSpan w:val="2"/>
            <w:shd w:val="clear" w:color="auto" w:fill="auto"/>
            <w:vAlign w:val="center"/>
            <w:hideMark/>
          </w:tcPr>
          <w:p w14:paraId="1D2979E1" w14:textId="77777777" w:rsidR="00B16B1D" w:rsidRPr="00B16B1D" w:rsidRDefault="00B16B1D" w:rsidP="009A6650">
            <w:pPr>
              <w:spacing w:after="0" w:line="240" w:lineRule="auto"/>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DGR Apmācību sniedzēja sākotnējā sertifikācija</w:t>
            </w:r>
          </w:p>
        </w:tc>
        <w:tc>
          <w:tcPr>
            <w:tcW w:w="565" w:type="pct"/>
            <w:gridSpan w:val="2"/>
            <w:shd w:val="clear" w:color="000000" w:fill="FFFFFF"/>
            <w:vAlign w:val="center"/>
            <w:hideMark/>
          </w:tcPr>
          <w:p w14:paraId="5B357558"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 xml:space="preserve">Visu periodu </w:t>
            </w:r>
          </w:p>
        </w:tc>
        <w:tc>
          <w:tcPr>
            <w:tcW w:w="566" w:type="pct"/>
            <w:gridSpan w:val="3"/>
            <w:shd w:val="clear" w:color="000000" w:fill="FFFFFF"/>
            <w:vAlign w:val="center"/>
            <w:hideMark/>
          </w:tcPr>
          <w:p w14:paraId="2CE38B2F"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Aviācijas drošības daļa</w:t>
            </w:r>
          </w:p>
        </w:tc>
        <w:tc>
          <w:tcPr>
            <w:tcW w:w="569" w:type="pct"/>
            <w:gridSpan w:val="5"/>
            <w:shd w:val="clear" w:color="000000" w:fill="FFFFFF"/>
            <w:vAlign w:val="center"/>
            <w:hideMark/>
          </w:tcPr>
          <w:p w14:paraId="305F583A"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D.Reichmane</w:t>
            </w:r>
          </w:p>
        </w:tc>
        <w:tc>
          <w:tcPr>
            <w:tcW w:w="665" w:type="pct"/>
            <w:gridSpan w:val="2"/>
            <w:shd w:val="clear" w:color="000000" w:fill="FFFFFF"/>
            <w:vAlign w:val="center"/>
            <w:hideMark/>
          </w:tcPr>
          <w:p w14:paraId="54C86DDB" w14:textId="1CE5B17F"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A.Klotiņš</w:t>
            </w:r>
            <w:r w:rsidR="00ED21C0">
              <w:rPr>
                <w:rFonts w:ascii="Times New Roman" w:eastAsia="Times New Roman" w:hAnsi="Times New Roman" w:cs="Times New Roman"/>
                <w:color w:val="000000"/>
                <w:kern w:val="0"/>
                <w:sz w:val="20"/>
                <w:szCs w:val="20"/>
                <w:lang w:val="lv-LV"/>
                <w14:ligatures w14:val="none"/>
              </w:rPr>
              <w:t xml:space="preserve"> </w:t>
            </w:r>
            <w:r w:rsidRPr="00B16B1D">
              <w:rPr>
                <w:rFonts w:ascii="Times New Roman" w:eastAsia="Times New Roman" w:hAnsi="Times New Roman" w:cs="Times New Roman"/>
                <w:color w:val="000000"/>
                <w:kern w:val="0"/>
                <w:sz w:val="20"/>
                <w:szCs w:val="20"/>
                <w:lang w:val="lv-LV"/>
                <w14:ligatures w14:val="none"/>
              </w:rPr>
              <w:t>V.Lurie</w:t>
            </w:r>
          </w:p>
        </w:tc>
        <w:tc>
          <w:tcPr>
            <w:tcW w:w="884" w:type="pct"/>
            <w:gridSpan w:val="3"/>
            <w:shd w:val="clear" w:color="auto" w:fill="auto"/>
            <w:hideMark/>
          </w:tcPr>
          <w:p w14:paraId="0754F915" w14:textId="77777777" w:rsidR="001B380B" w:rsidRDefault="00B16B1D" w:rsidP="009A6650">
            <w:pPr>
              <w:spacing w:after="0" w:line="240" w:lineRule="auto"/>
              <w:rPr>
                <w:rFonts w:ascii="Times New Roman" w:eastAsia="Times New Roman" w:hAnsi="Times New Roman" w:cs="Times New Roman"/>
                <w:b/>
                <w:bCs/>
                <w:kern w:val="0"/>
                <w:sz w:val="20"/>
                <w:szCs w:val="20"/>
                <w:lang w:val="lv-LV"/>
                <w14:ligatures w14:val="none"/>
              </w:rPr>
            </w:pPr>
            <w:r w:rsidRPr="00B16B1D">
              <w:rPr>
                <w:rFonts w:ascii="Times New Roman" w:eastAsia="Times New Roman" w:hAnsi="Times New Roman" w:cs="Times New Roman"/>
                <w:b/>
                <w:bCs/>
                <w:kern w:val="0"/>
                <w:sz w:val="20"/>
                <w:szCs w:val="20"/>
                <w:lang w:val="lv-LV"/>
                <w14:ligatures w14:val="none"/>
              </w:rPr>
              <w:t>Izpildīts (nav piemērojams).</w:t>
            </w:r>
            <w:r w:rsidR="00ED21C0">
              <w:rPr>
                <w:rFonts w:ascii="Times New Roman" w:eastAsia="Times New Roman" w:hAnsi="Times New Roman" w:cs="Times New Roman"/>
                <w:b/>
                <w:bCs/>
                <w:kern w:val="0"/>
                <w:sz w:val="20"/>
                <w:szCs w:val="20"/>
                <w:lang w:val="lv-LV"/>
                <w14:ligatures w14:val="none"/>
              </w:rPr>
              <w:t xml:space="preserve"> </w:t>
            </w:r>
          </w:p>
          <w:p w14:paraId="282B3AA9" w14:textId="7238C7C6" w:rsidR="00B16B1D" w:rsidRPr="00B16B1D" w:rsidRDefault="00B16B1D" w:rsidP="009A6650">
            <w:pPr>
              <w:spacing w:after="0" w:line="240" w:lineRule="auto"/>
              <w:rPr>
                <w:rFonts w:ascii="Times New Roman" w:eastAsia="Times New Roman" w:hAnsi="Times New Roman" w:cs="Times New Roman"/>
                <w:kern w:val="0"/>
                <w:sz w:val="20"/>
                <w:szCs w:val="20"/>
                <w:lang w:val="lv-LV"/>
                <w14:ligatures w14:val="none"/>
              </w:rPr>
            </w:pPr>
            <w:r w:rsidRPr="00B16B1D">
              <w:rPr>
                <w:rFonts w:ascii="Times New Roman" w:eastAsia="Times New Roman" w:hAnsi="Times New Roman" w:cs="Times New Roman"/>
                <w:kern w:val="0"/>
                <w:sz w:val="20"/>
                <w:szCs w:val="20"/>
                <w:lang w:val="lv-LV"/>
                <w14:ligatures w14:val="none"/>
              </w:rPr>
              <w:t>2023. gadā netika iesniegti jaunu apmācību sniedzēju pieteikumi</w:t>
            </w:r>
          </w:p>
        </w:tc>
      </w:tr>
      <w:tr w:rsidR="00A07C3F" w:rsidRPr="00E73EB6" w14:paraId="754306B9" w14:textId="77777777" w:rsidTr="00E73EB6">
        <w:trPr>
          <w:trHeight w:val="1695"/>
        </w:trPr>
        <w:tc>
          <w:tcPr>
            <w:tcW w:w="1752" w:type="pct"/>
            <w:gridSpan w:val="2"/>
            <w:shd w:val="clear" w:color="auto" w:fill="auto"/>
            <w:vAlign w:val="center"/>
            <w:hideMark/>
          </w:tcPr>
          <w:p w14:paraId="57A4C92C" w14:textId="77777777" w:rsidR="00B16B1D" w:rsidRPr="00B16B1D" w:rsidRDefault="00B16B1D" w:rsidP="009A6650">
            <w:pPr>
              <w:spacing w:after="0" w:line="240" w:lineRule="auto"/>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lastRenderedPageBreak/>
              <w:t>Lidostu, gaisa pārvadātāju, oficiālā kravu aģentu, virszemes pakalpojumu sniedzēju atbilstības uzraudzība DGR jomā</w:t>
            </w:r>
          </w:p>
        </w:tc>
        <w:tc>
          <w:tcPr>
            <w:tcW w:w="565" w:type="pct"/>
            <w:gridSpan w:val="2"/>
            <w:shd w:val="clear" w:color="000000" w:fill="FFFFFF"/>
            <w:vAlign w:val="center"/>
            <w:hideMark/>
          </w:tcPr>
          <w:p w14:paraId="67C6873B"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 xml:space="preserve">Visu periodu </w:t>
            </w:r>
          </w:p>
        </w:tc>
        <w:tc>
          <w:tcPr>
            <w:tcW w:w="566" w:type="pct"/>
            <w:gridSpan w:val="3"/>
            <w:shd w:val="clear" w:color="000000" w:fill="FFFFFF"/>
            <w:vAlign w:val="center"/>
            <w:hideMark/>
          </w:tcPr>
          <w:p w14:paraId="463ED200"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Aviācijas drošības daļa</w:t>
            </w:r>
          </w:p>
        </w:tc>
        <w:tc>
          <w:tcPr>
            <w:tcW w:w="569" w:type="pct"/>
            <w:gridSpan w:val="5"/>
            <w:shd w:val="clear" w:color="000000" w:fill="FFFFFF"/>
            <w:vAlign w:val="center"/>
            <w:hideMark/>
          </w:tcPr>
          <w:p w14:paraId="730B3598"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D.Reichmane</w:t>
            </w:r>
          </w:p>
        </w:tc>
        <w:tc>
          <w:tcPr>
            <w:tcW w:w="665" w:type="pct"/>
            <w:gridSpan w:val="2"/>
            <w:shd w:val="clear" w:color="000000" w:fill="FFFFFF"/>
            <w:vAlign w:val="center"/>
            <w:hideMark/>
          </w:tcPr>
          <w:p w14:paraId="10140221" w14:textId="0565C54D"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A.Klotiņš</w:t>
            </w:r>
            <w:r w:rsidR="00ED21C0">
              <w:rPr>
                <w:rFonts w:ascii="Times New Roman" w:eastAsia="Times New Roman" w:hAnsi="Times New Roman" w:cs="Times New Roman"/>
                <w:color w:val="000000"/>
                <w:kern w:val="0"/>
                <w:sz w:val="20"/>
                <w:szCs w:val="20"/>
                <w:lang w:val="lv-LV"/>
                <w14:ligatures w14:val="none"/>
              </w:rPr>
              <w:t xml:space="preserve"> </w:t>
            </w:r>
            <w:r w:rsidRPr="00B16B1D">
              <w:rPr>
                <w:rFonts w:ascii="Times New Roman" w:eastAsia="Times New Roman" w:hAnsi="Times New Roman" w:cs="Times New Roman"/>
                <w:color w:val="000000"/>
                <w:kern w:val="0"/>
                <w:sz w:val="20"/>
                <w:szCs w:val="20"/>
                <w:lang w:val="lv-LV"/>
                <w14:ligatures w14:val="none"/>
              </w:rPr>
              <w:t>V.Lurie</w:t>
            </w:r>
          </w:p>
        </w:tc>
        <w:tc>
          <w:tcPr>
            <w:tcW w:w="884" w:type="pct"/>
            <w:gridSpan w:val="3"/>
            <w:shd w:val="clear" w:color="auto" w:fill="auto"/>
            <w:hideMark/>
          </w:tcPr>
          <w:p w14:paraId="68F52E6D" w14:textId="77777777" w:rsidR="001B380B" w:rsidRDefault="00B16B1D" w:rsidP="009A6650">
            <w:pPr>
              <w:spacing w:after="0" w:line="240" w:lineRule="auto"/>
              <w:rPr>
                <w:rFonts w:ascii="Times New Roman" w:eastAsia="Times New Roman" w:hAnsi="Times New Roman" w:cs="Times New Roman"/>
                <w:b/>
                <w:bCs/>
                <w:kern w:val="0"/>
                <w:sz w:val="20"/>
                <w:szCs w:val="20"/>
                <w:lang w:val="lv-LV"/>
                <w14:ligatures w14:val="none"/>
              </w:rPr>
            </w:pPr>
            <w:r w:rsidRPr="00B16B1D">
              <w:rPr>
                <w:rFonts w:ascii="Times New Roman" w:eastAsia="Times New Roman" w:hAnsi="Times New Roman" w:cs="Times New Roman"/>
                <w:b/>
                <w:bCs/>
                <w:kern w:val="0"/>
                <w:sz w:val="20"/>
                <w:szCs w:val="20"/>
                <w:lang w:val="lv-LV"/>
                <w14:ligatures w14:val="none"/>
              </w:rPr>
              <w:t>Izpildīts.</w:t>
            </w:r>
            <w:r w:rsidR="00ED21C0">
              <w:rPr>
                <w:rFonts w:ascii="Times New Roman" w:eastAsia="Times New Roman" w:hAnsi="Times New Roman" w:cs="Times New Roman"/>
                <w:b/>
                <w:bCs/>
                <w:kern w:val="0"/>
                <w:sz w:val="20"/>
                <w:szCs w:val="20"/>
                <w:lang w:val="lv-LV"/>
                <w14:ligatures w14:val="none"/>
              </w:rPr>
              <w:t xml:space="preserve"> </w:t>
            </w:r>
          </w:p>
          <w:p w14:paraId="6AA273D8" w14:textId="1186519A" w:rsidR="00B16B1D" w:rsidRPr="00B16B1D" w:rsidRDefault="00B16B1D" w:rsidP="009A6650">
            <w:pPr>
              <w:spacing w:after="0" w:line="240" w:lineRule="auto"/>
              <w:rPr>
                <w:rFonts w:ascii="Times New Roman" w:eastAsia="Times New Roman" w:hAnsi="Times New Roman" w:cs="Times New Roman"/>
                <w:kern w:val="0"/>
                <w:sz w:val="20"/>
                <w:szCs w:val="20"/>
                <w:lang w:val="lv-LV"/>
                <w14:ligatures w14:val="none"/>
              </w:rPr>
            </w:pPr>
            <w:r w:rsidRPr="00B16B1D">
              <w:rPr>
                <w:rFonts w:ascii="Times New Roman" w:eastAsia="Times New Roman" w:hAnsi="Times New Roman" w:cs="Times New Roman"/>
                <w:kern w:val="0"/>
                <w:sz w:val="20"/>
                <w:szCs w:val="20"/>
                <w:lang w:val="lv-LV"/>
                <w14:ligatures w14:val="none"/>
              </w:rPr>
              <w:t>Izskatītas Lidostas "Rīga", 3 gaisa kuģu e</w:t>
            </w:r>
            <w:r w:rsidR="001B380B">
              <w:rPr>
                <w:rFonts w:ascii="Times New Roman" w:eastAsia="Times New Roman" w:hAnsi="Times New Roman" w:cs="Times New Roman"/>
                <w:kern w:val="0"/>
                <w:sz w:val="20"/>
                <w:szCs w:val="20"/>
                <w:lang w:val="lv-LV"/>
                <w14:ligatures w14:val="none"/>
              </w:rPr>
              <w:t>k</w:t>
            </w:r>
            <w:r w:rsidRPr="00B16B1D">
              <w:rPr>
                <w:rFonts w:ascii="Times New Roman" w:eastAsia="Times New Roman" w:hAnsi="Times New Roman" w:cs="Times New Roman"/>
                <w:kern w:val="0"/>
                <w:sz w:val="20"/>
                <w:szCs w:val="20"/>
                <w:lang w:val="lv-LV"/>
                <w14:ligatures w14:val="none"/>
              </w:rPr>
              <w:t>spluatantu un 2 virszemes pakalpojumu sniedzēju rokasgrāmatas un apmācību programmas</w:t>
            </w:r>
          </w:p>
        </w:tc>
      </w:tr>
      <w:tr w:rsidR="00A07C3F" w:rsidRPr="00E73EB6" w14:paraId="432EA22E" w14:textId="77777777" w:rsidTr="00E73EB6">
        <w:trPr>
          <w:trHeight w:val="3315"/>
        </w:trPr>
        <w:tc>
          <w:tcPr>
            <w:tcW w:w="1752" w:type="pct"/>
            <w:gridSpan w:val="2"/>
            <w:shd w:val="clear" w:color="auto" w:fill="auto"/>
            <w:vAlign w:val="center"/>
            <w:hideMark/>
          </w:tcPr>
          <w:p w14:paraId="2765DE92" w14:textId="77777777" w:rsidR="00B16B1D" w:rsidRPr="00B16B1D" w:rsidRDefault="00B16B1D" w:rsidP="009A6650">
            <w:pPr>
              <w:spacing w:after="0" w:line="240" w:lineRule="auto"/>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Citu MK noteikumos uzskaitīto uzņēmumu atbilstības uzraudzības gada maksa</w:t>
            </w:r>
          </w:p>
        </w:tc>
        <w:tc>
          <w:tcPr>
            <w:tcW w:w="565" w:type="pct"/>
            <w:gridSpan w:val="2"/>
            <w:shd w:val="clear" w:color="000000" w:fill="FFFFFF"/>
            <w:vAlign w:val="center"/>
            <w:hideMark/>
          </w:tcPr>
          <w:p w14:paraId="0A184828"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 xml:space="preserve">Visu periodu </w:t>
            </w:r>
          </w:p>
        </w:tc>
        <w:tc>
          <w:tcPr>
            <w:tcW w:w="566" w:type="pct"/>
            <w:gridSpan w:val="3"/>
            <w:shd w:val="clear" w:color="000000" w:fill="FFFFFF"/>
            <w:vAlign w:val="center"/>
            <w:hideMark/>
          </w:tcPr>
          <w:p w14:paraId="6094D416"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Aviācijas drošības daļa</w:t>
            </w:r>
          </w:p>
        </w:tc>
        <w:tc>
          <w:tcPr>
            <w:tcW w:w="569" w:type="pct"/>
            <w:gridSpan w:val="5"/>
            <w:shd w:val="clear" w:color="000000" w:fill="FFFFFF"/>
            <w:vAlign w:val="center"/>
            <w:hideMark/>
          </w:tcPr>
          <w:p w14:paraId="48993A9D"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D.Reichmane</w:t>
            </w:r>
          </w:p>
        </w:tc>
        <w:tc>
          <w:tcPr>
            <w:tcW w:w="665" w:type="pct"/>
            <w:gridSpan w:val="2"/>
            <w:shd w:val="clear" w:color="000000" w:fill="FFFFFF"/>
            <w:vAlign w:val="center"/>
            <w:hideMark/>
          </w:tcPr>
          <w:p w14:paraId="396A8515" w14:textId="6780B5DE"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A.Klotiņš</w:t>
            </w:r>
            <w:r w:rsidR="00ED21C0">
              <w:rPr>
                <w:rFonts w:ascii="Times New Roman" w:eastAsia="Times New Roman" w:hAnsi="Times New Roman" w:cs="Times New Roman"/>
                <w:color w:val="000000"/>
                <w:kern w:val="0"/>
                <w:sz w:val="20"/>
                <w:szCs w:val="20"/>
                <w:lang w:val="lv-LV"/>
                <w14:ligatures w14:val="none"/>
              </w:rPr>
              <w:t xml:space="preserve"> </w:t>
            </w:r>
            <w:r w:rsidRPr="00B16B1D">
              <w:rPr>
                <w:rFonts w:ascii="Times New Roman" w:eastAsia="Times New Roman" w:hAnsi="Times New Roman" w:cs="Times New Roman"/>
                <w:color w:val="000000"/>
                <w:kern w:val="0"/>
                <w:sz w:val="20"/>
                <w:szCs w:val="20"/>
                <w:lang w:val="lv-LV"/>
                <w14:ligatures w14:val="none"/>
              </w:rPr>
              <w:t>V.Lurie</w:t>
            </w:r>
          </w:p>
        </w:tc>
        <w:tc>
          <w:tcPr>
            <w:tcW w:w="884" w:type="pct"/>
            <w:gridSpan w:val="3"/>
            <w:shd w:val="clear" w:color="auto" w:fill="auto"/>
            <w:hideMark/>
          </w:tcPr>
          <w:p w14:paraId="08A15A6C" w14:textId="77777777" w:rsidR="001B380B" w:rsidRDefault="00B16B1D" w:rsidP="009A6650">
            <w:pPr>
              <w:spacing w:after="0" w:line="240" w:lineRule="auto"/>
              <w:rPr>
                <w:rFonts w:ascii="Times New Roman" w:eastAsia="Times New Roman" w:hAnsi="Times New Roman" w:cs="Times New Roman"/>
                <w:b/>
                <w:bCs/>
                <w:kern w:val="0"/>
                <w:sz w:val="20"/>
                <w:szCs w:val="20"/>
                <w:lang w:val="lv-LV"/>
                <w14:ligatures w14:val="none"/>
              </w:rPr>
            </w:pPr>
            <w:r w:rsidRPr="00B16B1D">
              <w:rPr>
                <w:rFonts w:ascii="Times New Roman" w:eastAsia="Times New Roman" w:hAnsi="Times New Roman" w:cs="Times New Roman"/>
                <w:b/>
                <w:bCs/>
                <w:kern w:val="0"/>
                <w:sz w:val="20"/>
                <w:szCs w:val="20"/>
                <w:lang w:val="lv-LV"/>
                <w14:ligatures w14:val="none"/>
              </w:rPr>
              <w:t>Izpildīts.</w:t>
            </w:r>
            <w:r w:rsidR="00ED21C0">
              <w:rPr>
                <w:rFonts w:ascii="Times New Roman" w:eastAsia="Times New Roman" w:hAnsi="Times New Roman" w:cs="Times New Roman"/>
                <w:b/>
                <w:bCs/>
                <w:kern w:val="0"/>
                <w:sz w:val="20"/>
                <w:szCs w:val="20"/>
                <w:lang w:val="lv-LV"/>
                <w14:ligatures w14:val="none"/>
              </w:rPr>
              <w:t xml:space="preserve"> </w:t>
            </w:r>
          </w:p>
          <w:p w14:paraId="46804D9F" w14:textId="2102EF41" w:rsidR="00B16B1D" w:rsidRPr="00B16B1D" w:rsidRDefault="00B16B1D" w:rsidP="009A6650">
            <w:pPr>
              <w:spacing w:after="0" w:line="240" w:lineRule="auto"/>
              <w:rPr>
                <w:rFonts w:ascii="Times New Roman" w:eastAsia="Times New Roman" w:hAnsi="Times New Roman" w:cs="Times New Roman"/>
                <w:kern w:val="0"/>
                <w:sz w:val="20"/>
                <w:szCs w:val="20"/>
                <w:lang w:val="lv-LV"/>
                <w14:ligatures w14:val="none"/>
              </w:rPr>
            </w:pPr>
            <w:r w:rsidRPr="00B16B1D">
              <w:rPr>
                <w:rFonts w:ascii="Times New Roman" w:eastAsia="Times New Roman" w:hAnsi="Times New Roman" w:cs="Times New Roman"/>
                <w:kern w:val="0"/>
                <w:sz w:val="20"/>
                <w:szCs w:val="20"/>
                <w:lang w:val="lv-LV"/>
                <w14:ligatures w14:val="none"/>
              </w:rPr>
              <w:t>MK noteikumi Nr. 295, kuri nosaka CAA kompetenci uzraudzīt noteiktas uzņēmumu kategorijas,</w:t>
            </w:r>
            <w:r w:rsidR="00ED21C0">
              <w:rPr>
                <w:rFonts w:ascii="Times New Roman" w:eastAsia="Times New Roman" w:hAnsi="Times New Roman" w:cs="Times New Roman"/>
                <w:kern w:val="0"/>
                <w:sz w:val="20"/>
                <w:szCs w:val="20"/>
                <w:lang w:val="lv-LV"/>
                <w14:ligatures w14:val="none"/>
              </w:rPr>
              <w:t xml:space="preserve"> </w:t>
            </w:r>
            <w:r w:rsidRPr="00B16B1D">
              <w:rPr>
                <w:rFonts w:ascii="Times New Roman" w:eastAsia="Times New Roman" w:hAnsi="Times New Roman" w:cs="Times New Roman"/>
                <w:kern w:val="0"/>
                <w:sz w:val="20"/>
                <w:szCs w:val="20"/>
                <w:lang w:val="lv-LV"/>
                <w14:ligatures w14:val="none"/>
              </w:rPr>
              <w:t>tika pieņemti 2023. gada 13. jūnijā attiecīgi 2023. gadā tika veikta plānošana un sagatavošanās darbi, lai uzsāktu bīstamo kravu nosūtītāju un pakalpojumu sniedzēju uzraudzībai 2024. gadā.</w:t>
            </w:r>
          </w:p>
        </w:tc>
      </w:tr>
      <w:tr w:rsidR="0040449A" w:rsidRPr="00E73EB6" w14:paraId="6B20A63D" w14:textId="77777777" w:rsidTr="00E73EB6">
        <w:trPr>
          <w:trHeight w:val="915"/>
        </w:trPr>
        <w:tc>
          <w:tcPr>
            <w:tcW w:w="5000" w:type="pct"/>
            <w:gridSpan w:val="17"/>
            <w:shd w:val="clear" w:color="000000" w:fill="FFFF00"/>
            <w:vAlign w:val="center"/>
            <w:hideMark/>
          </w:tcPr>
          <w:p w14:paraId="6F109B3F" w14:textId="3116917D" w:rsidR="00B16B1D" w:rsidRPr="00B16B1D" w:rsidRDefault="00B16B1D" w:rsidP="009A6650">
            <w:pPr>
              <w:spacing w:after="0" w:line="240" w:lineRule="auto"/>
              <w:rPr>
                <w:rFonts w:ascii="Times New Roman" w:eastAsia="Times New Roman" w:hAnsi="Times New Roman" w:cs="Times New Roman"/>
                <w:b/>
                <w:bCs/>
                <w:kern w:val="0"/>
                <w:sz w:val="20"/>
                <w:szCs w:val="20"/>
                <w:lang w:val="lv-LV"/>
                <w14:ligatures w14:val="none"/>
              </w:rPr>
            </w:pPr>
            <w:r w:rsidRPr="00B16B1D">
              <w:rPr>
                <w:rFonts w:ascii="Times New Roman" w:eastAsia="Times New Roman" w:hAnsi="Times New Roman" w:cs="Times New Roman"/>
                <w:b/>
                <w:bCs/>
                <w:kern w:val="0"/>
                <w:sz w:val="20"/>
                <w:szCs w:val="20"/>
                <w:lang w:val="lv-LV"/>
                <w14:ligatures w14:val="none"/>
              </w:rPr>
              <w:t>3.32.Uzdevums: Memorandum of understanding starp Latviju un ICAO no 2011. gada un pamatojoties uz ICAO IVCM 2015. gada novembrī veiktā</w:t>
            </w:r>
            <w:r w:rsidR="00ED21C0">
              <w:rPr>
                <w:rFonts w:ascii="Times New Roman" w:eastAsia="Times New Roman" w:hAnsi="Times New Roman" w:cs="Times New Roman"/>
                <w:b/>
                <w:bCs/>
                <w:kern w:val="0"/>
                <w:sz w:val="20"/>
                <w:szCs w:val="20"/>
                <w:lang w:val="lv-LV"/>
                <w14:ligatures w14:val="none"/>
              </w:rPr>
              <w:t xml:space="preserve"> </w:t>
            </w:r>
            <w:r w:rsidRPr="00B16B1D">
              <w:rPr>
                <w:rFonts w:ascii="Times New Roman" w:eastAsia="Times New Roman" w:hAnsi="Times New Roman" w:cs="Times New Roman"/>
                <w:b/>
                <w:bCs/>
                <w:kern w:val="0"/>
                <w:sz w:val="20"/>
                <w:szCs w:val="20"/>
                <w:lang w:val="lv-LV"/>
                <w14:ligatures w14:val="none"/>
              </w:rPr>
              <w:t>audita</w:t>
            </w:r>
            <w:r w:rsidR="00ED21C0">
              <w:rPr>
                <w:rFonts w:ascii="Times New Roman" w:eastAsia="Times New Roman" w:hAnsi="Times New Roman" w:cs="Times New Roman"/>
                <w:b/>
                <w:bCs/>
                <w:kern w:val="0"/>
                <w:sz w:val="20"/>
                <w:szCs w:val="20"/>
                <w:lang w:val="lv-LV"/>
                <w14:ligatures w14:val="none"/>
              </w:rPr>
              <w:t xml:space="preserve"> </w:t>
            </w:r>
            <w:r w:rsidRPr="00B16B1D">
              <w:rPr>
                <w:rFonts w:ascii="Times New Roman" w:eastAsia="Times New Roman" w:hAnsi="Times New Roman" w:cs="Times New Roman"/>
                <w:b/>
                <w:bCs/>
                <w:kern w:val="0"/>
                <w:sz w:val="20"/>
                <w:szCs w:val="20"/>
                <w:lang w:val="lv-LV"/>
                <w14:ligatures w14:val="none"/>
              </w:rPr>
              <w:t>atklāto nepilnību korektīvo pasākumu plānu un pēc pastāvīgās atbilstības nodrošināš</w:t>
            </w:r>
            <w:r w:rsidR="001B380B">
              <w:rPr>
                <w:rFonts w:ascii="Times New Roman" w:eastAsia="Times New Roman" w:hAnsi="Times New Roman" w:cs="Times New Roman"/>
                <w:b/>
                <w:bCs/>
                <w:kern w:val="0"/>
                <w:sz w:val="20"/>
                <w:szCs w:val="20"/>
                <w:lang w:val="lv-LV"/>
                <w14:ligatures w14:val="none"/>
              </w:rPr>
              <w:t>a</w:t>
            </w:r>
            <w:r w:rsidRPr="00B16B1D">
              <w:rPr>
                <w:rFonts w:ascii="Times New Roman" w:eastAsia="Times New Roman" w:hAnsi="Times New Roman" w:cs="Times New Roman"/>
                <w:b/>
                <w:bCs/>
                <w:kern w:val="0"/>
                <w:sz w:val="20"/>
                <w:szCs w:val="20"/>
                <w:lang w:val="lv-LV"/>
                <w14:ligatures w14:val="none"/>
              </w:rPr>
              <w:t>nas principa atbilstoši USOAP jauninājumiem</w:t>
            </w:r>
          </w:p>
        </w:tc>
      </w:tr>
      <w:tr w:rsidR="0040449A" w:rsidRPr="00B16B1D" w14:paraId="47A66578" w14:textId="77777777" w:rsidTr="00E73EB6">
        <w:trPr>
          <w:trHeight w:val="615"/>
        </w:trPr>
        <w:tc>
          <w:tcPr>
            <w:tcW w:w="5000" w:type="pct"/>
            <w:gridSpan w:val="17"/>
            <w:shd w:val="clear" w:color="000000" w:fill="CCC0DA"/>
            <w:vAlign w:val="center"/>
            <w:hideMark/>
          </w:tcPr>
          <w:p w14:paraId="5E9650CB" w14:textId="6C113F1C" w:rsidR="00B16B1D" w:rsidRPr="00B16B1D" w:rsidRDefault="00B16B1D" w:rsidP="009A6650">
            <w:pPr>
              <w:spacing w:after="0" w:line="240" w:lineRule="auto"/>
              <w:rPr>
                <w:rFonts w:ascii="Times New Roman" w:eastAsia="Times New Roman" w:hAnsi="Times New Roman" w:cs="Times New Roman"/>
                <w:b/>
                <w:bCs/>
                <w:kern w:val="0"/>
                <w:sz w:val="20"/>
                <w:szCs w:val="20"/>
                <w:lang w:val="lv-LV"/>
                <w14:ligatures w14:val="none"/>
              </w:rPr>
            </w:pPr>
            <w:r w:rsidRPr="00B16B1D">
              <w:rPr>
                <w:rFonts w:ascii="Times New Roman" w:eastAsia="Times New Roman" w:hAnsi="Times New Roman" w:cs="Times New Roman"/>
                <w:b/>
                <w:bCs/>
                <w:kern w:val="0"/>
                <w:sz w:val="20"/>
                <w:szCs w:val="20"/>
                <w:lang w:val="lv-LV"/>
                <w14:ligatures w14:val="none"/>
              </w:rPr>
              <w:t>Pamatojums:</w:t>
            </w:r>
            <w:r w:rsidRPr="00B16B1D">
              <w:rPr>
                <w:rFonts w:ascii="Times New Roman" w:eastAsia="Times New Roman" w:hAnsi="Times New Roman" w:cs="Times New Roman"/>
                <w:kern w:val="0"/>
                <w:sz w:val="20"/>
                <w:szCs w:val="20"/>
                <w:lang w:val="lv-LV"/>
                <w14:ligatures w14:val="none"/>
              </w:rPr>
              <w:t xml:space="preserve"> ICAO prasības, Doc 9859, EASA dok. prasības, ICAO</w:t>
            </w:r>
            <w:r w:rsidR="00ED21C0">
              <w:rPr>
                <w:rFonts w:ascii="Times New Roman" w:eastAsia="Times New Roman" w:hAnsi="Times New Roman" w:cs="Times New Roman"/>
                <w:kern w:val="0"/>
                <w:sz w:val="20"/>
                <w:szCs w:val="20"/>
                <w:lang w:val="lv-LV"/>
                <w14:ligatures w14:val="none"/>
              </w:rPr>
              <w:t xml:space="preserve"> </w:t>
            </w:r>
            <w:r w:rsidRPr="00B16B1D">
              <w:rPr>
                <w:rFonts w:ascii="Times New Roman" w:eastAsia="Times New Roman" w:hAnsi="Times New Roman" w:cs="Times New Roman"/>
                <w:kern w:val="0"/>
                <w:sz w:val="20"/>
                <w:szCs w:val="20"/>
                <w:lang w:val="lv-LV"/>
                <w14:ligatures w14:val="none"/>
              </w:rPr>
              <w:t>1.-19. pielikums</w:t>
            </w:r>
          </w:p>
        </w:tc>
      </w:tr>
      <w:tr w:rsidR="00A07C3F" w:rsidRPr="00A01D71" w14:paraId="77401A4C" w14:textId="77777777" w:rsidTr="00E73EB6">
        <w:trPr>
          <w:trHeight w:val="3825"/>
        </w:trPr>
        <w:tc>
          <w:tcPr>
            <w:tcW w:w="1752" w:type="pct"/>
            <w:gridSpan w:val="2"/>
            <w:shd w:val="clear" w:color="auto" w:fill="auto"/>
            <w:vAlign w:val="center"/>
            <w:hideMark/>
          </w:tcPr>
          <w:p w14:paraId="558F91BF" w14:textId="64ED8C6A" w:rsidR="00B16B1D" w:rsidRPr="00B16B1D" w:rsidRDefault="00B16B1D" w:rsidP="009A6650">
            <w:pPr>
              <w:spacing w:after="0" w:line="240" w:lineRule="auto"/>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lastRenderedPageBreak/>
              <w:t xml:space="preserve"> Atbilstoši ICAO IVCM 2015. gada novembrī atkārtotā</w:t>
            </w:r>
            <w:r w:rsidR="00ED21C0">
              <w:rPr>
                <w:rFonts w:ascii="Times New Roman" w:eastAsia="Times New Roman" w:hAnsi="Times New Roman" w:cs="Times New Roman"/>
                <w:color w:val="000000"/>
                <w:kern w:val="0"/>
                <w:sz w:val="20"/>
                <w:szCs w:val="20"/>
                <w:lang w:val="lv-LV"/>
                <w14:ligatures w14:val="none"/>
              </w:rPr>
              <w:t xml:space="preserve"> </w:t>
            </w:r>
            <w:r w:rsidRPr="00B16B1D">
              <w:rPr>
                <w:rFonts w:ascii="Times New Roman" w:eastAsia="Times New Roman" w:hAnsi="Times New Roman" w:cs="Times New Roman"/>
                <w:color w:val="000000"/>
                <w:kern w:val="0"/>
                <w:sz w:val="20"/>
                <w:szCs w:val="20"/>
                <w:lang w:val="lv-LV"/>
                <w14:ligatures w14:val="none"/>
              </w:rPr>
              <w:t>audita</w:t>
            </w:r>
            <w:r w:rsidR="00ED21C0">
              <w:rPr>
                <w:rFonts w:ascii="Times New Roman" w:eastAsia="Times New Roman" w:hAnsi="Times New Roman" w:cs="Times New Roman"/>
                <w:color w:val="000000"/>
                <w:kern w:val="0"/>
                <w:sz w:val="20"/>
                <w:szCs w:val="20"/>
                <w:lang w:val="lv-LV"/>
                <w14:ligatures w14:val="none"/>
              </w:rPr>
              <w:t xml:space="preserve"> </w:t>
            </w:r>
            <w:r w:rsidRPr="00B16B1D">
              <w:rPr>
                <w:rFonts w:ascii="Times New Roman" w:eastAsia="Times New Roman" w:hAnsi="Times New Roman" w:cs="Times New Roman"/>
                <w:color w:val="000000"/>
                <w:kern w:val="0"/>
                <w:sz w:val="20"/>
                <w:szCs w:val="20"/>
                <w:lang w:val="lv-LV"/>
                <w14:ligatures w14:val="none"/>
              </w:rPr>
              <w:t>atklāto nepilnību novēršanas pasākumu plānam, turpināt veikt nepieciešamos organizatoriskos un novēršanas pasākumus</w:t>
            </w:r>
            <w:r w:rsidR="00ED21C0">
              <w:rPr>
                <w:rFonts w:ascii="Times New Roman" w:eastAsia="Times New Roman" w:hAnsi="Times New Roman" w:cs="Times New Roman"/>
                <w:color w:val="000000"/>
                <w:kern w:val="0"/>
                <w:sz w:val="20"/>
                <w:szCs w:val="20"/>
                <w:lang w:val="lv-LV"/>
                <w14:ligatures w14:val="none"/>
              </w:rPr>
              <w:t xml:space="preserve"> </w:t>
            </w:r>
            <w:r w:rsidRPr="00B16B1D">
              <w:rPr>
                <w:rFonts w:ascii="Times New Roman" w:eastAsia="Times New Roman" w:hAnsi="Times New Roman" w:cs="Times New Roman"/>
                <w:color w:val="000000"/>
                <w:kern w:val="0"/>
                <w:sz w:val="20"/>
                <w:szCs w:val="20"/>
                <w:lang w:val="lv-LV"/>
                <w14:ligatures w14:val="none"/>
              </w:rPr>
              <w:t>atklāto</w:t>
            </w:r>
            <w:r w:rsidR="00ED21C0">
              <w:rPr>
                <w:rFonts w:ascii="Times New Roman" w:eastAsia="Times New Roman" w:hAnsi="Times New Roman" w:cs="Times New Roman"/>
                <w:color w:val="000000"/>
                <w:kern w:val="0"/>
                <w:sz w:val="20"/>
                <w:szCs w:val="20"/>
                <w:lang w:val="lv-LV"/>
                <w14:ligatures w14:val="none"/>
              </w:rPr>
              <w:t xml:space="preserve"> </w:t>
            </w:r>
            <w:r w:rsidRPr="00B16B1D">
              <w:rPr>
                <w:rFonts w:ascii="Times New Roman" w:eastAsia="Times New Roman" w:hAnsi="Times New Roman" w:cs="Times New Roman"/>
                <w:color w:val="000000"/>
                <w:kern w:val="0"/>
                <w:sz w:val="20"/>
                <w:szCs w:val="20"/>
                <w:lang w:val="lv-LV"/>
                <w14:ligatures w14:val="none"/>
              </w:rPr>
              <w:t xml:space="preserve">neatbilstību novēršanai saskaņā ar korektīvo darbību plānu un daļu pasākumu plānu, ICAO on-line sistēmā veikt informācijas atjaunošanu </w:t>
            </w:r>
          </w:p>
        </w:tc>
        <w:tc>
          <w:tcPr>
            <w:tcW w:w="565" w:type="pct"/>
            <w:gridSpan w:val="2"/>
            <w:shd w:val="clear" w:color="000000" w:fill="FFFFFF"/>
            <w:vAlign w:val="center"/>
            <w:hideMark/>
          </w:tcPr>
          <w:p w14:paraId="7FD72E77"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Visu periodu</w:t>
            </w:r>
          </w:p>
        </w:tc>
        <w:tc>
          <w:tcPr>
            <w:tcW w:w="566" w:type="pct"/>
            <w:gridSpan w:val="3"/>
            <w:shd w:val="clear" w:color="000000" w:fill="FFFFFF"/>
            <w:vAlign w:val="center"/>
            <w:hideMark/>
          </w:tcPr>
          <w:p w14:paraId="7D1E8283" w14:textId="50816441"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Aviācijas drošuma un atbilstības uzraudzības daļa</w:t>
            </w:r>
            <w:r w:rsidR="00ED21C0">
              <w:rPr>
                <w:rFonts w:ascii="Times New Roman" w:eastAsia="Times New Roman" w:hAnsi="Times New Roman" w:cs="Times New Roman"/>
                <w:color w:val="000000"/>
                <w:kern w:val="0"/>
                <w:sz w:val="20"/>
                <w:szCs w:val="20"/>
                <w:lang w:val="lv-LV"/>
                <w14:ligatures w14:val="none"/>
              </w:rPr>
              <w:t xml:space="preserve"> </w:t>
            </w:r>
            <w:r w:rsidRPr="00B16B1D">
              <w:rPr>
                <w:rFonts w:ascii="Times New Roman" w:eastAsia="Times New Roman" w:hAnsi="Times New Roman" w:cs="Times New Roman"/>
                <w:color w:val="000000"/>
                <w:kern w:val="0"/>
                <w:sz w:val="20"/>
                <w:szCs w:val="20"/>
                <w:lang w:val="lv-LV"/>
                <w14:ligatures w14:val="none"/>
              </w:rPr>
              <w:t>Aviācijas personāla sertificēšanas daļa</w:t>
            </w:r>
            <w:r w:rsidR="00ED21C0">
              <w:rPr>
                <w:rFonts w:ascii="Times New Roman" w:eastAsia="Times New Roman" w:hAnsi="Times New Roman" w:cs="Times New Roman"/>
                <w:color w:val="000000"/>
                <w:kern w:val="0"/>
                <w:sz w:val="20"/>
                <w:szCs w:val="20"/>
                <w:lang w:val="lv-LV"/>
                <w14:ligatures w14:val="none"/>
              </w:rPr>
              <w:t xml:space="preserve"> </w:t>
            </w:r>
            <w:r w:rsidRPr="00B16B1D">
              <w:rPr>
                <w:rFonts w:ascii="Times New Roman" w:eastAsia="Times New Roman" w:hAnsi="Times New Roman" w:cs="Times New Roman"/>
                <w:color w:val="000000"/>
                <w:kern w:val="0"/>
                <w:sz w:val="20"/>
                <w:szCs w:val="20"/>
                <w:lang w:val="lv-LV"/>
                <w14:ligatures w14:val="none"/>
              </w:rPr>
              <w:t>Lidlauku standartu un drošības daļa</w:t>
            </w:r>
            <w:r w:rsidR="00ED21C0">
              <w:rPr>
                <w:rFonts w:ascii="Times New Roman" w:eastAsia="Times New Roman" w:hAnsi="Times New Roman" w:cs="Times New Roman"/>
                <w:color w:val="000000"/>
                <w:kern w:val="0"/>
                <w:sz w:val="20"/>
                <w:szCs w:val="20"/>
                <w:lang w:val="lv-LV"/>
                <w14:ligatures w14:val="none"/>
              </w:rPr>
              <w:t xml:space="preserve"> </w:t>
            </w:r>
            <w:r w:rsidRPr="00B16B1D">
              <w:rPr>
                <w:rFonts w:ascii="Times New Roman" w:eastAsia="Times New Roman" w:hAnsi="Times New Roman" w:cs="Times New Roman"/>
                <w:color w:val="000000"/>
                <w:kern w:val="0"/>
                <w:sz w:val="20"/>
                <w:szCs w:val="20"/>
                <w:lang w:val="lv-LV"/>
                <w14:ligatures w14:val="none"/>
              </w:rPr>
              <w:t>Aeronavigācijas daļa</w:t>
            </w:r>
            <w:r w:rsidR="00ED21C0">
              <w:rPr>
                <w:rFonts w:ascii="Times New Roman" w:eastAsia="Times New Roman" w:hAnsi="Times New Roman" w:cs="Times New Roman"/>
                <w:color w:val="000000"/>
                <w:kern w:val="0"/>
                <w:sz w:val="20"/>
                <w:szCs w:val="20"/>
                <w:lang w:val="lv-LV"/>
                <w14:ligatures w14:val="none"/>
              </w:rPr>
              <w:t xml:space="preserve"> </w:t>
            </w:r>
            <w:r w:rsidRPr="00B16B1D">
              <w:rPr>
                <w:rFonts w:ascii="Times New Roman" w:eastAsia="Times New Roman" w:hAnsi="Times New Roman" w:cs="Times New Roman"/>
                <w:color w:val="000000"/>
                <w:kern w:val="0"/>
                <w:sz w:val="20"/>
                <w:szCs w:val="20"/>
                <w:lang w:val="lv-LV"/>
                <w14:ligatures w14:val="none"/>
              </w:rPr>
              <w:t>Gaisa kuģu ekspluatācijas daļa</w:t>
            </w:r>
            <w:r w:rsidR="00ED21C0">
              <w:rPr>
                <w:rFonts w:ascii="Times New Roman" w:eastAsia="Times New Roman" w:hAnsi="Times New Roman" w:cs="Times New Roman"/>
                <w:color w:val="000000"/>
                <w:kern w:val="0"/>
                <w:sz w:val="20"/>
                <w:szCs w:val="20"/>
                <w:lang w:val="lv-LV"/>
                <w14:ligatures w14:val="none"/>
              </w:rPr>
              <w:t xml:space="preserve"> </w:t>
            </w:r>
            <w:r w:rsidRPr="00B16B1D">
              <w:rPr>
                <w:rFonts w:ascii="Times New Roman" w:eastAsia="Times New Roman" w:hAnsi="Times New Roman" w:cs="Times New Roman"/>
                <w:color w:val="000000"/>
                <w:kern w:val="0"/>
                <w:sz w:val="20"/>
                <w:szCs w:val="20"/>
                <w:lang w:val="lv-LV"/>
                <w14:ligatures w14:val="none"/>
              </w:rPr>
              <w:t>Lidotspējas daļa</w:t>
            </w:r>
            <w:r w:rsidR="00ED21C0">
              <w:rPr>
                <w:rFonts w:ascii="Times New Roman" w:eastAsia="Times New Roman" w:hAnsi="Times New Roman" w:cs="Times New Roman"/>
                <w:color w:val="000000"/>
                <w:kern w:val="0"/>
                <w:sz w:val="20"/>
                <w:szCs w:val="20"/>
                <w:lang w:val="lv-LV"/>
                <w14:ligatures w14:val="none"/>
              </w:rPr>
              <w:t xml:space="preserve"> </w:t>
            </w:r>
            <w:r w:rsidRPr="00B16B1D">
              <w:rPr>
                <w:rFonts w:ascii="Times New Roman" w:eastAsia="Times New Roman" w:hAnsi="Times New Roman" w:cs="Times New Roman"/>
                <w:color w:val="000000"/>
                <w:kern w:val="0"/>
                <w:sz w:val="20"/>
                <w:szCs w:val="20"/>
                <w:lang w:val="lv-LV"/>
                <w14:ligatures w14:val="none"/>
              </w:rPr>
              <w:t>Juridiskā daļa Drošības daļa</w:t>
            </w:r>
            <w:r w:rsidR="00ED21C0">
              <w:rPr>
                <w:rFonts w:ascii="Times New Roman" w:eastAsia="Times New Roman" w:hAnsi="Times New Roman" w:cs="Times New Roman"/>
                <w:color w:val="000000"/>
                <w:kern w:val="0"/>
                <w:sz w:val="20"/>
                <w:szCs w:val="20"/>
                <w:lang w:val="lv-LV"/>
                <w14:ligatures w14:val="none"/>
              </w:rPr>
              <w:t xml:space="preserve"> </w:t>
            </w:r>
          </w:p>
        </w:tc>
        <w:tc>
          <w:tcPr>
            <w:tcW w:w="569" w:type="pct"/>
            <w:gridSpan w:val="5"/>
            <w:shd w:val="clear" w:color="000000" w:fill="FFFFFF"/>
            <w:vAlign w:val="center"/>
            <w:hideMark/>
          </w:tcPr>
          <w:p w14:paraId="1681E264"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I.Giela</w:t>
            </w:r>
          </w:p>
        </w:tc>
        <w:tc>
          <w:tcPr>
            <w:tcW w:w="665" w:type="pct"/>
            <w:gridSpan w:val="2"/>
            <w:shd w:val="clear" w:color="000000" w:fill="FFFFFF"/>
            <w:vAlign w:val="center"/>
            <w:hideMark/>
          </w:tcPr>
          <w:p w14:paraId="0FD6C11E"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Visas iesaistītās daļas</w:t>
            </w:r>
          </w:p>
        </w:tc>
        <w:tc>
          <w:tcPr>
            <w:tcW w:w="884" w:type="pct"/>
            <w:gridSpan w:val="3"/>
            <w:shd w:val="clear" w:color="000000" w:fill="FFFFFF"/>
            <w:hideMark/>
          </w:tcPr>
          <w:p w14:paraId="084FE47A" w14:textId="77777777" w:rsidR="001B380B" w:rsidRDefault="00B16B1D" w:rsidP="009A6650">
            <w:pPr>
              <w:spacing w:after="0" w:line="240" w:lineRule="auto"/>
              <w:rPr>
                <w:rFonts w:ascii="Times New Roman" w:eastAsia="Times New Roman" w:hAnsi="Times New Roman" w:cs="Times New Roman"/>
                <w:b/>
                <w:bCs/>
                <w:kern w:val="0"/>
                <w:sz w:val="20"/>
                <w:szCs w:val="20"/>
                <w:lang w:val="lv-LV"/>
                <w14:ligatures w14:val="none"/>
              </w:rPr>
            </w:pPr>
            <w:r w:rsidRPr="00B16B1D">
              <w:rPr>
                <w:rFonts w:ascii="Times New Roman" w:eastAsia="Times New Roman" w:hAnsi="Times New Roman" w:cs="Times New Roman"/>
                <w:b/>
                <w:bCs/>
                <w:kern w:val="0"/>
                <w:sz w:val="20"/>
                <w:szCs w:val="20"/>
                <w:lang w:val="lv-LV"/>
                <w14:ligatures w14:val="none"/>
              </w:rPr>
              <w:t>Izpildīts.</w:t>
            </w:r>
            <w:r w:rsidR="00ED21C0">
              <w:rPr>
                <w:rFonts w:ascii="Times New Roman" w:eastAsia="Times New Roman" w:hAnsi="Times New Roman" w:cs="Times New Roman"/>
                <w:b/>
                <w:bCs/>
                <w:kern w:val="0"/>
                <w:sz w:val="20"/>
                <w:szCs w:val="20"/>
                <w:lang w:val="lv-LV"/>
                <w14:ligatures w14:val="none"/>
              </w:rPr>
              <w:t xml:space="preserve"> </w:t>
            </w:r>
          </w:p>
          <w:p w14:paraId="3CBB4483" w14:textId="49D8415A" w:rsidR="00B16B1D" w:rsidRPr="00B16B1D" w:rsidRDefault="00B16B1D" w:rsidP="009A6650">
            <w:pPr>
              <w:spacing w:after="0" w:line="240" w:lineRule="auto"/>
              <w:rPr>
                <w:rFonts w:ascii="Times New Roman" w:eastAsia="Times New Roman" w:hAnsi="Times New Roman" w:cs="Times New Roman"/>
                <w:kern w:val="0"/>
                <w:sz w:val="20"/>
                <w:szCs w:val="20"/>
                <w:lang w:val="lv-LV"/>
                <w14:ligatures w14:val="none"/>
              </w:rPr>
            </w:pPr>
            <w:r w:rsidRPr="00B16B1D">
              <w:rPr>
                <w:rFonts w:ascii="Times New Roman" w:eastAsia="Times New Roman" w:hAnsi="Times New Roman" w:cs="Times New Roman"/>
                <w:kern w:val="0"/>
                <w:sz w:val="20"/>
                <w:szCs w:val="20"/>
                <w:lang w:val="lv-LV"/>
                <w14:ligatures w14:val="none"/>
              </w:rPr>
              <w:t>Informācija tiek aktualizēta.</w:t>
            </w:r>
          </w:p>
        </w:tc>
      </w:tr>
      <w:tr w:rsidR="00A07C3F" w:rsidRPr="00A01D71" w14:paraId="79C31222" w14:textId="77777777" w:rsidTr="00E73EB6">
        <w:trPr>
          <w:trHeight w:val="3825"/>
        </w:trPr>
        <w:tc>
          <w:tcPr>
            <w:tcW w:w="1752" w:type="pct"/>
            <w:gridSpan w:val="2"/>
            <w:shd w:val="clear" w:color="auto" w:fill="auto"/>
            <w:vAlign w:val="center"/>
            <w:hideMark/>
          </w:tcPr>
          <w:p w14:paraId="713DC51A" w14:textId="2E309E65" w:rsidR="00B16B1D" w:rsidRPr="00B16B1D" w:rsidRDefault="00B16B1D" w:rsidP="009A6650">
            <w:pPr>
              <w:spacing w:after="0" w:line="240" w:lineRule="auto"/>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 xml:space="preserve">Pastāvīgi un pēc ICAO pieprasījuma, noteiktā kārtībā </w:t>
            </w:r>
            <w:r w:rsidRPr="00B16B1D">
              <w:rPr>
                <w:rFonts w:ascii="Times New Roman" w:eastAsia="Times New Roman" w:hAnsi="Times New Roman" w:cs="Times New Roman"/>
                <w:i/>
                <w:iCs/>
                <w:color w:val="000000"/>
                <w:kern w:val="0"/>
                <w:sz w:val="20"/>
                <w:szCs w:val="20"/>
                <w:lang w:val="lv-LV"/>
                <w14:ligatures w14:val="none"/>
              </w:rPr>
              <w:t>ICAO on-line</w:t>
            </w:r>
            <w:r w:rsidRPr="00B16B1D">
              <w:rPr>
                <w:rFonts w:ascii="Times New Roman" w:eastAsia="Times New Roman" w:hAnsi="Times New Roman" w:cs="Times New Roman"/>
                <w:color w:val="000000"/>
                <w:kern w:val="0"/>
                <w:sz w:val="20"/>
                <w:szCs w:val="20"/>
                <w:lang w:val="lv-LV"/>
                <w14:ligatures w14:val="none"/>
              </w:rPr>
              <w:t xml:space="preserve"> sistēmā veikt informācijas atjaunošanu:</w:t>
            </w:r>
            <w:r w:rsidR="00ED21C0">
              <w:rPr>
                <w:rFonts w:ascii="Times New Roman" w:eastAsia="Times New Roman" w:hAnsi="Times New Roman" w:cs="Times New Roman"/>
                <w:color w:val="000000"/>
                <w:kern w:val="0"/>
                <w:sz w:val="20"/>
                <w:szCs w:val="20"/>
                <w:lang w:val="lv-LV"/>
                <w14:ligatures w14:val="none"/>
              </w:rPr>
              <w:t xml:space="preserve"> </w:t>
            </w:r>
            <w:r w:rsidRPr="00B16B1D">
              <w:rPr>
                <w:rFonts w:ascii="Times New Roman" w:eastAsia="Times New Roman" w:hAnsi="Times New Roman" w:cs="Times New Roman"/>
                <w:color w:val="000000"/>
                <w:kern w:val="0"/>
                <w:sz w:val="20"/>
                <w:szCs w:val="20"/>
                <w:lang w:val="lv-LV"/>
                <w14:ligatures w14:val="none"/>
              </w:rPr>
              <w:t>1) State Aviation Activity Questionnaire (SAAQ);</w:t>
            </w:r>
            <w:r w:rsidRPr="00B16B1D">
              <w:rPr>
                <w:rFonts w:ascii="Times New Roman" w:eastAsia="Times New Roman" w:hAnsi="Times New Roman" w:cs="Times New Roman"/>
                <w:color w:val="000000"/>
                <w:kern w:val="0"/>
                <w:sz w:val="20"/>
                <w:szCs w:val="20"/>
                <w:lang w:val="lv-LV"/>
                <w14:ligatures w14:val="none"/>
              </w:rPr>
              <w:br/>
              <w:t>2) Compliance Checklists (CCs) and the Electronic Filing of Differences system (EFOD);</w:t>
            </w:r>
            <w:r w:rsidRPr="00B16B1D">
              <w:rPr>
                <w:rFonts w:ascii="Times New Roman" w:eastAsia="Times New Roman" w:hAnsi="Times New Roman" w:cs="Times New Roman"/>
                <w:color w:val="000000"/>
                <w:kern w:val="0"/>
                <w:sz w:val="20"/>
                <w:szCs w:val="20"/>
                <w:lang w:val="lv-LV"/>
                <w14:ligatures w14:val="none"/>
              </w:rPr>
              <w:br/>
              <w:t>3) CMA Protocol Questions (PQs)</w:t>
            </w:r>
          </w:p>
        </w:tc>
        <w:tc>
          <w:tcPr>
            <w:tcW w:w="565" w:type="pct"/>
            <w:gridSpan w:val="2"/>
            <w:shd w:val="clear" w:color="000000" w:fill="FFFFFF"/>
            <w:vAlign w:val="center"/>
            <w:hideMark/>
          </w:tcPr>
          <w:p w14:paraId="69BF5B12"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Visu periodu</w:t>
            </w:r>
          </w:p>
        </w:tc>
        <w:tc>
          <w:tcPr>
            <w:tcW w:w="566" w:type="pct"/>
            <w:gridSpan w:val="3"/>
            <w:shd w:val="clear" w:color="000000" w:fill="FFFFFF"/>
            <w:hideMark/>
          </w:tcPr>
          <w:p w14:paraId="6D15BFA4" w14:textId="27397B05"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Aviācijas drošuma un atbilstības uzraudzības daļa</w:t>
            </w:r>
            <w:r w:rsidR="00ED21C0">
              <w:rPr>
                <w:rFonts w:ascii="Times New Roman" w:eastAsia="Times New Roman" w:hAnsi="Times New Roman" w:cs="Times New Roman"/>
                <w:color w:val="000000"/>
                <w:kern w:val="0"/>
                <w:sz w:val="20"/>
                <w:szCs w:val="20"/>
                <w:lang w:val="lv-LV"/>
                <w14:ligatures w14:val="none"/>
              </w:rPr>
              <w:t xml:space="preserve"> </w:t>
            </w:r>
            <w:r w:rsidRPr="00B16B1D">
              <w:rPr>
                <w:rFonts w:ascii="Times New Roman" w:eastAsia="Times New Roman" w:hAnsi="Times New Roman" w:cs="Times New Roman"/>
                <w:color w:val="000000"/>
                <w:kern w:val="0"/>
                <w:sz w:val="20"/>
                <w:szCs w:val="20"/>
                <w:lang w:val="lv-LV"/>
                <w14:ligatures w14:val="none"/>
              </w:rPr>
              <w:t>Aviācijas personāla sertificēšanas daļa</w:t>
            </w:r>
            <w:r w:rsidR="00ED21C0">
              <w:rPr>
                <w:rFonts w:ascii="Times New Roman" w:eastAsia="Times New Roman" w:hAnsi="Times New Roman" w:cs="Times New Roman"/>
                <w:color w:val="000000"/>
                <w:kern w:val="0"/>
                <w:sz w:val="20"/>
                <w:szCs w:val="20"/>
                <w:lang w:val="lv-LV"/>
                <w14:ligatures w14:val="none"/>
              </w:rPr>
              <w:t xml:space="preserve"> </w:t>
            </w:r>
            <w:r w:rsidRPr="00B16B1D">
              <w:rPr>
                <w:rFonts w:ascii="Times New Roman" w:eastAsia="Times New Roman" w:hAnsi="Times New Roman" w:cs="Times New Roman"/>
                <w:color w:val="000000"/>
                <w:kern w:val="0"/>
                <w:sz w:val="20"/>
                <w:szCs w:val="20"/>
                <w:lang w:val="lv-LV"/>
                <w14:ligatures w14:val="none"/>
              </w:rPr>
              <w:t>Lidlauku standartu un drošības daļa</w:t>
            </w:r>
            <w:r w:rsidR="00ED21C0">
              <w:rPr>
                <w:rFonts w:ascii="Times New Roman" w:eastAsia="Times New Roman" w:hAnsi="Times New Roman" w:cs="Times New Roman"/>
                <w:color w:val="000000"/>
                <w:kern w:val="0"/>
                <w:sz w:val="20"/>
                <w:szCs w:val="20"/>
                <w:lang w:val="lv-LV"/>
                <w14:ligatures w14:val="none"/>
              </w:rPr>
              <w:t xml:space="preserve"> </w:t>
            </w:r>
            <w:r w:rsidRPr="00B16B1D">
              <w:rPr>
                <w:rFonts w:ascii="Times New Roman" w:eastAsia="Times New Roman" w:hAnsi="Times New Roman" w:cs="Times New Roman"/>
                <w:color w:val="000000"/>
                <w:kern w:val="0"/>
                <w:sz w:val="20"/>
                <w:szCs w:val="20"/>
                <w:lang w:val="lv-LV"/>
                <w14:ligatures w14:val="none"/>
              </w:rPr>
              <w:t>Aeronavigācijas daļa</w:t>
            </w:r>
            <w:r w:rsidR="00ED21C0">
              <w:rPr>
                <w:rFonts w:ascii="Times New Roman" w:eastAsia="Times New Roman" w:hAnsi="Times New Roman" w:cs="Times New Roman"/>
                <w:color w:val="000000"/>
                <w:kern w:val="0"/>
                <w:sz w:val="20"/>
                <w:szCs w:val="20"/>
                <w:lang w:val="lv-LV"/>
                <w14:ligatures w14:val="none"/>
              </w:rPr>
              <w:t xml:space="preserve"> </w:t>
            </w:r>
            <w:r w:rsidRPr="00B16B1D">
              <w:rPr>
                <w:rFonts w:ascii="Times New Roman" w:eastAsia="Times New Roman" w:hAnsi="Times New Roman" w:cs="Times New Roman"/>
                <w:color w:val="000000"/>
                <w:kern w:val="0"/>
                <w:sz w:val="20"/>
                <w:szCs w:val="20"/>
                <w:lang w:val="lv-LV"/>
                <w14:ligatures w14:val="none"/>
              </w:rPr>
              <w:t>Gaisa kuģu ekspluatācijas daļa</w:t>
            </w:r>
            <w:r w:rsidR="00ED21C0">
              <w:rPr>
                <w:rFonts w:ascii="Times New Roman" w:eastAsia="Times New Roman" w:hAnsi="Times New Roman" w:cs="Times New Roman"/>
                <w:color w:val="000000"/>
                <w:kern w:val="0"/>
                <w:sz w:val="20"/>
                <w:szCs w:val="20"/>
                <w:lang w:val="lv-LV"/>
                <w14:ligatures w14:val="none"/>
              </w:rPr>
              <w:t xml:space="preserve"> </w:t>
            </w:r>
            <w:r w:rsidRPr="00B16B1D">
              <w:rPr>
                <w:rFonts w:ascii="Times New Roman" w:eastAsia="Times New Roman" w:hAnsi="Times New Roman" w:cs="Times New Roman"/>
                <w:color w:val="000000"/>
                <w:kern w:val="0"/>
                <w:sz w:val="20"/>
                <w:szCs w:val="20"/>
                <w:lang w:val="lv-LV"/>
                <w14:ligatures w14:val="none"/>
              </w:rPr>
              <w:t>Lidotspējas daļa</w:t>
            </w:r>
            <w:r w:rsidR="00ED21C0">
              <w:rPr>
                <w:rFonts w:ascii="Times New Roman" w:eastAsia="Times New Roman" w:hAnsi="Times New Roman" w:cs="Times New Roman"/>
                <w:color w:val="000000"/>
                <w:kern w:val="0"/>
                <w:sz w:val="20"/>
                <w:szCs w:val="20"/>
                <w:lang w:val="lv-LV"/>
                <w14:ligatures w14:val="none"/>
              </w:rPr>
              <w:t xml:space="preserve"> </w:t>
            </w:r>
            <w:r w:rsidRPr="00B16B1D">
              <w:rPr>
                <w:rFonts w:ascii="Times New Roman" w:eastAsia="Times New Roman" w:hAnsi="Times New Roman" w:cs="Times New Roman"/>
                <w:color w:val="000000"/>
                <w:kern w:val="0"/>
                <w:sz w:val="20"/>
                <w:szCs w:val="20"/>
                <w:lang w:val="lv-LV"/>
                <w14:ligatures w14:val="none"/>
              </w:rPr>
              <w:t>Juridiskā daļa Drošības daļa</w:t>
            </w:r>
            <w:r w:rsidR="00ED21C0">
              <w:rPr>
                <w:rFonts w:ascii="Times New Roman" w:eastAsia="Times New Roman" w:hAnsi="Times New Roman" w:cs="Times New Roman"/>
                <w:color w:val="000000"/>
                <w:kern w:val="0"/>
                <w:sz w:val="20"/>
                <w:szCs w:val="20"/>
                <w:lang w:val="lv-LV"/>
                <w14:ligatures w14:val="none"/>
              </w:rPr>
              <w:t xml:space="preserve"> </w:t>
            </w:r>
          </w:p>
        </w:tc>
        <w:tc>
          <w:tcPr>
            <w:tcW w:w="569" w:type="pct"/>
            <w:gridSpan w:val="5"/>
            <w:shd w:val="clear" w:color="000000" w:fill="FFFFFF"/>
            <w:vAlign w:val="center"/>
            <w:hideMark/>
          </w:tcPr>
          <w:p w14:paraId="7665EB50"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I.Giela</w:t>
            </w:r>
          </w:p>
        </w:tc>
        <w:tc>
          <w:tcPr>
            <w:tcW w:w="665" w:type="pct"/>
            <w:gridSpan w:val="2"/>
            <w:shd w:val="clear" w:color="000000" w:fill="FFFFFF"/>
            <w:vAlign w:val="center"/>
            <w:hideMark/>
          </w:tcPr>
          <w:p w14:paraId="3F015C44"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Visas iesaistītās daļas</w:t>
            </w:r>
          </w:p>
        </w:tc>
        <w:tc>
          <w:tcPr>
            <w:tcW w:w="884" w:type="pct"/>
            <w:gridSpan w:val="3"/>
            <w:shd w:val="clear" w:color="000000" w:fill="FFFFFF"/>
            <w:hideMark/>
          </w:tcPr>
          <w:p w14:paraId="2E54C46B" w14:textId="77777777" w:rsidR="001B380B" w:rsidRDefault="00B16B1D" w:rsidP="009A6650">
            <w:pPr>
              <w:spacing w:after="0" w:line="240" w:lineRule="auto"/>
              <w:rPr>
                <w:rFonts w:ascii="Times New Roman" w:eastAsia="Times New Roman" w:hAnsi="Times New Roman" w:cs="Times New Roman"/>
                <w:b/>
                <w:bCs/>
                <w:kern w:val="0"/>
                <w:sz w:val="20"/>
                <w:szCs w:val="20"/>
                <w:lang w:val="lv-LV"/>
                <w14:ligatures w14:val="none"/>
              </w:rPr>
            </w:pPr>
            <w:r w:rsidRPr="00B16B1D">
              <w:rPr>
                <w:rFonts w:ascii="Times New Roman" w:eastAsia="Times New Roman" w:hAnsi="Times New Roman" w:cs="Times New Roman"/>
                <w:b/>
                <w:bCs/>
                <w:kern w:val="0"/>
                <w:sz w:val="20"/>
                <w:szCs w:val="20"/>
                <w:lang w:val="lv-LV"/>
                <w14:ligatures w14:val="none"/>
              </w:rPr>
              <w:t>Izpildīts.</w:t>
            </w:r>
            <w:r w:rsidR="00ED21C0">
              <w:rPr>
                <w:rFonts w:ascii="Times New Roman" w:eastAsia="Times New Roman" w:hAnsi="Times New Roman" w:cs="Times New Roman"/>
                <w:b/>
                <w:bCs/>
                <w:kern w:val="0"/>
                <w:sz w:val="20"/>
                <w:szCs w:val="20"/>
                <w:lang w:val="lv-LV"/>
                <w14:ligatures w14:val="none"/>
              </w:rPr>
              <w:t xml:space="preserve"> </w:t>
            </w:r>
          </w:p>
          <w:p w14:paraId="323D6E73" w14:textId="7BFCDA6F" w:rsidR="00B16B1D" w:rsidRPr="00B16B1D" w:rsidRDefault="00B16B1D" w:rsidP="009A6650">
            <w:pPr>
              <w:spacing w:after="0" w:line="240" w:lineRule="auto"/>
              <w:rPr>
                <w:rFonts w:ascii="Times New Roman" w:eastAsia="Times New Roman" w:hAnsi="Times New Roman" w:cs="Times New Roman"/>
                <w:kern w:val="0"/>
                <w:sz w:val="20"/>
                <w:szCs w:val="20"/>
                <w:lang w:val="lv-LV"/>
                <w14:ligatures w14:val="none"/>
              </w:rPr>
            </w:pPr>
            <w:r w:rsidRPr="00B16B1D">
              <w:rPr>
                <w:rFonts w:ascii="Times New Roman" w:eastAsia="Times New Roman" w:hAnsi="Times New Roman" w:cs="Times New Roman"/>
                <w:kern w:val="0"/>
                <w:sz w:val="20"/>
                <w:szCs w:val="20"/>
                <w:lang w:val="lv-LV"/>
                <w14:ligatures w14:val="none"/>
              </w:rPr>
              <w:t>Pastāvīgi tiek atjaunota informācija.</w:t>
            </w:r>
          </w:p>
        </w:tc>
      </w:tr>
      <w:tr w:rsidR="0040449A" w:rsidRPr="00E73EB6" w14:paraId="2A5C4E7E" w14:textId="77777777" w:rsidTr="00E73EB6">
        <w:trPr>
          <w:trHeight w:val="2381"/>
        </w:trPr>
        <w:tc>
          <w:tcPr>
            <w:tcW w:w="5000" w:type="pct"/>
            <w:gridSpan w:val="17"/>
            <w:shd w:val="clear" w:color="000000" w:fill="FFFF00"/>
            <w:hideMark/>
          </w:tcPr>
          <w:p w14:paraId="736BF533" w14:textId="77777777" w:rsidR="001B380B" w:rsidRDefault="00B16B1D" w:rsidP="009A6650">
            <w:pPr>
              <w:spacing w:after="0" w:line="240" w:lineRule="auto"/>
              <w:rPr>
                <w:rFonts w:ascii="Times New Roman" w:eastAsia="Times New Roman" w:hAnsi="Times New Roman" w:cs="Times New Roman"/>
                <w:b/>
                <w:bCs/>
                <w:kern w:val="0"/>
                <w:sz w:val="20"/>
                <w:szCs w:val="20"/>
                <w:lang w:val="lv-LV"/>
                <w14:ligatures w14:val="none"/>
              </w:rPr>
            </w:pPr>
            <w:r w:rsidRPr="00B16B1D">
              <w:rPr>
                <w:rFonts w:ascii="Times New Roman" w:eastAsia="Times New Roman" w:hAnsi="Times New Roman" w:cs="Times New Roman"/>
                <w:b/>
                <w:bCs/>
                <w:kern w:val="0"/>
                <w:sz w:val="20"/>
                <w:szCs w:val="20"/>
                <w:lang w:val="lv-LV"/>
                <w14:ligatures w14:val="none"/>
              </w:rPr>
              <w:lastRenderedPageBreak/>
              <w:t>3.33. Uzdevums: Noteikto prasību ievērošana attiecībā uz gaisa kuģu radītajām emisijām (CO</w:t>
            </w:r>
            <w:r w:rsidRPr="00B16B1D">
              <w:rPr>
                <w:rFonts w:ascii="Times New Roman" w:eastAsia="Times New Roman" w:hAnsi="Times New Roman" w:cs="Times New Roman"/>
                <w:b/>
                <w:bCs/>
                <w:kern w:val="0"/>
                <w:sz w:val="20"/>
                <w:szCs w:val="20"/>
                <w:vertAlign w:val="subscript"/>
                <w:lang w:val="lv-LV"/>
                <w14:ligatures w14:val="none"/>
              </w:rPr>
              <w:t>2</w:t>
            </w:r>
            <w:r w:rsidRPr="00B16B1D">
              <w:rPr>
                <w:rFonts w:ascii="Times New Roman" w:eastAsia="Times New Roman" w:hAnsi="Times New Roman" w:cs="Times New Roman"/>
                <w:b/>
                <w:bCs/>
                <w:kern w:val="0"/>
                <w:sz w:val="20"/>
                <w:szCs w:val="20"/>
                <w:lang w:val="lv-LV"/>
                <w14:ligatures w14:val="none"/>
              </w:rPr>
              <w:t>, troksnis)</w:t>
            </w:r>
            <w:r w:rsidR="00ED21C0">
              <w:rPr>
                <w:rFonts w:ascii="Times New Roman" w:eastAsia="Times New Roman" w:hAnsi="Times New Roman" w:cs="Times New Roman"/>
                <w:b/>
                <w:bCs/>
                <w:kern w:val="0"/>
                <w:sz w:val="20"/>
                <w:szCs w:val="20"/>
                <w:lang w:val="lv-LV"/>
                <w14:ligatures w14:val="none"/>
              </w:rPr>
              <w:t xml:space="preserve"> </w:t>
            </w:r>
          </w:p>
          <w:p w14:paraId="2CC5821D" w14:textId="301D69AE" w:rsidR="001B380B" w:rsidRDefault="00B16B1D" w:rsidP="009A6650">
            <w:pPr>
              <w:spacing w:after="0" w:line="240" w:lineRule="auto"/>
              <w:rPr>
                <w:rFonts w:ascii="Times New Roman" w:eastAsia="Times New Roman" w:hAnsi="Times New Roman" w:cs="Times New Roman"/>
                <w:b/>
                <w:bCs/>
                <w:kern w:val="0"/>
                <w:sz w:val="20"/>
                <w:szCs w:val="20"/>
                <w:lang w:val="lv-LV"/>
                <w14:ligatures w14:val="none"/>
              </w:rPr>
            </w:pPr>
            <w:r w:rsidRPr="00B16B1D">
              <w:rPr>
                <w:rFonts w:ascii="Times New Roman" w:eastAsia="Times New Roman" w:hAnsi="Times New Roman" w:cs="Times New Roman"/>
                <w:b/>
                <w:bCs/>
                <w:kern w:val="0"/>
                <w:sz w:val="20"/>
                <w:szCs w:val="20"/>
                <w:lang w:val="lv-LV"/>
                <w14:ligatures w14:val="none"/>
              </w:rPr>
              <w:t>• Eiropas Parlamenta un Padomes 2008. gada 19. novembra</w:t>
            </w:r>
            <w:r w:rsidR="00ED21C0">
              <w:rPr>
                <w:rFonts w:ascii="Times New Roman" w:eastAsia="Times New Roman" w:hAnsi="Times New Roman" w:cs="Times New Roman"/>
                <w:b/>
                <w:bCs/>
                <w:kern w:val="0"/>
                <w:sz w:val="20"/>
                <w:szCs w:val="20"/>
                <w:lang w:val="lv-LV"/>
                <w14:ligatures w14:val="none"/>
              </w:rPr>
              <w:t xml:space="preserve"> </w:t>
            </w:r>
            <w:r w:rsidRPr="00B16B1D">
              <w:rPr>
                <w:rFonts w:ascii="Times New Roman" w:eastAsia="Times New Roman" w:hAnsi="Times New Roman" w:cs="Times New Roman"/>
                <w:b/>
                <w:bCs/>
                <w:kern w:val="0"/>
                <w:sz w:val="20"/>
                <w:szCs w:val="20"/>
                <w:lang w:val="lv-LV"/>
                <w14:ligatures w14:val="none"/>
              </w:rPr>
              <w:t>Direktīva 2008/101/EK ar ko groza Direktīvu 2003/87/EK, lai aviācijas darbības iekļautu Kopienas siltumnīcas efektu izraisošo gāzu emisijas kvotu tirdzniecības sistēmā;</w:t>
            </w:r>
            <w:r w:rsidR="00ED21C0">
              <w:rPr>
                <w:rFonts w:ascii="Times New Roman" w:eastAsia="Times New Roman" w:hAnsi="Times New Roman" w:cs="Times New Roman"/>
                <w:b/>
                <w:bCs/>
                <w:kern w:val="0"/>
                <w:sz w:val="20"/>
                <w:szCs w:val="20"/>
                <w:lang w:val="lv-LV"/>
                <w14:ligatures w14:val="none"/>
              </w:rPr>
              <w:t xml:space="preserve"> </w:t>
            </w:r>
          </w:p>
          <w:p w14:paraId="1FD01241" w14:textId="77777777" w:rsidR="001B380B" w:rsidRDefault="00B16B1D" w:rsidP="009A6650">
            <w:pPr>
              <w:spacing w:after="0" w:line="240" w:lineRule="auto"/>
              <w:rPr>
                <w:rFonts w:ascii="Times New Roman" w:eastAsia="Times New Roman" w:hAnsi="Times New Roman" w:cs="Times New Roman"/>
                <w:b/>
                <w:bCs/>
                <w:kern w:val="0"/>
                <w:sz w:val="20"/>
                <w:szCs w:val="20"/>
                <w:lang w:val="lv-LV"/>
                <w14:ligatures w14:val="none"/>
              </w:rPr>
            </w:pPr>
            <w:r w:rsidRPr="00B16B1D">
              <w:rPr>
                <w:rFonts w:ascii="Times New Roman" w:eastAsia="Times New Roman" w:hAnsi="Times New Roman" w:cs="Times New Roman"/>
                <w:b/>
                <w:bCs/>
                <w:kern w:val="0"/>
                <w:sz w:val="20"/>
                <w:szCs w:val="20"/>
                <w:lang w:val="lv-LV"/>
                <w14:ligatures w14:val="none"/>
              </w:rPr>
              <w:t>•Komisijas 2009. gada 5 .augusta Regula (EK) Nr. 748/2009</w:t>
            </w:r>
            <w:r w:rsidR="00ED21C0">
              <w:rPr>
                <w:rFonts w:ascii="Times New Roman" w:eastAsia="Times New Roman" w:hAnsi="Times New Roman" w:cs="Times New Roman"/>
                <w:b/>
                <w:bCs/>
                <w:kern w:val="0"/>
                <w:sz w:val="20"/>
                <w:szCs w:val="20"/>
                <w:lang w:val="lv-LV"/>
                <w14:ligatures w14:val="none"/>
              </w:rPr>
              <w:t xml:space="preserve"> </w:t>
            </w:r>
            <w:r w:rsidRPr="00B16B1D">
              <w:rPr>
                <w:rFonts w:ascii="Times New Roman" w:eastAsia="Times New Roman" w:hAnsi="Times New Roman" w:cs="Times New Roman"/>
                <w:b/>
                <w:bCs/>
                <w:kern w:val="0"/>
                <w:sz w:val="20"/>
                <w:szCs w:val="20"/>
                <w:lang w:val="lv-LV"/>
                <w14:ligatures w14:val="none"/>
              </w:rPr>
              <w:t>par to gaisakuģu operatoru sarakstu, kuri 2006. gada 1. janvārī vai pēc minētā datuma ir veikuši Direktīvas 2003/87/EK I pielikumā uzskaitītās aviācijas darbības, katram gaisakuģa operatoram norādot administrējošo dalībvalsti;</w:t>
            </w:r>
            <w:r w:rsidR="00ED21C0">
              <w:rPr>
                <w:rFonts w:ascii="Times New Roman" w:eastAsia="Times New Roman" w:hAnsi="Times New Roman" w:cs="Times New Roman"/>
                <w:b/>
                <w:bCs/>
                <w:kern w:val="0"/>
                <w:sz w:val="20"/>
                <w:szCs w:val="20"/>
                <w:lang w:val="lv-LV"/>
                <w14:ligatures w14:val="none"/>
              </w:rPr>
              <w:t xml:space="preserve"> </w:t>
            </w:r>
          </w:p>
          <w:p w14:paraId="006341A8" w14:textId="0FAAA030" w:rsidR="001B380B" w:rsidRDefault="00B16B1D" w:rsidP="009A6650">
            <w:pPr>
              <w:spacing w:after="0" w:line="240" w:lineRule="auto"/>
              <w:rPr>
                <w:rFonts w:ascii="Times New Roman" w:eastAsia="Times New Roman" w:hAnsi="Times New Roman" w:cs="Times New Roman"/>
                <w:b/>
                <w:bCs/>
                <w:kern w:val="0"/>
                <w:sz w:val="20"/>
                <w:szCs w:val="20"/>
                <w:lang w:val="lv-LV"/>
                <w14:ligatures w14:val="none"/>
              </w:rPr>
            </w:pPr>
            <w:r w:rsidRPr="00B16B1D">
              <w:rPr>
                <w:rFonts w:ascii="Times New Roman" w:eastAsia="Times New Roman" w:hAnsi="Times New Roman" w:cs="Times New Roman"/>
                <w:b/>
                <w:bCs/>
                <w:kern w:val="0"/>
                <w:sz w:val="20"/>
                <w:szCs w:val="20"/>
                <w:lang w:val="lv-LV"/>
                <w14:ligatures w14:val="none"/>
              </w:rPr>
              <w:t>•</w:t>
            </w:r>
            <w:r w:rsidR="00ED21C0">
              <w:rPr>
                <w:rFonts w:ascii="Times New Roman" w:eastAsia="Times New Roman" w:hAnsi="Times New Roman" w:cs="Times New Roman"/>
                <w:b/>
                <w:bCs/>
                <w:kern w:val="0"/>
                <w:sz w:val="20"/>
                <w:szCs w:val="20"/>
                <w:lang w:val="lv-LV"/>
                <w14:ligatures w14:val="none"/>
              </w:rPr>
              <w:t xml:space="preserve"> </w:t>
            </w:r>
            <w:r w:rsidRPr="00B16B1D">
              <w:rPr>
                <w:rFonts w:ascii="Times New Roman" w:eastAsia="Times New Roman" w:hAnsi="Times New Roman" w:cs="Times New Roman"/>
                <w:b/>
                <w:bCs/>
                <w:kern w:val="0"/>
                <w:sz w:val="20"/>
                <w:szCs w:val="20"/>
                <w:lang w:val="lv-LV"/>
                <w14:ligatures w14:val="none"/>
              </w:rPr>
              <w:t>Komisijas Īstenošanas regula (ES) 2018/2067 (2018. gada 19. decembris) par datu verifikāciju un verificētāju akreditāciju saskaņā ar Eiropas Parlamenta un Padomes Direktīvu 2003/87/EK;</w:t>
            </w:r>
            <w:r w:rsidR="00ED21C0">
              <w:rPr>
                <w:rFonts w:ascii="Times New Roman" w:eastAsia="Times New Roman" w:hAnsi="Times New Roman" w:cs="Times New Roman"/>
                <w:b/>
                <w:bCs/>
                <w:kern w:val="0"/>
                <w:sz w:val="20"/>
                <w:szCs w:val="20"/>
                <w:lang w:val="lv-LV"/>
                <w14:ligatures w14:val="none"/>
              </w:rPr>
              <w:t xml:space="preserve"> </w:t>
            </w:r>
          </w:p>
          <w:p w14:paraId="6DED2760" w14:textId="3E0C7EA4" w:rsidR="001B380B" w:rsidRDefault="00B16B1D" w:rsidP="009A6650">
            <w:pPr>
              <w:spacing w:after="0" w:line="240" w:lineRule="auto"/>
              <w:rPr>
                <w:rFonts w:ascii="Times New Roman" w:eastAsia="Times New Roman" w:hAnsi="Times New Roman" w:cs="Times New Roman"/>
                <w:b/>
                <w:bCs/>
                <w:kern w:val="0"/>
                <w:sz w:val="20"/>
                <w:szCs w:val="20"/>
                <w:lang w:val="lv-LV"/>
                <w14:ligatures w14:val="none"/>
              </w:rPr>
            </w:pPr>
            <w:r w:rsidRPr="00B16B1D">
              <w:rPr>
                <w:rFonts w:ascii="Times New Roman" w:eastAsia="Times New Roman" w:hAnsi="Times New Roman" w:cs="Times New Roman"/>
                <w:b/>
                <w:bCs/>
                <w:kern w:val="0"/>
                <w:sz w:val="20"/>
                <w:szCs w:val="20"/>
                <w:lang w:val="lv-LV"/>
                <w14:ligatures w14:val="none"/>
              </w:rPr>
              <w:t>•</w:t>
            </w:r>
            <w:r w:rsidR="00ED21C0">
              <w:rPr>
                <w:rFonts w:ascii="Times New Roman" w:eastAsia="Times New Roman" w:hAnsi="Times New Roman" w:cs="Times New Roman"/>
                <w:b/>
                <w:bCs/>
                <w:kern w:val="0"/>
                <w:sz w:val="20"/>
                <w:szCs w:val="20"/>
                <w:lang w:val="lv-LV"/>
                <w14:ligatures w14:val="none"/>
              </w:rPr>
              <w:t xml:space="preserve"> </w:t>
            </w:r>
            <w:r w:rsidRPr="00B16B1D">
              <w:rPr>
                <w:rFonts w:ascii="Times New Roman" w:eastAsia="Times New Roman" w:hAnsi="Times New Roman" w:cs="Times New Roman"/>
                <w:b/>
                <w:bCs/>
                <w:kern w:val="0"/>
                <w:sz w:val="20"/>
                <w:szCs w:val="20"/>
                <w:lang w:val="lv-LV"/>
                <w14:ligatures w14:val="none"/>
              </w:rPr>
              <w:t>Komisijas Īstenošanas regula (ES) 2018/2066 (2018. gada 19. decembris) par siltumnīcefekta gāzu emisiju monitoringu un ziņošanu saskaņā ar Eiropas Parlamenta un Padomes Direktīvu 2003/87/EK un ar ko groza Komisijas Regulu (ES) Nr. 601/2012;</w:t>
            </w:r>
            <w:r w:rsidR="00ED21C0">
              <w:rPr>
                <w:rFonts w:ascii="Times New Roman" w:eastAsia="Times New Roman" w:hAnsi="Times New Roman" w:cs="Times New Roman"/>
                <w:b/>
                <w:bCs/>
                <w:kern w:val="0"/>
                <w:sz w:val="20"/>
                <w:szCs w:val="20"/>
                <w:lang w:val="lv-LV"/>
                <w14:ligatures w14:val="none"/>
              </w:rPr>
              <w:t xml:space="preserve"> </w:t>
            </w:r>
          </w:p>
          <w:p w14:paraId="4B9B92D2" w14:textId="05000C86" w:rsidR="00B16B1D" w:rsidRPr="00B16B1D" w:rsidRDefault="00B16B1D" w:rsidP="009A6650">
            <w:pPr>
              <w:spacing w:after="0" w:line="240" w:lineRule="auto"/>
              <w:rPr>
                <w:rFonts w:ascii="Times New Roman" w:eastAsia="Times New Roman" w:hAnsi="Times New Roman" w:cs="Times New Roman"/>
                <w:b/>
                <w:bCs/>
                <w:kern w:val="0"/>
                <w:sz w:val="20"/>
                <w:szCs w:val="20"/>
                <w:lang w:val="lv-LV"/>
                <w14:ligatures w14:val="none"/>
              </w:rPr>
            </w:pPr>
            <w:r w:rsidRPr="00B16B1D">
              <w:rPr>
                <w:rFonts w:ascii="Times New Roman" w:eastAsia="Times New Roman" w:hAnsi="Times New Roman" w:cs="Times New Roman"/>
                <w:b/>
                <w:bCs/>
                <w:kern w:val="0"/>
                <w:sz w:val="20"/>
                <w:szCs w:val="20"/>
                <w:lang w:val="lv-LV"/>
                <w14:ligatures w14:val="none"/>
              </w:rPr>
              <w:t>• Ministru kabineta 2013. gada 9. jūlijā noteikumi Nr.366 "Noteikumi par aviācijas darbību dalību Eiropas Savienības emisijas kvotu tirdzniecības sistēmā"</w:t>
            </w:r>
            <w:r w:rsidR="00ED21C0">
              <w:rPr>
                <w:rFonts w:ascii="Times New Roman" w:eastAsia="Times New Roman" w:hAnsi="Times New Roman" w:cs="Times New Roman"/>
                <w:b/>
                <w:bCs/>
                <w:kern w:val="0"/>
                <w:sz w:val="20"/>
                <w:szCs w:val="20"/>
                <w:lang w:val="lv-LV"/>
                <w14:ligatures w14:val="none"/>
              </w:rPr>
              <w:t xml:space="preserve"> </w:t>
            </w:r>
          </w:p>
        </w:tc>
      </w:tr>
      <w:tr w:rsidR="0040449A" w:rsidRPr="00E73EB6" w14:paraId="43ECF7AF" w14:textId="77777777" w:rsidTr="00E73EB6">
        <w:trPr>
          <w:trHeight w:val="675"/>
        </w:trPr>
        <w:tc>
          <w:tcPr>
            <w:tcW w:w="5000" w:type="pct"/>
            <w:gridSpan w:val="17"/>
            <w:shd w:val="clear" w:color="000000" w:fill="CCC0DA"/>
            <w:vAlign w:val="center"/>
            <w:hideMark/>
          </w:tcPr>
          <w:p w14:paraId="323C0733" w14:textId="16294529" w:rsidR="00B16B1D" w:rsidRPr="00B16B1D" w:rsidRDefault="00B16B1D" w:rsidP="009A6650">
            <w:pPr>
              <w:spacing w:after="0" w:line="240" w:lineRule="auto"/>
              <w:rPr>
                <w:rFonts w:ascii="Times New Roman" w:eastAsia="Times New Roman" w:hAnsi="Times New Roman" w:cs="Times New Roman"/>
                <w:b/>
                <w:bCs/>
                <w:kern w:val="0"/>
                <w:sz w:val="20"/>
                <w:szCs w:val="20"/>
                <w:lang w:val="lv-LV"/>
                <w14:ligatures w14:val="none"/>
              </w:rPr>
            </w:pPr>
            <w:r w:rsidRPr="00B16B1D">
              <w:rPr>
                <w:rFonts w:ascii="Times New Roman" w:eastAsia="Times New Roman" w:hAnsi="Times New Roman" w:cs="Times New Roman"/>
                <w:b/>
                <w:bCs/>
                <w:kern w:val="0"/>
                <w:sz w:val="20"/>
                <w:szCs w:val="20"/>
                <w:lang w:val="lv-LV"/>
                <w14:ligatures w14:val="none"/>
              </w:rPr>
              <w:t>Pamatojums:</w:t>
            </w:r>
            <w:r w:rsidR="00ED21C0">
              <w:rPr>
                <w:rFonts w:ascii="Times New Roman" w:eastAsia="Times New Roman" w:hAnsi="Times New Roman" w:cs="Times New Roman"/>
                <w:kern w:val="0"/>
                <w:sz w:val="20"/>
                <w:szCs w:val="20"/>
                <w:lang w:val="lv-LV"/>
                <w14:ligatures w14:val="none"/>
              </w:rPr>
              <w:t xml:space="preserve"> </w:t>
            </w:r>
            <w:r w:rsidRPr="00B16B1D">
              <w:rPr>
                <w:rFonts w:ascii="Times New Roman" w:eastAsia="Times New Roman" w:hAnsi="Times New Roman" w:cs="Times New Roman"/>
                <w:kern w:val="0"/>
                <w:sz w:val="20"/>
                <w:szCs w:val="20"/>
                <w:lang w:val="lv-LV"/>
                <w14:ligatures w14:val="none"/>
              </w:rPr>
              <w:t xml:space="preserve">Direktīva 2008/101/EK , Likums "Par Piesārņojumu", MK noteikumi Nr.366 "Noteikumi par aviācijas darbību dalību Eiropas Savienības emisijas kvotu tirdzniecības sistēmā”, Regula 748/2009/EK un tās grozījumi, Regula 2018/2067/EK un Regula 2018/2066; ICAO 16.pielikuma 4.sējums (CORSIA) </w:t>
            </w:r>
          </w:p>
        </w:tc>
      </w:tr>
      <w:tr w:rsidR="00A07C3F" w:rsidRPr="00E73EB6" w14:paraId="237378A3" w14:textId="77777777" w:rsidTr="00E73EB6">
        <w:trPr>
          <w:trHeight w:val="2295"/>
        </w:trPr>
        <w:tc>
          <w:tcPr>
            <w:tcW w:w="1752" w:type="pct"/>
            <w:gridSpan w:val="2"/>
            <w:shd w:val="clear" w:color="auto" w:fill="auto"/>
            <w:vAlign w:val="center"/>
            <w:hideMark/>
          </w:tcPr>
          <w:p w14:paraId="74E6CB57" w14:textId="1761476B" w:rsidR="00B16B1D" w:rsidRPr="00B16B1D" w:rsidRDefault="00B16B1D" w:rsidP="009A6650">
            <w:pPr>
              <w:spacing w:after="0" w:line="240" w:lineRule="auto"/>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Saskaņā ar Eiropas Komisijas Direktīvas 2008/101/EK un ICAO 16.pielikuma 4.sējums (CORSIA) prasību ieviešanu nacionālajā likumdošanā,</w:t>
            </w:r>
            <w:r w:rsidR="00ED21C0">
              <w:rPr>
                <w:rFonts w:ascii="Times New Roman" w:eastAsia="Times New Roman" w:hAnsi="Times New Roman" w:cs="Times New Roman"/>
                <w:color w:val="000000"/>
                <w:kern w:val="0"/>
                <w:sz w:val="20"/>
                <w:szCs w:val="20"/>
                <w:lang w:val="lv-LV"/>
                <w14:ligatures w14:val="none"/>
              </w:rPr>
              <w:t xml:space="preserve"> </w:t>
            </w:r>
            <w:r w:rsidRPr="00B16B1D">
              <w:rPr>
                <w:rFonts w:ascii="Times New Roman" w:eastAsia="Times New Roman" w:hAnsi="Times New Roman" w:cs="Times New Roman"/>
                <w:color w:val="000000"/>
                <w:kern w:val="0"/>
                <w:sz w:val="20"/>
                <w:szCs w:val="20"/>
                <w:lang w:val="lv-LV"/>
                <w14:ligatures w14:val="none"/>
              </w:rPr>
              <w:t>nodrošināt likumā "Par Piesārņojumu" un Ministru kabineta noteikumu Nr.336 "Noteikumi par aviācijas darbību dalību Eiropas Savienības emisijas kvotu tirdzniecības sistēmā” noteikto prasību ievērošanu attiecībā uz gaisa kuģu radītajām emisijām, t.i., emisiju tirdzniecības shēmas ieviešanas darbībā, kā arī nepārtraukta tās funkcionalitātes uzraudzība.</w:t>
            </w:r>
            <w:r w:rsidR="00ED21C0">
              <w:rPr>
                <w:rFonts w:ascii="Times New Roman" w:eastAsia="Times New Roman" w:hAnsi="Times New Roman" w:cs="Times New Roman"/>
                <w:color w:val="000000"/>
                <w:kern w:val="0"/>
                <w:sz w:val="20"/>
                <w:szCs w:val="20"/>
                <w:lang w:val="lv-LV"/>
                <w14:ligatures w14:val="none"/>
              </w:rPr>
              <w:t xml:space="preserve"> </w:t>
            </w:r>
          </w:p>
        </w:tc>
        <w:tc>
          <w:tcPr>
            <w:tcW w:w="565" w:type="pct"/>
            <w:gridSpan w:val="2"/>
            <w:shd w:val="clear" w:color="auto" w:fill="auto"/>
            <w:vAlign w:val="center"/>
            <w:hideMark/>
          </w:tcPr>
          <w:p w14:paraId="5513AF7B"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Visu periodu</w:t>
            </w:r>
          </w:p>
        </w:tc>
        <w:tc>
          <w:tcPr>
            <w:tcW w:w="566" w:type="pct"/>
            <w:gridSpan w:val="3"/>
            <w:shd w:val="clear" w:color="auto" w:fill="auto"/>
            <w:vAlign w:val="center"/>
            <w:hideMark/>
          </w:tcPr>
          <w:p w14:paraId="6F3FEAA8"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 xml:space="preserve">Aeronavigācijas daļa </w:t>
            </w:r>
          </w:p>
        </w:tc>
        <w:tc>
          <w:tcPr>
            <w:tcW w:w="569" w:type="pct"/>
            <w:gridSpan w:val="5"/>
            <w:shd w:val="clear" w:color="auto" w:fill="auto"/>
            <w:vAlign w:val="center"/>
            <w:hideMark/>
          </w:tcPr>
          <w:p w14:paraId="021A1B3B"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Ē. Neimane</w:t>
            </w:r>
          </w:p>
        </w:tc>
        <w:tc>
          <w:tcPr>
            <w:tcW w:w="665" w:type="pct"/>
            <w:gridSpan w:val="2"/>
            <w:shd w:val="clear" w:color="auto" w:fill="auto"/>
            <w:vAlign w:val="center"/>
            <w:hideMark/>
          </w:tcPr>
          <w:p w14:paraId="3E936500"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 xml:space="preserve"> M.Kompa </w:t>
            </w:r>
          </w:p>
        </w:tc>
        <w:tc>
          <w:tcPr>
            <w:tcW w:w="884" w:type="pct"/>
            <w:gridSpan w:val="3"/>
            <w:shd w:val="clear" w:color="auto" w:fill="auto"/>
            <w:hideMark/>
          </w:tcPr>
          <w:p w14:paraId="4D54CB23" w14:textId="77777777" w:rsidR="001B380B" w:rsidRDefault="00B16B1D" w:rsidP="009A6650">
            <w:pPr>
              <w:spacing w:after="0" w:line="240" w:lineRule="auto"/>
              <w:rPr>
                <w:rFonts w:ascii="Times New Roman" w:eastAsia="Times New Roman" w:hAnsi="Times New Roman" w:cs="Times New Roman"/>
                <w:b/>
                <w:bCs/>
                <w:color w:val="000000"/>
                <w:kern w:val="0"/>
                <w:sz w:val="20"/>
                <w:szCs w:val="20"/>
                <w:lang w:val="lv-LV"/>
                <w14:ligatures w14:val="none"/>
              </w:rPr>
            </w:pPr>
            <w:r w:rsidRPr="00B16B1D">
              <w:rPr>
                <w:rFonts w:ascii="Times New Roman" w:eastAsia="Times New Roman" w:hAnsi="Times New Roman" w:cs="Times New Roman"/>
                <w:b/>
                <w:bCs/>
                <w:color w:val="000000"/>
                <w:kern w:val="0"/>
                <w:sz w:val="20"/>
                <w:szCs w:val="20"/>
                <w:lang w:val="lv-LV"/>
                <w14:ligatures w14:val="none"/>
              </w:rPr>
              <w:t>Izpildīts.</w:t>
            </w:r>
            <w:r w:rsidR="00ED21C0">
              <w:rPr>
                <w:rFonts w:ascii="Times New Roman" w:eastAsia="Times New Roman" w:hAnsi="Times New Roman" w:cs="Times New Roman"/>
                <w:b/>
                <w:bCs/>
                <w:color w:val="000000"/>
                <w:kern w:val="0"/>
                <w:sz w:val="20"/>
                <w:szCs w:val="20"/>
                <w:lang w:val="lv-LV"/>
                <w14:ligatures w14:val="none"/>
              </w:rPr>
              <w:t xml:space="preserve"> </w:t>
            </w:r>
          </w:p>
          <w:p w14:paraId="37967E2E" w14:textId="0C58FFAA" w:rsidR="00B16B1D" w:rsidRPr="00B16B1D" w:rsidRDefault="00B16B1D" w:rsidP="009A6650">
            <w:pPr>
              <w:spacing w:after="0" w:line="240" w:lineRule="auto"/>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Nodrošināta nepieciešamo uzdevumu izpilde, t.sk., attiecībā uz normatīvo aktu izmaiņu prasību pārraudzību</w:t>
            </w:r>
          </w:p>
        </w:tc>
      </w:tr>
      <w:tr w:rsidR="00A07C3F" w:rsidRPr="00E73EB6" w14:paraId="25180925" w14:textId="77777777" w:rsidTr="00E73EB6">
        <w:trPr>
          <w:trHeight w:val="1020"/>
        </w:trPr>
        <w:tc>
          <w:tcPr>
            <w:tcW w:w="1752" w:type="pct"/>
            <w:gridSpan w:val="2"/>
            <w:shd w:val="clear" w:color="auto" w:fill="auto"/>
            <w:vAlign w:val="center"/>
            <w:hideMark/>
          </w:tcPr>
          <w:p w14:paraId="1FE7DB76" w14:textId="77777777" w:rsidR="00B16B1D" w:rsidRPr="00B16B1D" w:rsidRDefault="00B16B1D" w:rsidP="009A6650">
            <w:pPr>
              <w:spacing w:after="0" w:line="240" w:lineRule="auto"/>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Pamatojoties uz Regulas 748/2009/EK ikgadējo grozījumu, nodrošināt Latvijas administrācijā noteikto gaisa kuģu ekspluatantu atbilstību ES ETS prasībām.</w:t>
            </w:r>
          </w:p>
        </w:tc>
        <w:tc>
          <w:tcPr>
            <w:tcW w:w="565" w:type="pct"/>
            <w:gridSpan w:val="2"/>
            <w:shd w:val="clear" w:color="auto" w:fill="auto"/>
            <w:vAlign w:val="center"/>
            <w:hideMark/>
          </w:tcPr>
          <w:p w14:paraId="1CDAF3F8"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Visu periodu</w:t>
            </w:r>
          </w:p>
        </w:tc>
        <w:tc>
          <w:tcPr>
            <w:tcW w:w="566" w:type="pct"/>
            <w:gridSpan w:val="3"/>
            <w:shd w:val="clear" w:color="auto" w:fill="auto"/>
            <w:vAlign w:val="center"/>
            <w:hideMark/>
          </w:tcPr>
          <w:p w14:paraId="16CE2A1E"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 xml:space="preserve">Aeronavigācijas daļa </w:t>
            </w:r>
          </w:p>
        </w:tc>
        <w:tc>
          <w:tcPr>
            <w:tcW w:w="569" w:type="pct"/>
            <w:gridSpan w:val="5"/>
            <w:shd w:val="clear" w:color="auto" w:fill="auto"/>
            <w:vAlign w:val="center"/>
            <w:hideMark/>
          </w:tcPr>
          <w:p w14:paraId="7E327D23"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Ē. Neimane</w:t>
            </w:r>
          </w:p>
        </w:tc>
        <w:tc>
          <w:tcPr>
            <w:tcW w:w="665" w:type="pct"/>
            <w:gridSpan w:val="2"/>
            <w:shd w:val="clear" w:color="auto" w:fill="auto"/>
            <w:vAlign w:val="center"/>
            <w:hideMark/>
          </w:tcPr>
          <w:p w14:paraId="71F7A96A"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 xml:space="preserve"> M.Kompa </w:t>
            </w:r>
          </w:p>
        </w:tc>
        <w:tc>
          <w:tcPr>
            <w:tcW w:w="884" w:type="pct"/>
            <w:gridSpan w:val="3"/>
            <w:shd w:val="clear" w:color="auto" w:fill="auto"/>
            <w:hideMark/>
          </w:tcPr>
          <w:p w14:paraId="6938376A" w14:textId="77777777" w:rsidR="001B380B" w:rsidRDefault="00B16B1D" w:rsidP="009A6650">
            <w:pPr>
              <w:spacing w:after="0" w:line="240" w:lineRule="auto"/>
              <w:rPr>
                <w:rFonts w:ascii="Times New Roman" w:eastAsia="Times New Roman" w:hAnsi="Times New Roman" w:cs="Times New Roman"/>
                <w:b/>
                <w:bCs/>
                <w:color w:val="000000"/>
                <w:kern w:val="0"/>
                <w:sz w:val="20"/>
                <w:szCs w:val="20"/>
                <w:lang w:val="lv-LV"/>
                <w14:ligatures w14:val="none"/>
              </w:rPr>
            </w:pPr>
            <w:r w:rsidRPr="00B16B1D">
              <w:rPr>
                <w:rFonts w:ascii="Times New Roman" w:eastAsia="Times New Roman" w:hAnsi="Times New Roman" w:cs="Times New Roman"/>
                <w:b/>
                <w:bCs/>
                <w:color w:val="000000"/>
                <w:kern w:val="0"/>
                <w:sz w:val="20"/>
                <w:szCs w:val="20"/>
                <w:lang w:val="lv-LV"/>
                <w14:ligatures w14:val="none"/>
              </w:rPr>
              <w:t>Izpildīts.</w:t>
            </w:r>
            <w:r w:rsidR="00ED21C0">
              <w:rPr>
                <w:rFonts w:ascii="Times New Roman" w:eastAsia="Times New Roman" w:hAnsi="Times New Roman" w:cs="Times New Roman"/>
                <w:b/>
                <w:bCs/>
                <w:color w:val="000000"/>
                <w:kern w:val="0"/>
                <w:sz w:val="20"/>
                <w:szCs w:val="20"/>
                <w:lang w:val="lv-LV"/>
                <w14:ligatures w14:val="none"/>
              </w:rPr>
              <w:t xml:space="preserve"> </w:t>
            </w:r>
          </w:p>
          <w:p w14:paraId="452B3188" w14:textId="4901E843" w:rsidR="00B16B1D" w:rsidRPr="00B16B1D" w:rsidRDefault="00B16B1D" w:rsidP="009A6650">
            <w:pPr>
              <w:spacing w:after="0" w:line="240" w:lineRule="auto"/>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Nodrošināta prasību piemērošana atbilstošajiem GK operatoriem</w:t>
            </w:r>
          </w:p>
        </w:tc>
      </w:tr>
      <w:tr w:rsidR="00A07C3F" w:rsidRPr="00E73EB6" w14:paraId="0AB62665" w14:textId="77777777" w:rsidTr="00E73EB6">
        <w:trPr>
          <w:trHeight w:val="1020"/>
        </w:trPr>
        <w:tc>
          <w:tcPr>
            <w:tcW w:w="1752" w:type="pct"/>
            <w:gridSpan w:val="2"/>
            <w:shd w:val="clear" w:color="auto" w:fill="auto"/>
            <w:vAlign w:val="center"/>
            <w:hideMark/>
          </w:tcPr>
          <w:p w14:paraId="2623A902" w14:textId="77777777" w:rsidR="00B16B1D" w:rsidRPr="00B16B1D" w:rsidRDefault="00B16B1D" w:rsidP="009A6650">
            <w:pPr>
              <w:spacing w:after="0" w:line="240" w:lineRule="auto"/>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EK Regulu Nr. 2018/2067 un Nr.601/2012 (</w:t>
            </w:r>
            <w:r w:rsidRPr="00B16B1D">
              <w:rPr>
                <w:rFonts w:ascii="Times New Roman" w:eastAsia="Times New Roman" w:hAnsi="Times New Roman" w:cs="Times New Roman"/>
                <w:i/>
                <w:iCs/>
                <w:color w:val="000000"/>
                <w:kern w:val="0"/>
                <w:sz w:val="20"/>
                <w:szCs w:val="20"/>
                <w:lang w:val="lv-LV"/>
                <w14:ligatures w14:val="none"/>
              </w:rPr>
              <w:t>Monitoring and Reporting</w:t>
            </w:r>
            <w:r w:rsidRPr="00B16B1D">
              <w:rPr>
                <w:rFonts w:ascii="Times New Roman" w:eastAsia="Times New Roman" w:hAnsi="Times New Roman" w:cs="Times New Roman"/>
                <w:color w:val="000000"/>
                <w:kern w:val="0"/>
                <w:sz w:val="20"/>
                <w:szCs w:val="20"/>
                <w:lang w:val="lv-LV"/>
                <w14:ligatures w14:val="none"/>
              </w:rPr>
              <w:t xml:space="preserve"> un V</w:t>
            </w:r>
            <w:r w:rsidRPr="00B16B1D">
              <w:rPr>
                <w:rFonts w:ascii="Times New Roman" w:eastAsia="Times New Roman" w:hAnsi="Times New Roman" w:cs="Times New Roman"/>
                <w:i/>
                <w:iCs/>
                <w:color w:val="000000"/>
                <w:kern w:val="0"/>
                <w:sz w:val="20"/>
                <w:szCs w:val="20"/>
                <w:lang w:val="lv-LV"/>
                <w14:ligatures w14:val="none"/>
              </w:rPr>
              <w:t>erification and Acreditation</w:t>
            </w:r>
            <w:r w:rsidRPr="00B16B1D">
              <w:rPr>
                <w:rFonts w:ascii="Times New Roman" w:eastAsia="Times New Roman" w:hAnsi="Times New Roman" w:cs="Times New Roman"/>
                <w:color w:val="000000"/>
                <w:kern w:val="0"/>
                <w:sz w:val="20"/>
                <w:szCs w:val="20"/>
                <w:lang w:val="lv-LV"/>
                <w14:ligatures w14:val="none"/>
              </w:rPr>
              <w:t>), kā arī ICAO 16.pielikuma 4.sējums (CORSIA) prasību ievērošanas nodrošināšanu CAA kompetences ietvaros.</w:t>
            </w:r>
          </w:p>
        </w:tc>
        <w:tc>
          <w:tcPr>
            <w:tcW w:w="565" w:type="pct"/>
            <w:gridSpan w:val="2"/>
            <w:shd w:val="clear" w:color="auto" w:fill="auto"/>
            <w:vAlign w:val="center"/>
            <w:hideMark/>
          </w:tcPr>
          <w:p w14:paraId="41178007"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Visu periodu</w:t>
            </w:r>
          </w:p>
        </w:tc>
        <w:tc>
          <w:tcPr>
            <w:tcW w:w="566" w:type="pct"/>
            <w:gridSpan w:val="3"/>
            <w:shd w:val="clear" w:color="auto" w:fill="auto"/>
            <w:vAlign w:val="center"/>
            <w:hideMark/>
          </w:tcPr>
          <w:p w14:paraId="3D975F44"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 xml:space="preserve">Aeronavigācijas daļa </w:t>
            </w:r>
          </w:p>
        </w:tc>
        <w:tc>
          <w:tcPr>
            <w:tcW w:w="569" w:type="pct"/>
            <w:gridSpan w:val="5"/>
            <w:shd w:val="clear" w:color="auto" w:fill="auto"/>
            <w:vAlign w:val="center"/>
            <w:hideMark/>
          </w:tcPr>
          <w:p w14:paraId="732E7B8E"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Ē. Neimane</w:t>
            </w:r>
          </w:p>
        </w:tc>
        <w:tc>
          <w:tcPr>
            <w:tcW w:w="665" w:type="pct"/>
            <w:gridSpan w:val="2"/>
            <w:shd w:val="clear" w:color="auto" w:fill="auto"/>
            <w:vAlign w:val="center"/>
            <w:hideMark/>
          </w:tcPr>
          <w:p w14:paraId="5946FE34"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 xml:space="preserve"> M.Kompa </w:t>
            </w:r>
          </w:p>
        </w:tc>
        <w:tc>
          <w:tcPr>
            <w:tcW w:w="884" w:type="pct"/>
            <w:gridSpan w:val="3"/>
            <w:shd w:val="clear" w:color="auto" w:fill="auto"/>
            <w:hideMark/>
          </w:tcPr>
          <w:p w14:paraId="65213E97" w14:textId="77777777" w:rsidR="001B380B" w:rsidRDefault="00B16B1D" w:rsidP="009A6650">
            <w:pPr>
              <w:spacing w:after="0" w:line="240" w:lineRule="auto"/>
              <w:rPr>
                <w:rFonts w:ascii="Times New Roman" w:eastAsia="Times New Roman" w:hAnsi="Times New Roman" w:cs="Times New Roman"/>
                <w:b/>
                <w:bCs/>
                <w:color w:val="000000"/>
                <w:kern w:val="0"/>
                <w:sz w:val="20"/>
                <w:szCs w:val="20"/>
                <w:lang w:val="lv-LV"/>
                <w14:ligatures w14:val="none"/>
              </w:rPr>
            </w:pPr>
            <w:r w:rsidRPr="00B16B1D">
              <w:rPr>
                <w:rFonts w:ascii="Times New Roman" w:eastAsia="Times New Roman" w:hAnsi="Times New Roman" w:cs="Times New Roman"/>
                <w:b/>
                <w:bCs/>
                <w:color w:val="000000"/>
                <w:kern w:val="0"/>
                <w:sz w:val="20"/>
                <w:szCs w:val="20"/>
                <w:lang w:val="lv-LV"/>
                <w14:ligatures w14:val="none"/>
              </w:rPr>
              <w:t>Izpildīts.</w:t>
            </w:r>
            <w:r w:rsidR="00ED21C0">
              <w:rPr>
                <w:rFonts w:ascii="Times New Roman" w:eastAsia="Times New Roman" w:hAnsi="Times New Roman" w:cs="Times New Roman"/>
                <w:b/>
                <w:bCs/>
                <w:color w:val="000000"/>
                <w:kern w:val="0"/>
                <w:sz w:val="20"/>
                <w:szCs w:val="20"/>
                <w:lang w:val="lv-LV"/>
                <w14:ligatures w14:val="none"/>
              </w:rPr>
              <w:t xml:space="preserve"> </w:t>
            </w:r>
          </w:p>
          <w:p w14:paraId="13930867" w14:textId="2CB2DEFC" w:rsidR="00B16B1D" w:rsidRPr="00B16B1D" w:rsidRDefault="00B16B1D" w:rsidP="009A6650">
            <w:pPr>
              <w:spacing w:after="0" w:line="240" w:lineRule="auto"/>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Saņemti emisijas ziņojumi, dati apstiprināti, kā arī iesniegti ICAO un ziņoti EK</w:t>
            </w:r>
          </w:p>
        </w:tc>
      </w:tr>
      <w:tr w:rsidR="00A07C3F" w:rsidRPr="00A01D71" w14:paraId="2334A3F9" w14:textId="77777777" w:rsidTr="00E73EB6">
        <w:trPr>
          <w:trHeight w:val="1275"/>
        </w:trPr>
        <w:tc>
          <w:tcPr>
            <w:tcW w:w="1752" w:type="pct"/>
            <w:gridSpan w:val="2"/>
            <w:shd w:val="clear" w:color="auto" w:fill="auto"/>
            <w:vAlign w:val="center"/>
            <w:hideMark/>
          </w:tcPr>
          <w:p w14:paraId="08EBB568" w14:textId="77777777" w:rsidR="00B16B1D" w:rsidRPr="00B16B1D" w:rsidRDefault="00B16B1D" w:rsidP="009A6650">
            <w:pPr>
              <w:spacing w:after="0" w:line="240" w:lineRule="auto"/>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 xml:space="preserve"> VAS "Starptautiskā lidosta "Rīga"" trokšņa mazināšanas rīcības plānā piecu gadu periodam 2019.-2024.g. (MK noteikumu Nr. 16 "Trokšņa novērtēšanas un pārvaldības kārtība”) CAA kompetencē esošo prasību ievērošanas nodrošināšana.</w:t>
            </w:r>
          </w:p>
        </w:tc>
        <w:tc>
          <w:tcPr>
            <w:tcW w:w="565" w:type="pct"/>
            <w:gridSpan w:val="2"/>
            <w:shd w:val="clear" w:color="auto" w:fill="auto"/>
            <w:vAlign w:val="center"/>
            <w:hideMark/>
          </w:tcPr>
          <w:p w14:paraId="559AF98C"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Visu periodu</w:t>
            </w:r>
          </w:p>
        </w:tc>
        <w:tc>
          <w:tcPr>
            <w:tcW w:w="566" w:type="pct"/>
            <w:gridSpan w:val="3"/>
            <w:shd w:val="clear" w:color="auto" w:fill="auto"/>
            <w:vAlign w:val="center"/>
            <w:hideMark/>
          </w:tcPr>
          <w:p w14:paraId="3564547D"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 xml:space="preserve">Aeronavigācijas daļa </w:t>
            </w:r>
          </w:p>
        </w:tc>
        <w:tc>
          <w:tcPr>
            <w:tcW w:w="569" w:type="pct"/>
            <w:gridSpan w:val="5"/>
            <w:shd w:val="clear" w:color="auto" w:fill="auto"/>
            <w:vAlign w:val="center"/>
            <w:hideMark/>
          </w:tcPr>
          <w:p w14:paraId="650A1713"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Ē. Neimane</w:t>
            </w:r>
          </w:p>
        </w:tc>
        <w:tc>
          <w:tcPr>
            <w:tcW w:w="665" w:type="pct"/>
            <w:gridSpan w:val="2"/>
            <w:shd w:val="clear" w:color="auto" w:fill="auto"/>
            <w:vAlign w:val="center"/>
            <w:hideMark/>
          </w:tcPr>
          <w:p w14:paraId="4F2421AC"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 xml:space="preserve"> M.Kompa </w:t>
            </w:r>
          </w:p>
        </w:tc>
        <w:tc>
          <w:tcPr>
            <w:tcW w:w="884" w:type="pct"/>
            <w:gridSpan w:val="3"/>
            <w:shd w:val="clear" w:color="auto" w:fill="auto"/>
            <w:hideMark/>
          </w:tcPr>
          <w:p w14:paraId="6FF51399" w14:textId="77777777" w:rsidR="001B380B" w:rsidRDefault="00B16B1D" w:rsidP="009A6650">
            <w:pPr>
              <w:spacing w:after="0" w:line="240" w:lineRule="auto"/>
              <w:rPr>
                <w:rFonts w:ascii="Times New Roman" w:eastAsia="Times New Roman" w:hAnsi="Times New Roman" w:cs="Times New Roman"/>
                <w:b/>
                <w:bCs/>
                <w:color w:val="000000"/>
                <w:kern w:val="0"/>
                <w:sz w:val="20"/>
                <w:szCs w:val="20"/>
                <w:lang w:val="lv-LV"/>
                <w14:ligatures w14:val="none"/>
              </w:rPr>
            </w:pPr>
            <w:r w:rsidRPr="00B16B1D">
              <w:rPr>
                <w:rFonts w:ascii="Times New Roman" w:eastAsia="Times New Roman" w:hAnsi="Times New Roman" w:cs="Times New Roman"/>
                <w:b/>
                <w:bCs/>
                <w:color w:val="000000"/>
                <w:kern w:val="0"/>
                <w:sz w:val="20"/>
                <w:szCs w:val="20"/>
                <w:lang w:val="lv-LV"/>
                <w14:ligatures w14:val="none"/>
              </w:rPr>
              <w:t>Izpildīts.</w:t>
            </w:r>
            <w:r w:rsidR="00ED21C0">
              <w:rPr>
                <w:rFonts w:ascii="Times New Roman" w:eastAsia="Times New Roman" w:hAnsi="Times New Roman" w:cs="Times New Roman"/>
                <w:b/>
                <w:bCs/>
                <w:color w:val="000000"/>
                <w:kern w:val="0"/>
                <w:sz w:val="20"/>
                <w:szCs w:val="20"/>
                <w:lang w:val="lv-LV"/>
                <w14:ligatures w14:val="none"/>
              </w:rPr>
              <w:t xml:space="preserve"> </w:t>
            </w:r>
          </w:p>
          <w:p w14:paraId="382CA14C" w14:textId="476B06EA" w:rsidR="00B16B1D" w:rsidRPr="00B16B1D" w:rsidRDefault="00B16B1D" w:rsidP="009A6650">
            <w:pPr>
              <w:spacing w:after="0" w:line="240" w:lineRule="auto"/>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Nodrošināta paredzēto pasākumu izpilde</w:t>
            </w:r>
          </w:p>
        </w:tc>
      </w:tr>
      <w:tr w:rsidR="0040449A" w:rsidRPr="00E73EB6" w14:paraId="082AC0F9" w14:textId="77777777" w:rsidTr="00E73EB6">
        <w:trPr>
          <w:trHeight w:val="4241"/>
        </w:trPr>
        <w:tc>
          <w:tcPr>
            <w:tcW w:w="5000" w:type="pct"/>
            <w:gridSpan w:val="17"/>
            <w:shd w:val="clear" w:color="000000" w:fill="FFFF00"/>
            <w:hideMark/>
          </w:tcPr>
          <w:p w14:paraId="50434FE8" w14:textId="77777777" w:rsidR="001B380B" w:rsidRDefault="00B16B1D" w:rsidP="009A6650">
            <w:pPr>
              <w:spacing w:after="0" w:line="240" w:lineRule="auto"/>
              <w:rPr>
                <w:rFonts w:ascii="Times New Roman" w:eastAsia="Times New Roman" w:hAnsi="Times New Roman" w:cs="Times New Roman"/>
                <w:b/>
                <w:bCs/>
                <w:kern w:val="0"/>
                <w:sz w:val="20"/>
                <w:szCs w:val="20"/>
                <w:lang w:val="lv-LV"/>
                <w14:ligatures w14:val="none"/>
              </w:rPr>
            </w:pPr>
            <w:r w:rsidRPr="00B16B1D">
              <w:rPr>
                <w:rFonts w:ascii="Times New Roman" w:eastAsia="Times New Roman" w:hAnsi="Times New Roman" w:cs="Times New Roman"/>
                <w:b/>
                <w:bCs/>
                <w:kern w:val="0"/>
                <w:sz w:val="20"/>
                <w:szCs w:val="20"/>
                <w:lang w:val="lv-LV"/>
                <w14:ligatures w14:val="none"/>
              </w:rPr>
              <w:lastRenderedPageBreak/>
              <w:t>3.34. Uzdevums: Pārvaldības sistēmas uzturēšana un atbilstības uzraudzība</w:t>
            </w:r>
            <w:r w:rsidR="00ED21C0">
              <w:rPr>
                <w:rFonts w:ascii="Times New Roman" w:eastAsia="Times New Roman" w:hAnsi="Times New Roman" w:cs="Times New Roman"/>
                <w:b/>
                <w:bCs/>
                <w:kern w:val="0"/>
                <w:sz w:val="20"/>
                <w:szCs w:val="20"/>
                <w:lang w:val="lv-LV"/>
                <w14:ligatures w14:val="none"/>
              </w:rPr>
              <w:t xml:space="preserve"> </w:t>
            </w:r>
          </w:p>
          <w:p w14:paraId="34120308" w14:textId="77777777" w:rsidR="001B380B" w:rsidRDefault="00B16B1D" w:rsidP="009A6650">
            <w:pPr>
              <w:spacing w:after="0" w:line="240" w:lineRule="auto"/>
              <w:rPr>
                <w:rFonts w:ascii="Times New Roman" w:eastAsia="Times New Roman" w:hAnsi="Times New Roman" w:cs="Times New Roman"/>
                <w:b/>
                <w:bCs/>
                <w:kern w:val="0"/>
                <w:sz w:val="20"/>
                <w:szCs w:val="20"/>
                <w:lang w:val="lv-LV"/>
                <w14:ligatures w14:val="none"/>
              </w:rPr>
            </w:pPr>
            <w:r w:rsidRPr="00B16B1D">
              <w:rPr>
                <w:rFonts w:ascii="Times New Roman" w:eastAsia="Times New Roman" w:hAnsi="Times New Roman" w:cs="Times New Roman"/>
                <w:b/>
                <w:bCs/>
                <w:kern w:val="0"/>
                <w:sz w:val="20"/>
                <w:szCs w:val="20"/>
                <w:lang w:val="lv-LV"/>
                <w14:ligatures w14:val="none"/>
              </w:rPr>
              <w:t>• Komisijas 2011.gada 3.novembra Regula (ES) Nr. 1178/2011, ar ko nosaka tehniskās prasības un administratīvās procedūras attiecībā uz civilās aviācijas gaisa</w:t>
            </w:r>
            <w:r w:rsidR="00ED21C0">
              <w:rPr>
                <w:rFonts w:ascii="Times New Roman" w:eastAsia="Times New Roman" w:hAnsi="Times New Roman" w:cs="Times New Roman"/>
                <w:b/>
                <w:bCs/>
                <w:kern w:val="0"/>
                <w:sz w:val="20"/>
                <w:szCs w:val="20"/>
                <w:lang w:val="lv-LV"/>
                <w14:ligatures w14:val="none"/>
              </w:rPr>
              <w:t xml:space="preserve"> </w:t>
            </w:r>
            <w:r w:rsidRPr="00B16B1D">
              <w:rPr>
                <w:rFonts w:ascii="Times New Roman" w:eastAsia="Times New Roman" w:hAnsi="Times New Roman" w:cs="Times New Roman"/>
                <w:b/>
                <w:bCs/>
                <w:kern w:val="0"/>
                <w:sz w:val="20"/>
                <w:szCs w:val="20"/>
                <w:lang w:val="lv-LV"/>
                <w14:ligatures w14:val="none"/>
              </w:rPr>
              <w:t>kuģa</w:t>
            </w:r>
            <w:r w:rsidR="00ED21C0">
              <w:rPr>
                <w:rFonts w:ascii="Times New Roman" w:eastAsia="Times New Roman" w:hAnsi="Times New Roman" w:cs="Times New Roman"/>
                <w:b/>
                <w:bCs/>
                <w:kern w:val="0"/>
                <w:sz w:val="20"/>
                <w:szCs w:val="20"/>
                <w:lang w:val="lv-LV"/>
                <w14:ligatures w14:val="none"/>
              </w:rPr>
              <w:t xml:space="preserve"> </w:t>
            </w:r>
            <w:r w:rsidRPr="00B16B1D">
              <w:rPr>
                <w:rFonts w:ascii="Times New Roman" w:eastAsia="Times New Roman" w:hAnsi="Times New Roman" w:cs="Times New Roman"/>
                <w:b/>
                <w:bCs/>
                <w:kern w:val="0"/>
                <w:sz w:val="20"/>
                <w:szCs w:val="20"/>
                <w:lang w:val="lv-LV"/>
                <w14:ligatures w14:val="none"/>
              </w:rPr>
              <w:t>apkalpi atbilstīgi Eiropas Parlamenta un Padomes Regulai (EK) Nr. 216/2008;</w:t>
            </w:r>
            <w:r w:rsidR="00ED21C0">
              <w:rPr>
                <w:rFonts w:ascii="Times New Roman" w:eastAsia="Times New Roman" w:hAnsi="Times New Roman" w:cs="Times New Roman"/>
                <w:b/>
                <w:bCs/>
                <w:kern w:val="0"/>
                <w:sz w:val="20"/>
                <w:szCs w:val="20"/>
                <w:lang w:val="lv-LV"/>
                <w14:ligatures w14:val="none"/>
              </w:rPr>
              <w:t xml:space="preserve"> </w:t>
            </w:r>
          </w:p>
          <w:p w14:paraId="6C033A9F" w14:textId="77777777" w:rsidR="001B380B" w:rsidRDefault="00B16B1D" w:rsidP="009A6650">
            <w:pPr>
              <w:spacing w:after="0" w:line="240" w:lineRule="auto"/>
              <w:rPr>
                <w:rFonts w:ascii="Times New Roman" w:eastAsia="Times New Roman" w:hAnsi="Times New Roman" w:cs="Times New Roman"/>
                <w:b/>
                <w:bCs/>
                <w:kern w:val="0"/>
                <w:sz w:val="20"/>
                <w:szCs w:val="20"/>
                <w:lang w:val="lv-LV"/>
                <w14:ligatures w14:val="none"/>
              </w:rPr>
            </w:pPr>
            <w:r w:rsidRPr="00B16B1D">
              <w:rPr>
                <w:rFonts w:ascii="Times New Roman" w:eastAsia="Times New Roman" w:hAnsi="Times New Roman" w:cs="Times New Roman"/>
                <w:b/>
                <w:bCs/>
                <w:kern w:val="0"/>
                <w:sz w:val="20"/>
                <w:szCs w:val="20"/>
                <w:lang w:val="lv-LV"/>
                <w14:ligatures w14:val="none"/>
              </w:rPr>
              <w:t>• Komisijas 2012.gada 30.marta Regula (ES) Nr. 290/2012, ar kuru groza Regulu (ES) Nr. 1178/2011, ar ko nosaka tehniskās prasības un administratīvās procedūras</w:t>
            </w:r>
            <w:r w:rsidR="00ED21C0">
              <w:rPr>
                <w:rFonts w:ascii="Times New Roman" w:eastAsia="Times New Roman" w:hAnsi="Times New Roman" w:cs="Times New Roman"/>
                <w:b/>
                <w:bCs/>
                <w:kern w:val="0"/>
                <w:sz w:val="20"/>
                <w:szCs w:val="20"/>
                <w:lang w:val="lv-LV"/>
                <w14:ligatures w14:val="none"/>
              </w:rPr>
              <w:t xml:space="preserve"> </w:t>
            </w:r>
            <w:r w:rsidRPr="00B16B1D">
              <w:rPr>
                <w:rFonts w:ascii="Times New Roman" w:eastAsia="Times New Roman" w:hAnsi="Times New Roman" w:cs="Times New Roman"/>
                <w:b/>
                <w:bCs/>
                <w:kern w:val="0"/>
                <w:sz w:val="20"/>
                <w:szCs w:val="20"/>
                <w:lang w:val="lv-LV"/>
                <w14:ligatures w14:val="none"/>
              </w:rPr>
              <w:t>attiecībā uz civilās aviācijas gaisa kuģu apkalpi atbilstīgi Eiropas Parlamenta un Padomes Regulai (EK) Nr. 216/2008;</w:t>
            </w:r>
            <w:r w:rsidR="00ED21C0">
              <w:rPr>
                <w:rFonts w:ascii="Times New Roman" w:eastAsia="Times New Roman" w:hAnsi="Times New Roman" w:cs="Times New Roman"/>
                <w:b/>
                <w:bCs/>
                <w:kern w:val="0"/>
                <w:sz w:val="20"/>
                <w:szCs w:val="20"/>
                <w:lang w:val="lv-LV"/>
                <w14:ligatures w14:val="none"/>
              </w:rPr>
              <w:t xml:space="preserve"> </w:t>
            </w:r>
          </w:p>
          <w:p w14:paraId="6530A732" w14:textId="77777777" w:rsidR="001B380B" w:rsidRDefault="00B16B1D" w:rsidP="009A6650">
            <w:pPr>
              <w:spacing w:after="0" w:line="240" w:lineRule="auto"/>
              <w:rPr>
                <w:rFonts w:ascii="Times New Roman" w:eastAsia="Times New Roman" w:hAnsi="Times New Roman" w:cs="Times New Roman"/>
                <w:b/>
                <w:bCs/>
                <w:kern w:val="0"/>
                <w:sz w:val="20"/>
                <w:szCs w:val="20"/>
                <w:lang w:val="lv-LV"/>
                <w14:ligatures w14:val="none"/>
              </w:rPr>
            </w:pPr>
            <w:r w:rsidRPr="00B16B1D">
              <w:rPr>
                <w:rFonts w:ascii="Times New Roman" w:eastAsia="Times New Roman" w:hAnsi="Times New Roman" w:cs="Times New Roman"/>
                <w:b/>
                <w:bCs/>
                <w:kern w:val="0"/>
                <w:sz w:val="20"/>
                <w:szCs w:val="20"/>
                <w:lang w:val="lv-LV"/>
                <w14:ligatures w14:val="none"/>
              </w:rPr>
              <w:t>• Komisijas 2012. gada 5.oktrobra Regula (ES) Nr. 965/2012, ar ko nosaka tehniskās prasības un administratīvās procedūras saistībā ar gaisa kuģu ekspluatāciju</w:t>
            </w:r>
            <w:r w:rsidR="00ED21C0">
              <w:rPr>
                <w:rFonts w:ascii="Times New Roman" w:eastAsia="Times New Roman" w:hAnsi="Times New Roman" w:cs="Times New Roman"/>
                <w:b/>
                <w:bCs/>
                <w:kern w:val="0"/>
                <w:sz w:val="20"/>
                <w:szCs w:val="20"/>
                <w:lang w:val="lv-LV"/>
                <w14:ligatures w14:val="none"/>
              </w:rPr>
              <w:t xml:space="preserve"> </w:t>
            </w:r>
            <w:r w:rsidRPr="00B16B1D">
              <w:rPr>
                <w:rFonts w:ascii="Times New Roman" w:eastAsia="Times New Roman" w:hAnsi="Times New Roman" w:cs="Times New Roman"/>
                <w:b/>
                <w:bCs/>
                <w:kern w:val="0"/>
                <w:sz w:val="20"/>
                <w:szCs w:val="20"/>
                <w:lang w:val="lv-LV"/>
                <w14:ligatures w14:val="none"/>
              </w:rPr>
              <w:t>atbilstīgi Eiropas Parlamenta un Padomes Regulai (EK) Nr. 216/2008;</w:t>
            </w:r>
            <w:r w:rsidR="00ED21C0">
              <w:rPr>
                <w:rFonts w:ascii="Times New Roman" w:eastAsia="Times New Roman" w:hAnsi="Times New Roman" w:cs="Times New Roman"/>
                <w:b/>
                <w:bCs/>
                <w:kern w:val="0"/>
                <w:sz w:val="20"/>
                <w:szCs w:val="20"/>
                <w:lang w:val="lv-LV"/>
                <w14:ligatures w14:val="none"/>
              </w:rPr>
              <w:t xml:space="preserve"> </w:t>
            </w:r>
          </w:p>
          <w:p w14:paraId="731AF430" w14:textId="77777777" w:rsidR="001B380B" w:rsidRDefault="00B16B1D" w:rsidP="009A6650">
            <w:pPr>
              <w:spacing w:after="0" w:line="240" w:lineRule="auto"/>
              <w:rPr>
                <w:rFonts w:ascii="Times New Roman" w:eastAsia="Times New Roman" w:hAnsi="Times New Roman" w:cs="Times New Roman"/>
                <w:b/>
                <w:bCs/>
                <w:kern w:val="0"/>
                <w:sz w:val="20"/>
                <w:szCs w:val="20"/>
                <w:lang w:val="lv-LV"/>
                <w14:ligatures w14:val="none"/>
              </w:rPr>
            </w:pPr>
            <w:r w:rsidRPr="00B16B1D">
              <w:rPr>
                <w:rFonts w:ascii="Times New Roman" w:eastAsia="Times New Roman" w:hAnsi="Times New Roman" w:cs="Times New Roman"/>
                <w:b/>
                <w:bCs/>
                <w:kern w:val="0"/>
                <w:sz w:val="20"/>
                <w:szCs w:val="20"/>
                <w:lang w:val="lv-LV"/>
                <w14:ligatures w14:val="none"/>
              </w:rPr>
              <w:t>• Komisijas 2015. gada 20. februāra Regula (ES) 2015/340, ar ko nosaka tehniskās prasības un administratīvās procedūras saistībā ar gaisa satiksmes vadības dispečeru licencēm un sertifikātiem atbilstīgi Eiropas Parlamenta un Padomes Regulai (EK) Nr. 216/2008, groza Komisijas Īstenošanas regulu (ES) Nr. 923/2012 un atceļ Komisijas Regulu (ES) Nr. 805/2011;</w:t>
            </w:r>
            <w:r w:rsidRPr="00B16B1D">
              <w:rPr>
                <w:rFonts w:ascii="Times New Roman" w:eastAsia="Times New Roman" w:hAnsi="Times New Roman" w:cs="Times New Roman"/>
                <w:b/>
                <w:bCs/>
                <w:kern w:val="0"/>
                <w:sz w:val="20"/>
                <w:szCs w:val="20"/>
                <w:lang w:val="lv-LV"/>
                <w14:ligatures w14:val="none"/>
              </w:rPr>
              <w:br/>
              <w:t>•</w:t>
            </w:r>
            <w:r w:rsidR="00ED21C0">
              <w:rPr>
                <w:rFonts w:ascii="Times New Roman" w:eastAsia="Times New Roman" w:hAnsi="Times New Roman" w:cs="Times New Roman"/>
                <w:b/>
                <w:bCs/>
                <w:kern w:val="0"/>
                <w:sz w:val="20"/>
                <w:szCs w:val="20"/>
                <w:lang w:val="lv-LV"/>
                <w14:ligatures w14:val="none"/>
              </w:rPr>
              <w:t xml:space="preserve"> </w:t>
            </w:r>
            <w:r w:rsidRPr="00B16B1D">
              <w:rPr>
                <w:rFonts w:ascii="Times New Roman" w:eastAsia="Times New Roman" w:hAnsi="Times New Roman" w:cs="Times New Roman"/>
                <w:b/>
                <w:bCs/>
                <w:kern w:val="0"/>
                <w:sz w:val="20"/>
                <w:szCs w:val="20"/>
                <w:lang w:val="lv-LV"/>
                <w14:ligatures w14:val="none"/>
              </w:rPr>
              <w:t>Komisijas 2014. gada 12. februāra Regula (ES) Nr. 139/2014, ar ko nosaka prasības un administratīvās procedūras saistībā ar lidlaukiem atbilstīgi Eiropas Parlamenta un Padomes Regulai (EK) Nr. 216/2008;</w:t>
            </w:r>
            <w:r w:rsidR="00ED21C0">
              <w:rPr>
                <w:rFonts w:ascii="Times New Roman" w:eastAsia="Times New Roman" w:hAnsi="Times New Roman" w:cs="Times New Roman"/>
                <w:b/>
                <w:bCs/>
                <w:kern w:val="0"/>
                <w:sz w:val="20"/>
                <w:szCs w:val="20"/>
                <w:lang w:val="lv-LV"/>
                <w14:ligatures w14:val="none"/>
              </w:rPr>
              <w:t xml:space="preserve"> </w:t>
            </w:r>
          </w:p>
          <w:p w14:paraId="64CBBE2A" w14:textId="77777777" w:rsidR="00A03670" w:rsidRDefault="00B16B1D" w:rsidP="009A6650">
            <w:pPr>
              <w:spacing w:after="0" w:line="240" w:lineRule="auto"/>
              <w:rPr>
                <w:rFonts w:ascii="Times New Roman" w:eastAsia="Times New Roman" w:hAnsi="Times New Roman" w:cs="Times New Roman"/>
                <w:b/>
                <w:bCs/>
                <w:kern w:val="0"/>
                <w:sz w:val="20"/>
                <w:szCs w:val="20"/>
                <w:lang w:val="lv-LV"/>
                <w14:ligatures w14:val="none"/>
              </w:rPr>
            </w:pPr>
            <w:r w:rsidRPr="00B16B1D">
              <w:rPr>
                <w:rFonts w:ascii="Times New Roman" w:eastAsia="Times New Roman" w:hAnsi="Times New Roman" w:cs="Times New Roman"/>
                <w:b/>
                <w:bCs/>
                <w:kern w:val="0"/>
                <w:sz w:val="20"/>
                <w:szCs w:val="20"/>
                <w:lang w:val="lv-LV"/>
                <w14:ligatures w14:val="none"/>
              </w:rPr>
              <w:t xml:space="preserve">•Īstenošanas </w:t>
            </w:r>
            <w:r w:rsidR="001B380B">
              <w:rPr>
                <w:rFonts w:ascii="Times New Roman" w:eastAsia="Times New Roman" w:hAnsi="Times New Roman" w:cs="Times New Roman"/>
                <w:b/>
                <w:bCs/>
                <w:kern w:val="0"/>
                <w:sz w:val="20"/>
                <w:szCs w:val="20"/>
                <w:lang w:val="lv-LV"/>
                <w14:ligatures w14:val="none"/>
              </w:rPr>
              <w:t>20</w:t>
            </w:r>
            <w:r w:rsidRPr="00B16B1D">
              <w:rPr>
                <w:rFonts w:ascii="Times New Roman" w:eastAsia="Times New Roman" w:hAnsi="Times New Roman" w:cs="Times New Roman"/>
                <w:b/>
                <w:bCs/>
                <w:kern w:val="0"/>
                <w:sz w:val="20"/>
                <w:szCs w:val="20"/>
                <w:lang w:val="lv-LV"/>
                <w14:ligatures w14:val="none"/>
              </w:rPr>
              <w:t>17. gada 1. marta regula (ES) 2017/373 ar ko nosaka kopīgas prasības gaisa satiksmes pārvaldības/aeronavigācijas pakalpojumu sniedzējiem un citu gaisa satiksmes pārvaldības tīkla funkciju nodrošinātājiem un to uzraudzībai, ar ko atceļ Regulu (EK) Nr. 482/2008, Īstenošanas regulas (ES) Nr. 1034/2011, (ES) Nr. 1035/2011 un (ES) 2016/1377 un groza Regulu (ES) Nr. 677/2011;</w:t>
            </w:r>
            <w:r w:rsidR="00ED21C0">
              <w:rPr>
                <w:rFonts w:ascii="Times New Roman" w:eastAsia="Times New Roman" w:hAnsi="Times New Roman" w:cs="Times New Roman"/>
                <w:b/>
                <w:bCs/>
                <w:kern w:val="0"/>
                <w:sz w:val="20"/>
                <w:szCs w:val="20"/>
                <w:lang w:val="lv-LV"/>
                <w14:ligatures w14:val="none"/>
              </w:rPr>
              <w:t xml:space="preserve"> </w:t>
            </w:r>
          </w:p>
          <w:p w14:paraId="3583463F" w14:textId="45D3AE1F" w:rsidR="00B16B1D" w:rsidRPr="00B16B1D" w:rsidRDefault="00B16B1D" w:rsidP="009A6650">
            <w:pPr>
              <w:spacing w:after="0" w:line="240" w:lineRule="auto"/>
              <w:rPr>
                <w:rFonts w:ascii="Times New Roman" w:eastAsia="Times New Roman" w:hAnsi="Times New Roman" w:cs="Times New Roman"/>
                <w:b/>
                <w:bCs/>
                <w:kern w:val="0"/>
                <w:sz w:val="20"/>
                <w:szCs w:val="20"/>
                <w:lang w:val="lv-LV"/>
                <w14:ligatures w14:val="none"/>
              </w:rPr>
            </w:pPr>
            <w:r w:rsidRPr="00B16B1D">
              <w:rPr>
                <w:rFonts w:ascii="Times New Roman" w:eastAsia="Times New Roman" w:hAnsi="Times New Roman" w:cs="Times New Roman"/>
                <w:b/>
                <w:bCs/>
                <w:kern w:val="0"/>
                <w:sz w:val="20"/>
                <w:szCs w:val="20"/>
                <w:lang w:val="lv-LV"/>
                <w14:ligatures w14:val="none"/>
              </w:rPr>
              <w:t>•Komisijas Īstenošanas regula (ES) Nr. 628/2013 ( 2013. gada 28. jūnijs ) par darba metodēm, ar kādām Eiropas Aviācijas drošības aģentūra veic standartizācijas</w:t>
            </w:r>
            <w:r w:rsidR="00ED21C0">
              <w:rPr>
                <w:rFonts w:ascii="Times New Roman" w:eastAsia="Times New Roman" w:hAnsi="Times New Roman" w:cs="Times New Roman"/>
                <w:b/>
                <w:bCs/>
                <w:kern w:val="0"/>
                <w:sz w:val="20"/>
                <w:szCs w:val="20"/>
                <w:lang w:val="lv-LV"/>
                <w14:ligatures w14:val="none"/>
              </w:rPr>
              <w:t xml:space="preserve"> </w:t>
            </w:r>
            <w:r w:rsidRPr="00B16B1D">
              <w:rPr>
                <w:rFonts w:ascii="Times New Roman" w:eastAsia="Times New Roman" w:hAnsi="Times New Roman" w:cs="Times New Roman"/>
                <w:b/>
                <w:bCs/>
                <w:kern w:val="0"/>
                <w:sz w:val="20"/>
                <w:szCs w:val="20"/>
                <w:lang w:val="lv-LV"/>
                <w14:ligatures w14:val="none"/>
              </w:rPr>
              <w:t>inspekcijas un pārrauga Eiropas Parlamenta un Padomes Regulas (EK) Nr. 216/2008 piemērošanu, un par Komisijas Regulas (EK) Nr. 736/2006 atcelšanu</w:t>
            </w:r>
            <w:r w:rsidR="00ED21C0">
              <w:rPr>
                <w:rFonts w:ascii="Times New Roman" w:eastAsia="Times New Roman" w:hAnsi="Times New Roman" w:cs="Times New Roman"/>
                <w:b/>
                <w:bCs/>
                <w:kern w:val="0"/>
                <w:sz w:val="20"/>
                <w:szCs w:val="20"/>
                <w:lang w:val="lv-LV"/>
                <w14:ligatures w14:val="none"/>
              </w:rPr>
              <w:t xml:space="preserve"> </w:t>
            </w:r>
          </w:p>
        </w:tc>
      </w:tr>
      <w:tr w:rsidR="0040449A" w:rsidRPr="00B16B1D" w14:paraId="20C868E3" w14:textId="77777777" w:rsidTr="00E73EB6">
        <w:trPr>
          <w:trHeight w:val="645"/>
        </w:trPr>
        <w:tc>
          <w:tcPr>
            <w:tcW w:w="5000" w:type="pct"/>
            <w:gridSpan w:val="17"/>
            <w:shd w:val="clear" w:color="000000" w:fill="CCC0DA"/>
            <w:hideMark/>
          </w:tcPr>
          <w:p w14:paraId="6B39BB04" w14:textId="768A4769" w:rsidR="00B16B1D" w:rsidRPr="00B16B1D" w:rsidRDefault="00B16B1D" w:rsidP="009A6650">
            <w:pPr>
              <w:spacing w:after="0" w:line="240" w:lineRule="auto"/>
              <w:rPr>
                <w:rFonts w:ascii="Times New Roman" w:eastAsia="Times New Roman" w:hAnsi="Times New Roman" w:cs="Times New Roman"/>
                <w:b/>
                <w:bCs/>
                <w:kern w:val="0"/>
                <w:sz w:val="20"/>
                <w:szCs w:val="20"/>
                <w:lang w:val="lv-LV"/>
                <w14:ligatures w14:val="none"/>
              </w:rPr>
            </w:pPr>
            <w:r w:rsidRPr="00B16B1D">
              <w:rPr>
                <w:rFonts w:ascii="Times New Roman" w:eastAsia="Times New Roman" w:hAnsi="Times New Roman" w:cs="Times New Roman"/>
                <w:b/>
                <w:bCs/>
                <w:kern w:val="0"/>
                <w:sz w:val="20"/>
                <w:szCs w:val="20"/>
                <w:lang w:val="lv-LV"/>
                <w14:ligatures w14:val="none"/>
              </w:rPr>
              <w:t>Pamatojums:</w:t>
            </w:r>
            <w:r w:rsidRPr="00B16B1D">
              <w:rPr>
                <w:rFonts w:ascii="Times New Roman" w:eastAsia="Times New Roman" w:hAnsi="Times New Roman" w:cs="Times New Roman"/>
                <w:kern w:val="0"/>
                <w:sz w:val="20"/>
                <w:szCs w:val="20"/>
                <w:lang w:val="lv-LV"/>
                <w14:ligatures w14:val="none"/>
              </w:rPr>
              <w:t xml:space="preserve"> Pārvaldības sistēma uzturēšana saskaņā ar sadaļu ARA.(ARO) GEN ,</w:t>
            </w:r>
            <w:r w:rsidR="00ED21C0">
              <w:rPr>
                <w:rFonts w:ascii="Times New Roman" w:eastAsia="Times New Roman" w:hAnsi="Times New Roman" w:cs="Times New Roman"/>
                <w:kern w:val="0"/>
                <w:sz w:val="20"/>
                <w:szCs w:val="20"/>
                <w:lang w:val="lv-LV"/>
                <w14:ligatures w14:val="none"/>
              </w:rPr>
              <w:t xml:space="preserve"> </w:t>
            </w:r>
            <w:r w:rsidRPr="00B16B1D">
              <w:rPr>
                <w:rFonts w:ascii="Times New Roman" w:eastAsia="Times New Roman" w:hAnsi="Times New Roman" w:cs="Times New Roman"/>
                <w:kern w:val="0"/>
                <w:sz w:val="20"/>
                <w:szCs w:val="20"/>
                <w:lang w:val="lv-LV"/>
                <w14:ligatures w14:val="none"/>
              </w:rPr>
              <w:t xml:space="preserve">ISO 9001:2015 prasības; Auditu koordinēšana pirms un pēc Eiropas Savienības institūciju auditiem atbilstoši </w:t>
            </w:r>
            <w:proofErr w:type="spellStart"/>
            <w:r w:rsidRPr="00B16B1D">
              <w:rPr>
                <w:rFonts w:ascii="Times New Roman" w:eastAsia="Times New Roman" w:hAnsi="Times New Roman" w:cs="Times New Roman"/>
                <w:kern w:val="0"/>
                <w:sz w:val="20"/>
                <w:szCs w:val="20"/>
                <w:lang w:val="lv-LV"/>
                <w14:ligatures w14:val="none"/>
              </w:rPr>
              <w:t>Reg</w:t>
            </w:r>
            <w:proofErr w:type="spellEnd"/>
            <w:r w:rsidRPr="00B16B1D">
              <w:rPr>
                <w:rFonts w:ascii="Times New Roman" w:eastAsia="Times New Roman" w:hAnsi="Times New Roman" w:cs="Times New Roman"/>
                <w:kern w:val="0"/>
                <w:sz w:val="20"/>
                <w:szCs w:val="20"/>
                <w:lang w:val="lv-LV"/>
                <w14:ligatures w14:val="none"/>
              </w:rPr>
              <w:t>. (EC) 628/2013</w:t>
            </w:r>
            <w:r w:rsidR="00ED21C0">
              <w:rPr>
                <w:rFonts w:ascii="Times New Roman" w:eastAsia="Times New Roman" w:hAnsi="Times New Roman" w:cs="Times New Roman"/>
                <w:kern w:val="0"/>
                <w:sz w:val="20"/>
                <w:szCs w:val="20"/>
                <w:lang w:val="lv-LV"/>
                <w14:ligatures w14:val="none"/>
              </w:rPr>
              <w:t xml:space="preserve"> </w:t>
            </w:r>
            <w:r w:rsidRPr="00B16B1D">
              <w:rPr>
                <w:rFonts w:ascii="Times New Roman" w:eastAsia="Times New Roman" w:hAnsi="Times New Roman" w:cs="Times New Roman"/>
                <w:kern w:val="0"/>
                <w:sz w:val="20"/>
                <w:szCs w:val="20"/>
                <w:lang w:val="lv-LV"/>
                <w14:ligatures w14:val="none"/>
              </w:rPr>
              <w:t>un</w:t>
            </w:r>
            <w:r w:rsidR="00ED21C0">
              <w:rPr>
                <w:rFonts w:ascii="Times New Roman" w:eastAsia="Times New Roman" w:hAnsi="Times New Roman" w:cs="Times New Roman"/>
                <w:kern w:val="0"/>
                <w:sz w:val="20"/>
                <w:szCs w:val="20"/>
                <w:lang w:val="lv-LV"/>
                <w14:ligatures w14:val="none"/>
              </w:rPr>
              <w:t xml:space="preserve"> </w:t>
            </w:r>
            <w:r w:rsidRPr="00B16B1D">
              <w:rPr>
                <w:rFonts w:ascii="Times New Roman" w:eastAsia="Times New Roman" w:hAnsi="Times New Roman" w:cs="Times New Roman"/>
                <w:kern w:val="0"/>
                <w:sz w:val="20"/>
                <w:szCs w:val="20"/>
                <w:lang w:val="lv-LV"/>
                <w14:ligatures w14:val="none"/>
              </w:rPr>
              <w:t>ICAO Doc. 9735 un 9734 prasībām, ICAO 8 kritiskie elementi</w:t>
            </w:r>
            <w:r w:rsidR="00ED21C0">
              <w:rPr>
                <w:rFonts w:ascii="Times New Roman" w:eastAsia="Times New Roman" w:hAnsi="Times New Roman" w:cs="Times New Roman"/>
                <w:kern w:val="0"/>
                <w:sz w:val="20"/>
                <w:szCs w:val="20"/>
                <w:lang w:val="lv-LV"/>
                <w14:ligatures w14:val="none"/>
              </w:rPr>
              <w:t xml:space="preserve"> </w:t>
            </w:r>
          </w:p>
        </w:tc>
      </w:tr>
      <w:tr w:rsidR="00A07C3F" w:rsidRPr="00E73EB6" w14:paraId="51AD93F2" w14:textId="77777777" w:rsidTr="00E73EB6">
        <w:trPr>
          <w:trHeight w:val="1575"/>
        </w:trPr>
        <w:tc>
          <w:tcPr>
            <w:tcW w:w="1752" w:type="pct"/>
            <w:gridSpan w:val="2"/>
            <w:shd w:val="clear" w:color="auto" w:fill="auto"/>
            <w:vAlign w:val="center"/>
            <w:hideMark/>
          </w:tcPr>
          <w:p w14:paraId="436C9D9D" w14:textId="77777777" w:rsidR="00B16B1D" w:rsidRPr="00B16B1D" w:rsidRDefault="00B16B1D" w:rsidP="009A6650">
            <w:pPr>
              <w:spacing w:after="0" w:line="240" w:lineRule="auto"/>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Atbilstības uzraudzības veikšana civilās aviācijas aģentūrā un uzraudzības darbību laikā atklāto neatbilstību nozīmīguma analīze</w:t>
            </w:r>
          </w:p>
        </w:tc>
        <w:tc>
          <w:tcPr>
            <w:tcW w:w="565" w:type="pct"/>
            <w:gridSpan w:val="2"/>
            <w:shd w:val="clear" w:color="000000" w:fill="FFFFFF"/>
            <w:vAlign w:val="center"/>
            <w:hideMark/>
          </w:tcPr>
          <w:p w14:paraId="38E75F03"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Saskaņā ar apstiprināto audita programmu</w:t>
            </w:r>
          </w:p>
        </w:tc>
        <w:tc>
          <w:tcPr>
            <w:tcW w:w="566" w:type="pct"/>
            <w:gridSpan w:val="3"/>
            <w:shd w:val="clear" w:color="000000" w:fill="FFFFFF"/>
            <w:vAlign w:val="center"/>
            <w:hideMark/>
          </w:tcPr>
          <w:p w14:paraId="1F34BACD"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Aviācijas drošuma un atbilstības uzraudzības daļa</w:t>
            </w:r>
          </w:p>
        </w:tc>
        <w:tc>
          <w:tcPr>
            <w:tcW w:w="569" w:type="pct"/>
            <w:gridSpan w:val="5"/>
            <w:shd w:val="clear" w:color="000000" w:fill="FFFFFF"/>
            <w:noWrap/>
            <w:vAlign w:val="center"/>
            <w:hideMark/>
          </w:tcPr>
          <w:p w14:paraId="44EF139A"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I. Giela</w:t>
            </w:r>
          </w:p>
        </w:tc>
        <w:tc>
          <w:tcPr>
            <w:tcW w:w="665" w:type="pct"/>
            <w:gridSpan w:val="2"/>
            <w:shd w:val="clear" w:color="000000" w:fill="FFFFFF"/>
            <w:vAlign w:val="center"/>
            <w:hideMark/>
          </w:tcPr>
          <w:p w14:paraId="22CFDF93"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I. Giela</w:t>
            </w:r>
            <w:r w:rsidRPr="00B16B1D">
              <w:rPr>
                <w:rFonts w:ascii="Times New Roman" w:eastAsia="Times New Roman" w:hAnsi="Times New Roman" w:cs="Times New Roman"/>
                <w:color w:val="000000"/>
                <w:kern w:val="0"/>
                <w:sz w:val="20"/>
                <w:szCs w:val="20"/>
                <w:lang w:val="lv-LV"/>
                <w14:ligatures w14:val="none"/>
              </w:rPr>
              <w:br/>
              <w:t>R. Ramane</w:t>
            </w:r>
          </w:p>
        </w:tc>
        <w:tc>
          <w:tcPr>
            <w:tcW w:w="884" w:type="pct"/>
            <w:gridSpan w:val="3"/>
            <w:shd w:val="clear" w:color="auto" w:fill="auto"/>
            <w:hideMark/>
          </w:tcPr>
          <w:p w14:paraId="434E7570" w14:textId="77777777" w:rsidR="00A03670" w:rsidRDefault="00B16B1D" w:rsidP="009A6650">
            <w:pPr>
              <w:spacing w:after="0" w:line="240" w:lineRule="auto"/>
              <w:rPr>
                <w:rFonts w:ascii="Times New Roman" w:eastAsia="Times New Roman" w:hAnsi="Times New Roman" w:cs="Times New Roman"/>
                <w:kern w:val="0"/>
                <w:sz w:val="20"/>
                <w:szCs w:val="20"/>
                <w:lang w:val="lv-LV"/>
                <w14:ligatures w14:val="none"/>
              </w:rPr>
            </w:pPr>
            <w:r w:rsidRPr="00B16B1D">
              <w:rPr>
                <w:rFonts w:ascii="Times New Roman" w:eastAsia="Times New Roman" w:hAnsi="Times New Roman" w:cs="Times New Roman"/>
                <w:b/>
                <w:bCs/>
                <w:kern w:val="0"/>
                <w:sz w:val="20"/>
                <w:szCs w:val="20"/>
                <w:lang w:val="lv-LV"/>
                <w14:ligatures w14:val="none"/>
              </w:rPr>
              <w:t>Izpildīts.</w:t>
            </w:r>
            <w:r w:rsidR="00ED21C0">
              <w:rPr>
                <w:rFonts w:ascii="Times New Roman" w:eastAsia="Times New Roman" w:hAnsi="Times New Roman" w:cs="Times New Roman"/>
                <w:kern w:val="0"/>
                <w:sz w:val="20"/>
                <w:szCs w:val="20"/>
                <w:lang w:val="lv-LV"/>
                <w14:ligatures w14:val="none"/>
              </w:rPr>
              <w:t xml:space="preserve"> </w:t>
            </w:r>
          </w:p>
          <w:p w14:paraId="1BC0E212" w14:textId="2F71FEF3" w:rsidR="00B16B1D" w:rsidRPr="00B16B1D" w:rsidRDefault="00B16B1D" w:rsidP="009A6650">
            <w:pPr>
              <w:spacing w:after="0" w:line="240" w:lineRule="auto"/>
              <w:rPr>
                <w:rFonts w:ascii="Times New Roman" w:eastAsia="Times New Roman" w:hAnsi="Times New Roman" w:cs="Times New Roman"/>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2023.gadā veikti 8 un 1 uzsākts uzraudzības audits, kuru laikā konstatētas 14 neatbilstības un 27 novērojumi.</w:t>
            </w:r>
          </w:p>
        </w:tc>
      </w:tr>
      <w:tr w:rsidR="00A07C3F" w:rsidRPr="00E73EB6" w14:paraId="3BF69748" w14:textId="77777777" w:rsidTr="00E73EB6">
        <w:trPr>
          <w:trHeight w:val="4590"/>
        </w:trPr>
        <w:tc>
          <w:tcPr>
            <w:tcW w:w="1752" w:type="pct"/>
            <w:gridSpan w:val="2"/>
            <w:shd w:val="clear" w:color="auto" w:fill="auto"/>
            <w:vAlign w:val="center"/>
            <w:hideMark/>
          </w:tcPr>
          <w:p w14:paraId="0B1188BA" w14:textId="77777777" w:rsidR="00B16B1D" w:rsidRPr="00B16B1D" w:rsidRDefault="00B16B1D" w:rsidP="009A6650">
            <w:pPr>
              <w:spacing w:after="0" w:line="240" w:lineRule="auto"/>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lastRenderedPageBreak/>
              <w:t>Eiropas Savienības Komisijas regulu u.c. prasību, ieviešanas plānu un procedūru uzraudzība</w:t>
            </w:r>
          </w:p>
        </w:tc>
        <w:tc>
          <w:tcPr>
            <w:tcW w:w="565" w:type="pct"/>
            <w:gridSpan w:val="2"/>
            <w:shd w:val="clear" w:color="000000" w:fill="FFFFFF"/>
            <w:vAlign w:val="center"/>
            <w:hideMark/>
          </w:tcPr>
          <w:p w14:paraId="3AB70AEE"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Visu periodu</w:t>
            </w:r>
          </w:p>
        </w:tc>
        <w:tc>
          <w:tcPr>
            <w:tcW w:w="566" w:type="pct"/>
            <w:gridSpan w:val="3"/>
            <w:shd w:val="clear" w:color="000000" w:fill="FFFFFF"/>
            <w:vAlign w:val="center"/>
            <w:hideMark/>
          </w:tcPr>
          <w:p w14:paraId="1B2B319E"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Aviācijas drošuma un atbilstības uzraudzības daļa</w:t>
            </w:r>
          </w:p>
        </w:tc>
        <w:tc>
          <w:tcPr>
            <w:tcW w:w="569" w:type="pct"/>
            <w:gridSpan w:val="5"/>
            <w:shd w:val="clear" w:color="000000" w:fill="FFFFFF"/>
            <w:noWrap/>
            <w:vAlign w:val="center"/>
            <w:hideMark/>
          </w:tcPr>
          <w:p w14:paraId="631B361D"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I. Giela</w:t>
            </w:r>
          </w:p>
        </w:tc>
        <w:tc>
          <w:tcPr>
            <w:tcW w:w="665" w:type="pct"/>
            <w:gridSpan w:val="2"/>
            <w:shd w:val="clear" w:color="000000" w:fill="FFFFFF"/>
            <w:vAlign w:val="center"/>
            <w:hideMark/>
          </w:tcPr>
          <w:p w14:paraId="25F7EDD3"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I. Giela</w:t>
            </w:r>
            <w:r w:rsidRPr="00B16B1D">
              <w:rPr>
                <w:rFonts w:ascii="Times New Roman" w:eastAsia="Times New Roman" w:hAnsi="Times New Roman" w:cs="Times New Roman"/>
                <w:color w:val="000000"/>
                <w:kern w:val="0"/>
                <w:sz w:val="20"/>
                <w:szCs w:val="20"/>
                <w:lang w:val="lv-LV"/>
                <w14:ligatures w14:val="none"/>
              </w:rPr>
              <w:br/>
              <w:t>R. Ramane</w:t>
            </w:r>
          </w:p>
        </w:tc>
        <w:tc>
          <w:tcPr>
            <w:tcW w:w="884" w:type="pct"/>
            <w:gridSpan w:val="3"/>
            <w:shd w:val="clear" w:color="000000" w:fill="FFFFFF"/>
            <w:hideMark/>
          </w:tcPr>
          <w:p w14:paraId="68EEFA9A" w14:textId="77777777" w:rsidR="00A03670" w:rsidRDefault="00B16B1D" w:rsidP="009A6650">
            <w:pPr>
              <w:spacing w:after="0" w:line="240" w:lineRule="auto"/>
              <w:rPr>
                <w:rFonts w:ascii="Times New Roman" w:eastAsia="Times New Roman" w:hAnsi="Times New Roman" w:cs="Times New Roman"/>
                <w:b/>
                <w:bCs/>
                <w:kern w:val="0"/>
                <w:sz w:val="20"/>
                <w:szCs w:val="20"/>
                <w:lang w:val="lv-LV"/>
                <w14:ligatures w14:val="none"/>
              </w:rPr>
            </w:pPr>
            <w:r w:rsidRPr="00B16B1D">
              <w:rPr>
                <w:rFonts w:ascii="Times New Roman" w:eastAsia="Times New Roman" w:hAnsi="Times New Roman" w:cs="Times New Roman"/>
                <w:b/>
                <w:bCs/>
                <w:kern w:val="0"/>
                <w:sz w:val="20"/>
                <w:szCs w:val="20"/>
                <w:lang w:val="lv-LV"/>
                <w14:ligatures w14:val="none"/>
              </w:rPr>
              <w:t>Izpildīts.</w:t>
            </w:r>
            <w:r w:rsidR="00ED21C0">
              <w:rPr>
                <w:rFonts w:ascii="Times New Roman" w:eastAsia="Times New Roman" w:hAnsi="Times New Roman" w:cs="Times New Roman"/>
                <w:b/>
                <w:bCs/>
                <w:kern w:val="0"/>
                <w:sz w:val="20"/>
                <w:szCs w:val="20"/>
                <w:lang w:val="lv-LV"/>
                <w14:ligatures w14:val="none"/>
              </w:rPr>
              <w:t xml:space="preserve"> </w:t>
            </w:r>
          </w:p>
          <w:p w14:paraId="336B71B9" w14:textId="33FC1644" w:rsidR="00B16B1D" w:rsidRPr="00B16B1D" w:rsidRDefault="00B16B1D" w:rsidP="009A6650">
            <w:pPr>
              <w:spacing w:after="0" w:line="240" w:lineRule="auto"/>
              <w:rPr>
                <w:rFonts w:ascii="Times New Roman" w:eastAsia="Times New Roman" w:hAnsi="Times New Roman" w:cs="Times New Roman"/>
                <w:kern w:val="0"/>
                <w:sz w:val="20"/>
                <w:szCs w:val="20"/>
                <w:lang w:val="lv-LV"/>
                <w14:ligatures w14:val="none"/>
              </w:rPr>
            </w:pPr>
            <w:r w:rsidRPr="00B16B1D">
              <w:rPr>
                <w:rFonts w:ascii="Times New Roman" w:eastAsia="Times New Roman" w:hAnsi="Times New Roman" w:cs="Times New Roman"/>
                <w:kern w:val="0"/>
                <w:sz w:val="20"/>
                <w:szCs w:val="20"/>
                <w:lang w:val="lv-LV"/>
                <w14:ligatures w14:val="none"/>
              </w:rPr>
              <w:t>Iekšējo uzraudzības auditu plānos tika iekļautas regulu, noteikumu u.c. prasības, kurām auditējamai daļai jāatbilst, kā arī tika iekļautas attiecīgās daļas un CAA procedūras no rokasgrāmatām. Tika ņemts vērā reģistrs "Tiesību aktu un to izmaiņu uz Civilās aviācijas aģentūras darbību izvērtējums", kurā katra daļa ir izanalizējusi izmaiņas, kuras nepieciešams veikt sakarā ar izmaiņām prasībās, kā arī tiek uzraudzīta to izpilde.</w:t>
            </w:r>
          </w:p>
        </w:tc>
      </w:tr>
      <w:tr w:rsidR="00A07C3F" w:rsidRPr="00E73EB6" w14:paraId="0467DA43" w14:textId="77777777" w:rsidTr="00E73EB6">
        <w:trPr>
          <w:trHeight w:val="1785"/>
        </w:trPr>
        <w:tc>
          <w:tcPr>
            <w:tcW w:w="1752" w:type="pct"/>
            <w:gridSpan w:val="2"/>
            <w:shd w:val="clear" w:color="auto" w:fill="auto"/>
            <w:vAlign w:val="center"/>
            <w:hideMark/>
          </w:tcPr>
          <w:p w14:paraId="7E166D29" w14:textId="59D9B9CD" w:rsidR="00B16B1D" w:rsidRPr="00B16B1D" w:rsidRDefault="00B16B1D" w:rsidP="009A6650">
            <w:pPr>
              <w:spacing w:after="0" w:line="240" w:lineRule="auto"/>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 xml:space="preserve">Atbilstoši </w:t>
            </w:r>
            <w:proofErr w:type="spellStart"/>
            <w:r w:rsidRPr="00B16B1D">
              <w:rPr>
                <w:rFonts w:ascii="Times New Roman" w:eastAsia="Times New Roman" w:hAnsi="Times New Roman" w:cs="Times New Roman"/>
                <w:color w:val="000000"/>
                <w:kern w:val="0"/>
                <w:sz w:val="20"/>
                <w:szCs w:val="20"/>
                <w:lang w:val="lv-LV"/>
                <w14:ligatures w14:val="none"/>
              </w:rPr>
              <w:t>Reg</w:t>
            </w:r>
            <w:proofErr w:type="spellEnd"/>
            <w:r w:rsidRPr="00B16B1D">
              <w:rPr>
                <w:rFonts w:ascii="Times New Roman" w:eastAsia="Times New Roman" w:hAnsi="Times New Roman" w:cs="Times New Roman"/>
                <w:color w:val="000000"/>
                <w:kern w:val="0"/>
                <w:sz w:val="20"/>
                <w:szCs w:val="20"/>
                <w:lang w:val="lv-LV"/>
                <w14:ligatures w14:val="none"/>
              </w:rPr>
              <w:t>. (EC) 628/2013</w:t>
            </w:r>
            <w:r w:rsidR="00ED21C0">
              <w:rPr>
                <w:rFonts w:ascii="Times New Roman" w:eastAsia="Times New Roman" w:hAnsi="Times New Roman" w:cs="Times New Roman"/>
                <w:color w:val="000000"/>
                <w:kern w:val="0"/>
                <w:sz w:val="20"/>
                <w:szCs w:val="20"/>
                <w:lang w:val="lv-LV"/>
                <w14:ligatures w14:val="none"/>
              </w:rPr>
              <w:t xml:space="preserve"> </w:t>
            </w:r>
            <w:r w:rsidRPr="00B16B1D">
              <w:rPr>
                <w:rFonts w:ascii="Times New Roman" w:eastAsia="Times New Roman" w:hAnsi="Times New Roman" w:cs="Times New Roman"/>
                <w:color w:val="000000"/>
                <w:kern w:val="0"/>
                <w:sz w:val="20"/>
                <w:szCs w:val="20"/>
                <w:lang w:val="lv-LV"/>
                <w14:ligatures w14:val="none"/>
              </w:rPr>
              <w:t>EASA elektroniskās sistēmas SIS uzturēšana un aptauju aizpildīšana pēc pieprasījuma</w:t>
            </w:r>
          </w:p>
        </w:tc>
        <w:tc>
          <w:tcPr>
            <w:tcW w:w="565" w:type="pct"/>
            <w:gridSpan w:val="2"/>
            <w:shd w:val="clear" w:color="000000" w:fill="FFFFFF"/>
            <w:noWrap/>
            <w:vAlign w:val="center"/>
            <w:hideMark/>
          </w:tcPr>
          <w:p w14:paraId="3D66AD17"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 xml:space="preserve">Visu periodu </w:t>
            </w:r>
          </w:p>
        </w:tc>
        <w:tc>
          <w:tcPr>
            <w:tcW w:w="566" w:type="pct"/>
            <w:gridSpan w:val="3"/>
            <w:shd w:val="clear" w:color="000000" w:fill="FFFFFF"/>
            <w:vAlign w:val="center"/>
            <w:hideMark/>
          </w:tcPr>
          <w:p w14:paraId="270B141D"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Aviācijas drošuma un atbilstības uzraudzības daļa</w:t>
            </w:r>
          </w:p>
        </w:tc>
        <w:tc>
          <w:tcPr>
            <w:tcW w:w="569" w:type="pct"/>
            <w:gridSpan w:val="5"/>
            <w:shd w:val="clear" w:color="000000" w:fill="FFFFFF"/>
            <w:noWrap/>
            <w:vAlign w:val="center"/>
            <w:hideMark/>
          </w:tcPr>
          <w:p w14:paraId="6F0F5E52"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I. Giela</w:t>
            </w:r>
          </w:p>
        </w:tc>
        <w:tc>
          <w:tcPr>
            <w:tcW w:w="665" w:type="pct"/>
            <w:gridSpan w:val="2"/>
            <w:shd w:val="clear" w:color="000000" w:fill="FFFFFF"/>
            <w:vAlign w:val="center"/>
            <w:hideMark/>
          </w:tcPr>
          <w:p w14:paraId="3BA25C10"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I. Giela</w:t>
            </w:r>
            <w:r w:rsidRPr="00B16B1D">
              <w:rPr>
                <w:rFonts w:ascii="Times New Roman" w:eastAsia="Times New Roman" w:hAnsi="Times New Roman" w:cs="Times New Roman"/>
                <w:color w:val="000000"/>
                <w:kern w:val="0"/>
                <w:sz w:val="20"/>
                <w:szCs w:val="20"/>
                <w:lang w:val="lv-LV"/>
                <w14:ligatures w14:val="none"/>
              </w:rPr>
              <w:br/>
              <w:t>R. Ramane</w:t>
            </w:r>
          </w:p>
        </w:tc>
        <w:tc>
          <w:tcPr>
            <w:tcW w:w="884" w:type="pct"/>
            <w:gridSpan w:val="3"/>
            <w:shd w:val="clear" w:color="000000" w:fill="FFFFFF"/>
            <w:hideMark/>
          </w:tcPr>
          <w:p w14:paraId="2A5CF159" w14:textId="77777777" w:rsidR="00A03670" w:rsidRDefault="00B16B1D" w:rsidP="009A6650">
            <w:pPr>
              <w:spacing w:after="0" w:line="240" w:lineRule="auto"/>
              <w:rPr>
                <w:rFonts w:ascii="Times New Roman" w:eastAsia="Times New Roman" w:hAnsi="Times New Roman" w:cs="Times New Roman"/>
                <w:b/>
                <w:bCs/>
                <w:kern w:val="0"/>
                <w:sz w:val="20"/>
                <w:szCs w:val="20"/>
                <w:lang w:val="lv-LV"/>
                <w14:ligatures w14:val="none"/>
              </w:rPr>
            </w:pPr>
            <w:r w:rsidRPr="00B16B1D">
              <w:rPr>
                <w:rFonts w:ascii="Times New Roman" w:eastAsia="Times New Roman" w:hAnsi="Times New Roman" w:cs="Times New Roman"/>
                <w:b/>
                <w:bCs/>
                <w:kern w:val="0"/>
                <w:sz w:val="20"/>
                <w:szCs w:val="20"/>
                <w:lang w:val="lv-LV"/>
                <w14:ligatures w14:val="none"/>
              </w:rPr>
              <w:t>Izpildīts.</w:t>
            </w:r>
            <w:r w:rsidR="00ED21C0">
              <w:rPr>
                <w:rFonts w:ascii="Times New Roman" w:eastAsia="Times New Roman" w:hAnsi="Times New Roman" w:cs="Times New Roman"/>
                <w:b/>
                <w:bCs/>
                <w:kern w:val="0"/>
                <w:sz w:val="20"/>
                <w:szCs w:val="20"/>
                <w:lang w:val="lv-LV"/>
                <w14:ligatures w14:val="none"/>
              </w:rPr>
              <w:t xml:space="preserve"> </w:t>
            </w:r>
          </w:p>
          <w:p w14:paraId="5EB2976B" w14:textId="3310E639" w:rsidR="00B16B1D" w:rsidRPr="00B16B1D" w:rsidRDefault="00B16B1D" w:rsidP="009A6650">
            <w:pPr>
              <w:spacing w:after="0" w:line="240" w:lineRule="auto"/>
              <w:rPr>
                <w:rFonts w:ascii="Times New Roman" w:eastAsia="Times New Roman" w:hAnsi="Times New Roman" w:cs="Times New Roman"/>
                <w:kern w:val="0"/>
                <w:sz w:val="20"/>
                <w:szCs w:val="20"/>
                <w:lang w:val="lv-LV"/>
                <w14:ligatures w14:val="none"/>
              </w:rPr>
            </w:pPr>
            <w:r w:rsidRPr="00B16B1D">
              <w:rPr>
                <w:rFonts w:ascii="Times New Roman" w:eastAsia="Times New Roman" w:hAnsi="Times New Roman" w:cs="Times New Roman"/>
                <w:kern w:val="0"/>
                <w:sz w:val="20"/>
                <w:szCs w:val="20"/>
                <w:lang w:val="lv-LV"/>
                <w14:ligatures w14:val="none"/>
              </w:rPr>
              <w:t>2023.gadā ir iesniegti SIS dati EASA elektroniskajā sistēmā pēc pieprasījuma, un ik ceturksni ir saņemta atgriezeniskā saite ar apkopotiem datiem.</w:t>
            </w:r>
          </w:p>
        </w:tc>
      </w:tr>
      <w:tr w:rsidR="00A07C3F" w:rsidRPr="00E73EB6" w14:paraId="715522E8" w14:textId="77777777" w:rsidTr="00E73EB6">
        <w:trPr>
          <w:trHeight w:val="3060"/>
        </w:trPr>
        <w:tc>
          <w:tcPr>
            <w:tcW w:w="1752" w:type="pct"/>
            <w:gridSpan w:val="2"/>
            <w:shd w:val="clear" w:color="auto" w:fill="auto"/>
            <w:vAlign w:val="center"/>
            <w:hideMark/>
          </w:tcPr>
          <w:p w14:paraId="1F2CEF85" w14:textId="77777777" w:rsidR="00B16B1D" w:rsidRPr="00B16B1D" w:rsidRDefault="00B16B1D" w:rsidP="009A6650">
            <w:pPr>
              <w:spacing w:after="0" w:line="240" w:lineRule="auto"/>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lastRenderedPageBreak/>
              <w:t>Atkārtotās ASV FAA IATA audita vizītes koordinēšana, lai iegūtu 1. kategorijas novērtējumu sadarbībā ar EASA</w:t>
            </w:r>
          </w:p>
        </w:tc>
        <w:tc>
          <w:tcPr>
            <w:tcW w:w="565" w:type="pct"/>
            <w:gridSpan w:val="2"/>
            <w:shd w:val="clear" w:color="000000" w:fill="FFFFFF"/>
            <w:noWrap/>
            <w:vAlign w:val="center"/>
            <w:hideMark/>
          </w:tcPr>
          <w:p w14:paraId="19ED771E"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Pirmais pusgads</w:t>
            </w:r>
          </w:p>
        </w:tc>
        <w:tc>
          <w:tcPr>
            <w:tcW w:w="566" w:type="pct"/>
            <w:gridSpan w:val="3"/>
            <w:shd w:val="clear" w:color="000000" w:fill="FFFFFF"/>
            <w:vAlign w:val="center"/>
            <w:hideMark/>
          </w:tcPr>
          <w:p w14:paraId="45FF7D69"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Aviācijas drošuma un atbilstības uzraudzības daļa Gaisa kuģu ekspluatācijas dala Lidotspējas daļa Aviācijas personāla sertificēšanas daļa Aviācijas medicīnas daļa Juridiskā daļa</w:t>
            </w:r>
          </w:p>
        </w:tc>
        <w:tc>
          <w:tcPr>
            <w:tcW w:w="569" w:type="pct"/>
            <w:gridSpan w:val="5"/>
            <w:shd w:val="clear" w:color="000000" w:fill="FFFFFF"/>
            <w:noWrap/>
            <w:vAlign w:val="center"/>
            <w:hideMark/>
          </w:tcPr>
          <w:p w14:paraId="757AF1DE"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I. Giela</w:t>
            </w:r>
          </w:p>
        </w:tc>
        <w:tc>
          <w:tcPr>
            <w:tcW w:w="665" w:type="pct"/>
            <w:gridSpan w:val="2"/>
            <w:shd w:val="clear" w:color="000000" w:fill="FFFFFF"/>
            <w:vAlign w:val="center"/>
            <w:hideMark/>
          </w:tcPr>
          <w:p w14:paraId="089DD1DB"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 xml:space="preserve"> I.Giela kopā ar iesaistītajām daļām </w:t>
            </w:r>
          </w:p>
        </w:tc>
        <w:tc>
          <w:tcPr>
            <w:tcW w:w="884" w:type="pct"/>
            <w:gridSpan w:val="3"/>
            <w:shd w:val="clear" w:color="000000" w:fill="FFFFFF"/>
            <w:hideMark/>
          </w:tcPr>
          <w:p w14:paraId="05EDBA8D" w14:textId="77777777" w:rsidR="00A03670" w:rsidRDefault="00B16B1D" w:rsidP="009A6650">
            <w:pPr>
              <w:spacing w:after="0" w:line="240" w:lineRule="auto"/>
              <w:rPr>
                <w:rFonts w:ascii="Times New Roman" w:eastAsia="Times New Roman" w:hAnsi="Times New Roman" w:cs="Times New Roman"/>
                <w:b/>
                <w:bCs/>
                <w:kern w:val="0"/>
                <w:sz w:val="20"/>
                <w:szCs w:val="20"/>
                <w:lang w:val="lv-LV"/>
                <w14:ligatures w14:val="none"/>
              </w:rPr>
            </w:pPr>
            <w:r w:rsidRPr="00B16B1D">
              <w:rPr>
                <w:rFonts w:ascii="Times New Roman" w:eastAsia="Times New Roman" w:hAnsi="Times New Roman" w:cs="Times New Roman"/>
                <w:b/>
                <w:bCs/>
                <w:kern w:val="0"/>
                <w:sz w:val="20"/>
                <w:szCs w:val="20"/>
                <w:lang w:val="lv-LV"/>
                <w14:ligatures w14:val="none"/>
              </w:rPr>
              <w:t xml:space="preserve">Izpildīts. </w:t>
            </w:r>
          </w:p>
          <w:p w14:paraId="298869F2" w14:textId="4AA3B89A" w:rsidR="00B16B1D" w:rsidRPr="00B16B1D" w:rsidRDefault="00B16B1D" w:rsidP="009A6650">
            <w:pPr>
              <w:spacing w:after="0" w:line="240" w:lineRule="auto"/>
              <w:rPr>
                <w:rFonts w:ascii="Times New Roman" w:eastAsia="Times New Roman" w:hAnsi="Times New Roman" w:cs="Times New Roman"/>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Veikta nepieciešamā koordinēšana, uzņemta FAA audita atkārtotā vizīte, iegūts 1.kategorijas novērtējums.</w:t>
            </w:r>
          </w:p>
        </w:tc>
      </w:tr>
      <w:tr w:rsidR="00A07C3F" w:rsidRPr="00E73EB6" w14:paraId="6A6864D3" w14:textId="77777777" w:rsidTr="00E73EB6">
        <w:trPr>
          <w:trHeight w:val="1275"/>
        </w:trPr>
        <w:tc>
          <w:tcPr>
            <w:tcW w:w="1752" w:type="pct"/>
            <w:gridSpan w:val="2"/>
            <w:shd w:val="clear" w:color="auto" w:fill="auto"/>
            <w:vAlign w:val="center"/>
            <w:hideMark/>
          </w:tcPr>
          <w:p w14:paraId="6A290EBF" w14:textId="467887AF" w:rsidR="00B16B1D" w:rsidRPr="00B16B1D" w:rsidRDefault="00B16B1D" w:rsidP="009A6650">
            <w:pPr>
              <w:spacing w:after="0" w:line="240" w:lineRule="auto"/>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Koordinēšanas darbs pirms un pēc Eiropas Savienības institūciju un Starptautisko aviācijas organizāciju auditiem un</w:t>
            </w:r>
            <w:r w:rsidR="00ED21C0">
              <w:rPr>
                <w:rFonts w:ascii="Times New Roman" w:eastAsia="Times New Roman" w:hAnsi="Times New Roman" w:cs="Times New Roman"/>
                <w:color w:val="000000"/>
                <w:kern w:val="0"/>
                <w:sz w:val="20"/>
                <w:szCs w:val="20"/>
                <w:lang w:val="lv-LV"/>
                <w14:ligatures w14:val="none"/>
              </w:rPr>
              <w:t xml:space="preserve"> </w:t>
            </w:r>
            <w:r w:rsidRPr="00B16B1D">
              <w:rPr>
                <w:rFonts w:ascii="Times New Roman" w:eastAsia="Times New Roman" w:hAnsi="Times New Roman" w:cs="Times New Roman"/>
                <w:color w:val="000000"/>
                <w:kern w:val="0"/>
                <w:sz w:val="20"/>
                <w:szCs w:val="20"/>
                <w:lang w:val="lv-LV"/>
                <w14:ligatures w14:val="none"/>
              </w:rPr>
              <w:t>inspekcijām. Sadarbībā ar iesaistītajām daļām darbs pie ICAO audita un EASA audita korektīvo darbību plāna izstrādes un ieviešanas.</w:t>
            </w:r>
          </w:p>
        </w:tc>
        <w:tc>
          <w:tcPr>
            <w:tcW w:w="565" w:type="pct"/>
            <w:gridSpan w:val="2"/>
            <w:shd w:val="clear" w:color="000000" w:fill="FFFFFF"/>
            <w:noWrap/>
            <w:vAlign w:val="center"/>
            <w:hideMark/>
          </w:tcPr>
          <w:p w14:paraId="4427A7F4"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 xml:space="preserve">Visu periodu </w:t>
            </w:r>
          </w:p>
        </w:tc>
        <w:tc>
          <w:tcPr>
            <w:tcW w:w="566" w:type="pct"/>
            <w:gridSpan w:val="3"/>
            <w:shd w:val="clear" w:color="000000" w:fill="FFFFFF"/>
            <w:vAlign w:val="center"/>
            <w:hideMark/>
          </w:tcPr>
          <w:p w14:paraId="40630B11"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Aviācijas drošuma un atbilstības uzraudzības daļa</w:t>
            </w:r>
          </w:p>
        </w:tc>
        <w:tc>
          <w:tcPr>
            <w:tcW w:w="569" w:type="pct"/>
            <w:gridSpan w:val="5"/>
            <w:shd w:val="clear" w:color="000000" w:fill="FFFFFF"/>
            <w:noWrap/>
            <w:vAlign w:val="center"/>
            <w:hideMark/>
          </w:tcPr>
          <w:p w14:paraId="32AC5355"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I. Giela</w:t>
            </w:r>
          </w:p>
        </w:tc>
        <w:tc>
          <w:tcPr>
            <w:tcW w:w="665" w:type="pct"/>
            <w:gridSpan w:val="2"/>
            <w:shd w:val="clear" w:color="000000" w:fill="FFFFFF"/>
            <w:vAlign w:val="center"/>
            <w:hideMark/>
          </w:tcPr>
          <w:p w14:paraId="1805BAA6"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 xml:space="preserve"> I.Giela kopā ar iesaistītajām daļām </w:t>
            </w:r>
          </w:p>
        </w:tc>
        <w:tc>
          <w:tcPr>
            <w:tcW w:w="884" w:type="pct"/>
            <w:gridSpan w:val="3"/>
            <w:shd w:val="clear" w:color="000000" w:fill="FFFFFF"/>
            <w:hideMark/>
          </w:tcPr>
          <w:p w14:paraId="693F3117" w14:textId="77777777" w:rsidR="00A03670" w:rsidRDefault="00B16B1D" w:rsidP="009A6650">
            <w:pPr>
              <w:spacing w:after="0" w:line="240" w:lineRule="auto"/>
              <w:rPr>
                <w:rFonts w:ascii="Times New Roman" w:eastAsia="Times New Roman" w:hAnsi="Times New Roman" w:cs="Times New Roman"/>
                <w:b/>
                <w:bCs/>
                <w:kern w:val="0"/>
                <w:sz w:val="20"/>
                <w:szCs w:val="20"/>
                <w:lang w:val="lv-LV"/>
                <w14:ligatures w14:val="none"/>
              </w:rPr>
            </w:pPr>
            <w:r w:rsidRPr="00B16B1D">
              <w:rPr>
                <w:rFonts w:ascii="Times New Roman" w:eastAsia="Times New Roman" w:hAnsi="Times New Roman" w:cs="Times New Roman"/>
                <w:b/>
                <w:bCs/>
                <w:kern w:val="0"/>
                <w:sz w:val="20"/>
                <w:szCs w:val="20"/>
                <w:lang w:val="lv-LV"/>
                <w14:ligatures w14:val="none"/>
              </w:rPr>
              <w:t xml:space="preserve">Izpildīts. </w:t>
            </w:r>
          </w:p>
          <w:p w14:paraId="2ED632D2" w14:textId="0C1A5518" w:rsidR="00B16B1D" w:rsidRPr="00B16B1D" w:rsidRDefault="00B16B1D" w:rsidP="009A6650">
            <w:pPr>
              <w:spacing w:after="0" w:line="240" w:lineRule="auto"/>
              <w:rPr>
                <w:rFonts w:ascii="Times New Roman" w:eastAsia="Times New Roman" w:hAnsi="Times New Roman" w:cs="Times New Roman"/>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Koordinēti ārējie auditi FSTD un Aeronavigācijas jomās.</w:t>
            </w:r>
          </w:p>
        </w:tc>
      </w:tr>
      <w:tr w:rsidR="00A07C3F" w:rsidRPr="00A01D71" w14:paraId="7C457806" w14:textId="77777777" w:rsidTr="00E73EB6">
        <w:trPr>
          <w:trHeight w:val="2494"/>
        </w:trPr>
        <w:tc>
          <w:tcPr>
            <w:tcW w:w="1752" w:type="pct"/>
            <w:gridSpan w:val="2"/>
            <w:shd w:val="clear" w:color="auto" w:fill="auto"/>
            <w:vAlign w:val="center"/>
            <w:hideMark/>
          </w:tcPr>
          <w:p w14:paraId="41F0D7E1" w14:textId="02AF5EDD" w:rsidR="00B16B1D" w:rsidRPr="00B16B1D" w:rsidRDefault="00B16B1D" w:rsidP="009A6650">
            <w:pPr>
              <w:spacing w:after="0" w:line="240" w:lineRule="auto"/>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EASA audits: Sagatavošanās EASA auditam un</w:t>
            </w:r>
            <w:r w:rsidR="00ED21C0">
              <w:rPr>
                <w:rFonts w:ascii="Times New Roman" w:eastAsia="Times New Roman" w:hAnsi="Times New Roman" w:cs="Times New Roman"/>
                <w:color w:val="000000"/>
                <w:kern w:val="0"/>
                <w:sz w:val="20"/>
                <w:szCs w:val="20"/>
                <w:lang w:val="lv-LV"/>
                <w14:ligatures w14:val="none"/>
              </w:rPr>
              <w:t xml:space="preserve"> </w:t>
            </w:r>
            <w:r w:rsidRPr="00B16B1D">
              <w:rPr>
                <w:rFonts w:ascii="Times New Roman" w:eastAsia="Times New Roman" w:hAnsi="Times New Roman" w:cs="Times New Roman"/>
                <w:color w:val="000000"/>
                <w:kern w:val="0"/>
                <w:sz w:val="20"/>
                <w:szCs w:val="20"/>
                <w:lang w:val="lv-LV"/>
                <w14:ligatures w14:val="none"/>
              </w:rPr>
              <w:t>pieprasītās informācijas sniegšana, audita veikšanas nodrošināšana, atklāto neatbilstību un trūkumu izvērtēšana un</w:t>
            </w:r>
            <w:r w:rsidR="00ED21C0">
              <w:rPr>
                <w:rFonts w:ascii="Times New Roman" w:eastAsia="Times New Roman" w:hAnsi="Times New Roman" w:cs="Times New Roman"/>
                <w:color w:val="000000"/>
                <w:kern w:val="0"/>
                <w:sz w:val="20"/>
                <w:szCs w:val="20"/>
                <w:lang w:val="lv-LV"/>
                <w14:ligatures w14:val="none"/>
              </w:rPr>
              <w:t xml:space="preserve"> </w:t>
            </w:r>
            <w:r w:rsidRPr="00B16B1D">
              <w:rPr>
                <w:rFonts w:ascii="Times New Roman" w:eastAsia="Times New Roman" w:hAnsi="Times New Roman" w:cs="Times New Roman"/>
                <w:color w:val="000000"/>
                <w:kern w:val="0"/>
                <w:sz w:val="20"/>
                <w:szCs w:val="20"/>
                <w:lang w:val="lv-LV"/>
                <w14:ligatures w14:val="none"/>
              </w:rPr>
              <w:t>novēršana sniedzot atbilstošus pierādījumus.</w:t>
            </w:r>
          </w:p>
        </w:tc>
        <w:tc>
          <w:tcPr>
            <w:tcW w:w="565" w:type="pct"/>
            <w:gridSpan w:val="2"/>
            <w:shd w:val="clear" w:color="000000" w:fill="FFFFFF"/>
            <w:noWrap/>
            <w:vAlign w:val="center"/>
            <w:hideMark/>
          </w:tcPr>
          <w:p w14:paraId="4F96BBCA"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 xml:space="preserve">Visu periodu </w:t>
            </w:r>
          </w:p>
        </w:tc>
        <w:tc>
          <w:tcPr>
            <w:tcW w:w="566" w:type="pct"/>
            <w:gridSpan w:val="3"/>
            <w:shd w:val="clear" w:color="auto" w:fill="auto"/>
            <w:vAlign w:val="center"/>
            <w:hideMark/>
          </w:tcPr>
          <w:p w14:paraId="64AF012F"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 xml:space="preserve"> Gaisa kuģu ekspluatācijas daļa, Lidlauku daļa, Aeronavigācijas daļa, Aviācijas personāla sertificēšanas daļa</w:t>
            </w:r>
          </w:p>
        </w:tc>
        <w:tc>
          <w:tcPr>
            <w:tcW w:w="569" w:type="pct"/>
            <w:gridSpan w:val="5"/>
            <w:shd w:val="clear" w:color="auto" w:fill="auto"/>
            <w:vAlign w:val="center"/>
            <w:hideMark/>
          </w:tcPr>
          <w:p w14:paraId="28CD48E2"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I. Giela</w:t>
            </w:r>
          </w:p>
        </w:tc>
        <w:tc>
          <w:tcPr>
            <w:tcW w:w="665" w:type="pct"/>
            <w:gridSpan w:val="2"/>
            <w:shd w:val="clear" w:color="000000" w:fill="FFFFFF"/>
            <w:vAlign w:val="center"/>
            <w:hideMark/>
          </w:tcPr>
          <w:p w14:paraId="6671D3A6" w14:textId="7E61A035"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Daļas vadītājs</w:t>
            </w:r>
            <w:r w:rsidR="00ED21C0">
              <w:rPr>
                <w:rFonts w:ascii="Times New Roman" w:eastAsia="Times New Roman" w:hAnsi="Times New Roman" w:cs="Times New Roman"/>
                <w:color w:val="000000"/>
                <w:kern w:val="0"/>
                <w:sz w:val="20"/>
                <w:szCs w:val="20"/>
                <w:lang w:val="lv-LV"/>
                <w14:ligatures w14:val="none"/>
              </w:rPr>
              <w:t xml:space="preserve"> </w:t>
            </w:r>
            <w:r w:rsidRPr="00B16B1D">
              <w:rPr>
                <w:rFonts w:ascii="Times New Roman" w:eastAsia="Times New Roman" w:hAnsi="Times New Roman" w:cs="Times New Roman"/>
                <w:color w:val="000000"/>
                <w:kern w:val="0"/>
                <w:sz w:val="20"/>
                <w:szCs w:val="20"/>
                <w:lang w:val="lv-LV"/>
                <w14:ligatures w14:val="none"/>
              </w:rPr>
              <w:t>G. Lapiņš,</w:t>
            </w:r>
            <w:r w:rsidR="00ED21C0">
              <w:rPr>
                <w:rFonts w:ascii="Times New Roman" w:eastAsia="Times New Roman" w:hAnsi="Times New Roman" w:cs="Times New Roman"/>
                <w:color w:val="000000"/>
                <w:kern w:val="0"/>
                <w:sz w:val="20"/>
                <w:szCs w:val="20"/>
                <w:lang w:val="lv-LV"/>
                <w14:ligatures w14:val="none"/>
              </w:rPr>
              <w:t xml:space="preserve"> </w:t>
            </w:r>
            <w:r w:rsidRPr="00B16B1D">
              <w:rPr>
                <w:rFonts w:ascii="Times New Roman" w:eastAsia="Times New Roman" w:hAnsi="Times New Roman" w:cs="Times New Roman"/>
                <w:color w:val="000000"/>
                <w:kern w:val="0"/>
                <w:sz w:val="20"/>
                <w:szCs w:val="20"/>
                <w:lang w:val="lv-LV"/>
                <w14:ligatures w14:val="none"/>
              </w:rPr>
              <w:t>Daļas vadītājs</w:t>
            </w:r>
            <w:r w:rsidR="00ED21C0">
              <w:rPr>
                <w:rFonts w:ascii="Times New Roman" w:eastAsia="Times New Roman" w:hAnsi="Times New Roman" w:cs="Times New Roman"/>
                <w:color w:val="000000"/>
                <w:kern w:val="0"/>
                <w:sz w:val="20"/>
                <w:szCs w:val="20"/>
                <w:lang w:val="lv-LV"/>
                <w14:ligatures w14:val="none"/>
              </w:rPr>
              <w:t xml:space="preserve"> </w:t>
            </w:r>
            <w:r w:rsidRPr="00B16B1D">
              <w:rPr>
                <w:rFonts w:ascii="Times New Roman" w:eastAsia="Times New Roman" w:hAnsi="Times New Roman" w:cs="Times New Roman"/>
                <w:color w:val="000000"/>
                <w:kern w:val="0"/>
                <w:sz w:val="20"/>
                <w:szCs w:val="20"/>
                <w:lang w:val="lv-LV"/>
                <w14:ligatures w14:val="none"/>
              </w:rPr>
              <w:t>I. Auziņš</w:t>
            </w:r>
            <w:r w:rsidR="00ED21C0">
              <w:rPr>
                <w:rFonts w:ascii="Times New Roman" w:eastAsia="Times New Roman" w:hAnsi="Times New Roman" w:cs="Times New Roman"/>
                <w:color w:val="000000"/>
                <w:kern w:val="0"/>
                <w:sz w:val="20"/>
                <w:szCs w:val="20"/>
                <w:lang w:val="lv-LV"/>
                <w14:ligatures w14:val="none"/>
              </w:rPr>
              <w:t xml:space="preserve"> </w:t>
            </w:r>
            <w:r w:rsidRPr="00B16B1D">
              <w:rPr>
                <w:rFonts w:ascii="Times New Roman" w:eastAsia="Times New Roman" w:hAnsi="Times New Roman" w:cs="Times New Roman"/>
                <w:color w:val="000000"/>
                <w:kern w:val="0"/>
                <w:sz w:val="20"/>
                <w:szCs w:val="20"/>
                <w:lang w:val="lv-LV"/>
                <w14:ligatures w14:val="none"/>
              </w:rPr>
              <w:t>Daļas vadītājs</w:t>
            </w:r>
            <w:r w:rsidR="00ED21C0">
              <w:rPr>
                <w:rFonts w:ascii="Times New Roman" w:eastAsia="Times New Roman" w:hAnsi="Times New Roman" w:cs="Times New Roman"/>
                <w:color w:val="000000"/>
                <w:kern w:val="0"/>
                <w:sz w:val="20"/>
                <w:szCs w:val="20"/>
                <w:lang w:val="lv-LV"/>
                <w14:ligatures w14:val="none"/>
              </w:rPr>
              <w:t xml:space="preserve"> </w:t>
            </w:r>
            <w:r w:rsidRPr="00B16B1D">
              <w:rPr>
                <w:rFonts w:ascii="Times New Roman" w:eastAsia="Times New Roman" w:hAnsi="Times New Roman" w:cs="Times New Roman"/>
                <w:color w:val="000000"/>
                <w:kern w:val="0"/>
                <w:sz w:val="20"/>
                <w:szCs w:val="20"/>
                <w:lang w:val="lv-LV"/>
                <w14:ligatures w14:val="none"/>
              </w:rPr>
              <w:t>Ē. Neimane</w:t>
            </w:r>
            <w:r w:rsidR="00ED21C0">
              <w:rPr>
                <w:rFonts w:ascii="Times New Roman" w:eastAsia="Times New Roman" w:hAnsi="Times New Roman" w:cs="Times New Roman"/>
                <w:color w:val="000000"/>
                <w:kern w:val="0"/>
                <w:sz w:val="20"/>
                <w:szCs w:val="20"/>
                <w:lang w:val="lv-LV"/>
                <w14:ligatures w14:val="none"/>
              </w:rPr>
              <w:t xml:space="preserve"> </w:t>
            </w:r>
            <w:r w:rsidRPr="00B16B1D">
              <w:rPr>
                <w:rFonts w:ascii="Times New Roman" w:eastAsia="Times New Roman" w:hAnsi="Times New Roman" w:cs="Times New Roman"/>
                <w:color w:val="000000"/>
                <w:kern w:val="0"/>
                <w:sz w:val="20"/>
                <w:szCs w:val="20"/>
                <w:lang w:val="lv-LV"/>
                <w14:ligatures w14:val="none"/>
              </w:rPr>
              <w:t>Daļas vadītājs</w:t>
            </w:r>
            <w:r w:rsidR="00ED21C0">
              <w:rPr>
                <w:rFonts w:ascii="Times New Roman" w:eastAsia="Times New Roman" w:hAnsi="Times New Roman" w:cs="Times New Roman"/>
                <w:color w:val="000000"/>
                <w:kern w:val="0"/>
                <w:sz w:val="20"/>
                <w:szCs w:val="20"/>
                <w:lang w:val="lv-LV"/>
                <w14:ligatures w14:val="none"/>
              </w:rPr>
              <w:t xml:space="preserve"> </w:t>
            </w:r>
            <w:r w:rsidRPr="00B16B1D">
              <w:rPr>
                <w:rFonts w:ascii="Times New Roman" w:eastAsia="Times New Roman" w:hAnsi="Times New Roman" w:cs="Times New Roman"/>
                <w:color w:val="000000"/>
                <w:kern w:val="0"/>
                <w:sz w:val="20"/>
                <w:szCs w:val="20"/>
                <w:lang w:val="lv-LV"/>
                <w14:ligatures w14:val="none"/>
              </w:rPr>
              <w:t>G. Prekelis,</w:t>
            </w:r>
            <w:r w:rsidR="00ED21C0">
              <w:rPr>
                <w:rFonts w:ascii="Times New Roman" w:eastAsia="Times New Roman" w:hAnsi="Times New Roman" w:cs="Times New Roman"/>
                <w:color w:val="000000"/>
                <w:kern w:val="0"/>
                <w:sz w:val="20"/>
                <w:szCs w:val="20"/>
                <w:lang w:val="lv-LV"/>
                <w14:ligatures w14:val="none"/>
              </w:rPr>
              <w:t xml:space="preserve"> </w:t>
            </w:r>
            <w:r w:rsidRPr="00B16B1D">
              <w:rPr>
                <w:rFonts w:ascii="Times New Roman" w:eastAsia="Times New Roman" w:hAnsi="Times New Roman" w:cs="Times New Roman"/>
                <w:color w:val="000000"/>
                <w:kern w:val="0"/>
                <w:sz w:val="20"/>
                <w:szCs w:val="20"/>
                <w:lang w:val="lv-LV"/>
                <w14:ligatures w14:val="none"/>
              </w:rPr>
              <w:t>Daļas vadītājs</w:t>
            </w:r>
            <w:r w:rsidR="00ED21C0">
              <w:rPr>
                <w:rFonts w:ascii="Times New Roman" w:eastAsia="Times New Roman" w:hAnsi="Times New Roman" w:cs="Times New Roman"/>
                <w:color w:val="000000"/>
                <w:kern w:val="0"/>
                <w:sz w:val="20"/>
                <w:szCs w:val="20"/>
                <w:lang w:val="lv-LV"/>
                <w14:ligatures w14:val="none"/>
              </w:rPr>
              <w:t xml:space="preserve"> </w:t>
            </w:r>
            <w:r w:rsidRPr="00B16B1D">
              <w:rPr>
                <w:rFonts w:ascii="Times New Roman" w:eastAsia="Times New Roman" w:hAnsi="Times New Roman" w:cs="Times New Roman"/>
                <w:color w:val="000000"/>
                <w:kern w:val="0"/>
                <w:sz w:val="20"/>
                <w:szCs w:val="20"/>
                <w:lang w:val="lv-LV"/>
                <w14:ligatures w14:val="none"/>
              </w:rPr>
              <w:t>A. Priekulis</w:t>
            </w:r>
            <w:r w:rsidR="00ED21C0">
              <w:rPr>
                <w:rFonts w:ascii="Times New Roman" w:eastAsia="Times New Roman" w:hAnsi="Times New Roman" w:cs="Times New Roman"/>
                <w:color w:val="000000"/>
                <w:kern w:val="0"/>
                <w:sz w:val="20"/>
                <w:szCs w:val="20"/>
                <w:lang w:val="lv-LV"/>
                <w14:ligatures w14:val="none"/>
              </w:rPr>
              <w:t xml:space="preserve"> </w:t>
            </w:r>
            <w:r w:rsidRPr="00B16B1D">
              <w:rPr>
                <w:rFonts w:ascii="Times New Roman" w:eastAsia="Times New Roman" w:hAnsi="Times New Roman" w:cs="Times New Roman"/>
                <w:color w:val="000000"/>
                <w:kern w:val="0"/>
                <w:sz w:val="20"/>
                <w:szCs w:val="20"/>
                <w:lang w:val="lv-LV"/>
                <w14:ligatures w14:val="none"/>
              </w:rPr>
              <w:t>Daļas vadītājs</w:t>
            </w:r>
            <w:r w:rsidR="00ED21C0">
              <w:rPr>
                <w:rFonts w:ascii="Times New Roman" w:eastAsia="Times New Roman" w:hAnsi="Times New Roman" w:cs="Times New Roman"/>
                <w:color w:val="000000"/>
                <w:kern w:val="0"/>
                <w:sz w:val="20"/>
                <w:szCs w:val="20"/>
                <w:lang w:val="lv-LV"/>
                <w14:ligatures w14:val="none"/>
              </w:rPr>
              <w:t xml:space="preserve"> </w:t>
            </w:r>
            <w:r w:rsidRPr="00B16B1D">
              <w:rPr>
                <w:rFonts w:ascii="Times New Roman" w:eastAsia="Times New Roman" w:hAnsi="Times New Roman" w:cs="Times New Roman"/>
                <w:color w:val="000000"/>
                <w:kern w:val="0"/>
                <w:sz w:val="20"/>
                <w:szCs w:val="20"/>
                <w:lang w:val="lv-LV"/>
                <w14:ligatures w14:val="none"/>
              </w:rPr>
              <w:t>R. Bisenieks</w:t>
            </w:r>
          </w:p>
        </w:tc>
        <w:tc>
          <w:tcPr>
            <w:tcW w:w="884" w:type="pct"/>
            <w:gridSpan w:val="3"/>
            <w:shd w:val="clear" w:color="000000" w:fill="FFFFFF"/>
            <w:hideMark/>
          </w:tcPr>
          <w:p w14:paraId="35687572" w14:textId="77777777" w:rsidR="00A03670" w:rsidRDefault="00B16B1D" w:rsidP="009A6650">
            <w:pPr>
              <w:spacing w:after="0" w:line="240" w:lineRule="auto"/>
              <w:rPr>
                <w:rFonts w:ascii="Times New Roman" w:eastAsia="Times New Roman" w:hAnsi="Times New Roman" w:cs="Times New Roman"/>
                <w:b/>
                <w:bCs/>
                <w:kern w:val="0"/>
                <w:sz w:val="20"/>
                <w:szCs w:val="20"/>
                <w:lang w:val="lv-LV"/>
                <w14:ligatures w14:val="none"/>
              </w:rPr>
            </w:pPr>
            <w:r w:rsidRPr="00B16B1D">
              <w:rPr>
                <w:rFonts w:ascii="Times New Roman" w:eastAsia="Times New Roman" w:hAnsi="Times New Roman" w:cs="Times New Roman"/>
                <w:b/>
                <w:bCs/>
                <w:kern w:val="0"/>
                <w:sz w:val="20"/>
                <w:szCs w:val="20"/>
                <w:lang w:val="lv-LV"/>
                <w14:ligatures w14:val="none"/>
              </w:rPr>
              <w:t>Izpildīts.</w:t>
            </w:r>
            <w:r w:rsidR="00ED21C0">
              <w:rPr>
                <w:rFonts w:ascii="Times New Roman" w:eastAsia="Times New Roman" w:hAnsi="Times New Roman" w:cs="Times New Roman"/>
                <w:b/>
                <w:bCs/>
                <w:kern w:val="0"/>
                <w:sz w:val="20"/>
                <w:szCs w:val="20"/>
                <w:lang w:val="lv-LV"/>
                <w14:ligatures w14:val="none"/>
              </w:rPr>
              <w:t xml:space="preserve"> </w:t>
            </w:r>
          </w:p>
          <w:p w14:paraId="37D1876F" w14:textId="384B221D" w:rsidR="00B16B1D" w:rsidRPr="00B16B1D" w:rsidRDefault="00B16B1D" w:rsidP="009A6650">
            <w:pPr>
              <w:spacing w:after="0" w:line="240" w:lineRule="auto"/>
              <w:rPr>
                <w:rFonts w:ascii="Times New Roman" w:eastAsia="Times New Roman" w:hAnsi="Times New Roman" w:cs="Times New Roman"/>
                <w:kern w:val="0"/>
                <w:sz w:val="20"/>
                <w:szCs w:val="20"/>
                <w:lang w:val="lv-LV"/>
                <w14:ligatures w14:val="none"/>
              </w:rPr>
            </w:pPr>
            <w:r w:rsidRPr="00B16B1D">
              <w:rPr>
                <w:rFonts w:ascii="Times New Roman" w:eastAsia="Times New Roman" w:hAnsi="Times New Roman" w:cs="Times New Roman"/>
                <w:kern w:val="0"/>
                <w:sz w:val="20"/>
                <w:szCs w:val="20"/>
                <w:lang w:val="lv-LV"/>
                <w14:ligatures w14:val="none"/>
              </w:rPr>
              <w:t>Izpildīts koordinējot ārējos auditus.</w:t>
            </w:r>
          </w:p>
        </w:tc>
      </w:tr>
      <w:tr w:rsidR="00A07C3F" w:rsidRPr="00A01D71" w14:paraId="14FBC763" w14:textId="77777777" w:rsidTr="00E73EB6">
        <w:trPr>
          <w:trHeight w:val="2040"/>
        </w:trPr>
        <w:tc>
          <w:tcPr>
            <w:tcW w:w="1752" w:type="pct"/>
            <w:gridSpan w:val="2"/>
            <w:shd w:val="clear" w:color="auto" w:fill="auto"/>
            <w:vAlign w:val="center"/>
            <w:hideMark/>
          </w:tcPr>
          <w:p w14:paraId="101A820F" w14:textId="5307EED7" w:rsidR="00B16B1D" w:rsidRPr="00B16B1D" w:rsidRDefault="00B16B1D" w:rsidP="009A6650">
            <w:pPr>
              <w:spacing w:after="0" w:line="240" w:lineRule="auto"/>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EASA audits FSTD un Aeronavigācijas jomās: Sagatavošanās EASA auditiem un</w:t>
            </w:r>
            <w:r w:rsidR="00ED21C0">
              <w:rPr>
                <w:rFonts w:ascii="Times New Roman" w:eastAsia="Times New Roman" w:hAnsi="Times New Roman" w:cs="Times New Roman"/>
                <w:color w:val="000000"/>
                <w:kern w:val="0"/>
                <w:sz w:val="20"/>
                <w:szCs w:val="20"/>
                <w:lang w:val="lv-LV"/>
                <w14:ligatures w14:val="none"/>
              </w:rPr>
              <w:t xml:space="preserve"> </w:t>
            </w:r>
            <w:r w:rsidRPr="00B16B1D">
              <w:rPr>
                <w:rFonts w:ascii="Times New Roman" w:eastAsia="Times New Roman" w:hAnsi="Times New Roman" w:cs="Times New Roman"/>
                <w:color w:val="000000"/>
                <w:kern w:val="0"/>
                <w:sz w:val="20"/>
                <w:szCs w:val="20"/>
                <w:lang w:val="lv-LV"/>
                <w14:ligatures w14:val="none"/>
              </w:rPr>
              <w:t>pieprasītās informācijas sniegšana, auditu veikšanas nodrošināšana, atklāto neatbilstību un trūkumu izvērtēšana, novēršanas plānu sagatavošana un iesniegšana EASA, neatbilstību</w:t>
            </w:r>
            <w:r w:rsidR="00ED21C0">
              <w:rPr>
                <w:rFonts w:ascii="Times New Roman" w:eastAsia="Times New Roman" w:hAnsi="Times New Roman" w:cs="Times New Roman"/>
                <w:color w:val="000000"/>
                <w:kern w:val="0"/>
                <w:sz w:val="20"/>
                <w:szCs w:val="20"/>
                <w:lang w:val="lv-LV"/>
                <w14:ligatures w14:val="none"/>
              </w:rPr>
              <w:t xml:space="preserve"> </w:t>
            </w:r>
            <w:r w:rsidRPr="00B16B1D">
              <w:rPr>
                <w:rFonts w:ascii="Times New Roman" w:eastAsia="Times New Roman" w:hAnsi="Times New Roman" w:cs="Times New Roman"/>
                <w:color w:val="000000"/>
                <w:kern w:val="0"/>
                <w:sz w:val="20"/>
                <w:szCs w:val="20"/>
                <w:lang w:val="lv-LV"/>
                <w14:ligatures w14:val="none"/>
              </w:rPr>
              <w:t>novēršana, sniedzot atbilstošus pierādījumus.</w:t>
            </w:r>
          </w:p>
        </w:tc>
        <w:tc>
          <w:tcPr>
            <w:tcW w:w="565" w:type="pct"/>
            <w:gridSpan w:val="2"/>
            <w:shd w:val="clear" w:color="000000" w:fill="FFFFFF"/>
            <w:vAlign w:val="center"/>
            <w:hideMark/>
          </w:tcPr>
          <w:p w14:paraId="63FC20EF" w14:textId="47BE6F54"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Atbilstoši auditu</w:t>
            </w:r>
            <w:r w:rsidR="00ED21C0">
              <w:rPr>
                <w:rFonts w:ascii="Times New Roman" w:eastAsia="Times New Roman" w:hAnsi="Times New Roman" w:cs="Times New Roman"/>
                <w:color w:val="000000"/>
                <w:kern w:val="0"/>
                <w:sz w:val="20"/>
                <w:szCs w:val="20"/>
                <w:lang w:val="lv-LV"/>
                <w14:ligatures w14:val="none"/>
              </w:rPr>
              <w:t xml:space="preserve"> </w:t>
            </w:r>
            <w:r w:rsidRPr="00B16B1D">
              <w:rPr>
                <w:rFonts w:ascii="Times New Roman" w:eastAsia="Times New Roman" w:hAnsi="Times New Roman" w:cs="Times New Roman"/>
                <w:color w:val="000000"/>
                <w:kern w:val="0"/>
                <w:sz w:val="20"/>
                <w:szCs w:val="20"/>
                <w:lang w:val="lv-LV"/>
                <w14:ligatures w14:val="none"/>
              </w:rPr>
              <w:t>plānam</w:t>
            </w:r>
          </w:p>
        </w:tc>
        <w:tc>
          <w:tcPr>
            <w:tcW w:w="566" w:type="pct"/>
            <w:gridSpan w:val="3"/>
            <w:shd w:val="clear" w:color="auto" w:fill="auto"/>
            <w:vAlign w:val="center"/>
            <w:hideMark/>
          </w:tcPr>
          <w:p w14:paraId="5A886676"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Aviācijas drošuma un atbilstības uzraudzības</w:t>
            </w:r>
            <w:r w:rsidRPr="00B16B1D">
              <w:rPr>
                <w:rFonts w:ascii="Times New Roman" w:eastAsia="Times New Roman" w:hAnsi="Times New Roman" w:cs="Times New Roman"/>
                <w:color w:val="000000"/>
                <w:kern w:val="0"/>
                <w:sz w:val="20"/>
                <w:szCs w:val="20"/>
                <w:lang w:val="lv-LV"/>
                <w14:ligatures w14:val="none"/>
              </w:rPr>
              <w:br/>
              <w:t>daļa, Aeronavigācijas daļa, Personāla sertificēšanas daļa</w:t>
            </w:r>
          </w:p>
        </w:tc>
        <w:tc>
          <w:tcPr>
            <w:tcW w:w="569" w:type="pct"/>
            <w:gridSpan w:val="5"/>
            <w:shd w:val="clear" w:color="auto" w:fill="auto"/>
            <w:vAlign w:val="center"/>
            <w:hideMark/>
          </w:tcPr>
          <w:p w14:paraId="3DCF9D73" w14:textId="34B69618"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I. Giela, A.Ozoliņš,</w:t>
            </w:r>
            <w:r w:rsidR="00ED21C0">
              <w:rPr>
                <w:rFonts w:ascii="Times New Roman" w:eastAsia="Times New Roman" w:hAnsi="Times New Roman" w:cs="Times New Roman"/>
                <w:color w:val="000000"/>
                <w:kern w:val="0"/>
                <w:sz w:val="20"/>
                <w:szCs w:val="20"/>
                <w:lang w:val="lv-LV"/>
                <w14:ligatures w14:val="none"/>
              </w:rPr>
              <w:t xml:space="preserve"> </w:t>
            </w:r>
            <w:r w:rsidRPr="00B16B1D">
              <w:rPr>
                <w:rFonts w:ascii="Times New Roman" w:eastAsia="Times New Roman" w:hAnsi="Times New Roman" w:cs="Times New Roman"/>
                <w:color w:val="000000"/>
                <w:kern w:val="0"/>
                <w:sz w:val="20"/>
                <w:szCs w:val="20"/>
                <w:lang w:val="lv-LV"/>
                <w14:ligatures w14:val="none"/>
              </w:rPr>
              <w:t>Ē.Neimane</w:t>
            </w:r>
            <w:r w:rsidR="00ED21C0">
              <w:rPr>
                <w:rFonts w:ascii="Times New Roman" w:eastAsia="Times New Roman" w:hAnsi="Times New Roman" w:cs="Times New Roman"/>
                <w:color w:val="000000"/>
                <w:kern w:val="0"/>
                <w:sz w:val="20"/>
                <w:szCs w:val="20"/>
                <w:lang w:val="lv-LV"/>
                <w14:ligatures w14:val="none"/>
              </w:rPr>
              <w:t xml:space="preserve"> </w:t>
            </w:r>
          </w:p>
        </w:tc>
        <w:tc>
          <w:tcPr>
            <w:tcW w:w="665" w:type="pct"/>
            <w:gridSpan w:val="2"/>
            <w:shd w:val="clear" w:color="auto" w:fill="auto"/>
            <w:vAlign w:val="center"/>
            <w:hideMark/>
          </w:tcPr>
          <w:p w14:paraId="60D823C9" w14:textId="78C93C35"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I. Giela,</w:t>
            </w:r>
            <w:r w:rsidR="00ED21C0">
              <w:rPr>
                <w:rFonts w:ascii="Times New Roman" w:eastAsia="Times New Roman" w:hAnsi="Times New Roman" w:cs="Times New Roman"/>
                <w:color w:val="000000"/>
                <w:kern w:val="0"/>
                <w:sz w:val="20"/>
                <w:szCs w:val="20"/>
                <w:lang w:val="lv-LV"/>
                <w14:ligatures w14:val="none"/>
              </w:rPr>
              <w:t xml:space="preserve"> </w:t>
            </w:r>
            <w:r w:rsidRPr="00B16B1D">
              <w:rPr>
                <w:rFonts w:ascii="Times New Roman" w:eastAsia="Times New Roman" w:hAnsi="Times New Roman" w:cs="Times New Roman"/>
                <w:color w:val="000000"/>
                <w:kern w:val="0"/>
                <w:sz w:val="20"/>
                <w:szCs w:val="20"/>
                <w:lang w:val="lv-LV"/>
                <w14:ligatures w14:val="none"/>
              </w:rPr>
              <w:t>A.Ozoliņš,</w:t>
            </w:r>
            <w:r w:rsidR="00ED21C0">
              <w:rPr>
                <w:rFonts w:ascii="Times New Roman" w:eastAsia="Times New Roman" w:hAnsi="Times New Roman" w:cs="Times New Roman"/>
                <w:color w:val="000000"/>
                <w:kern w:val="0"/>
                <w:sz w:val="20"/>
                <w:szCs w:val="20"/>
                <w:lang w:val="lv-LV"/>
                <w14:ligatures w14:val="none"/>
              </w:rPr>
              <w:t xml:space="preserve"> </w:t>
            </w:r>
            <w:r w:rsidRPr="00B16B1D">
              <w:rPr>
                <w:rFonts w:ascii="Times New Roman" w:eastAsia="Times New Roman" w:hAnsi="Times New Roman" w:cs="Times New Roman"/>
                <w:color w:val="000000"/>
                <w:kern w:val="0"/>
                <w:sz w:val="20"/>
                <w:szCs w:val="20"/>
                <w:lang w:val="lv-LV"/>
                <w14:ligatures w14:val="none"/>
              </w:rPr>
              <w:t xml:space="preserve">Ē.Neimane </w:t>
            </w:r>
          </w:p>
        </w:tc>
        <w:tc>
          <w:tcPr>
            <w:tcW w:w="884" w:type="pct"/>
            <w:gridSpan w:val="3"/>
            <w:shd w:val="clear" w:color="auto" w:fill="auto"/>
            <w:hideMark/>
          </w:tcPr>
          <w:p w14:paraId="400311B5" w14:textId="77777777" w:rsidR="00A03670" w:rsidRDefault="00B16B1D" w:rsidP="009A6650">
            <w:pPr>
              <w:spacing w:after="0" w:line="240" w:lineRule="auto"/>
              <w:rPr>
                <w:rFonts w:ascii="Times New Roman" w:eastAsia="Times New Roman" w:hAnsi="Times New Roman" w:cs="Times New Roman"/>
                <w:b/>
                <w:bCs/>
                <w:kern w:val="0"/>
                <w:sz w:val="20"/>
                <w:szCs w:val="20"/>
                <w:lang w:val="lv-LV"/>
                <w14:ligatures w14:val="none"/>
              </w:rPr>
            </w:pPr>
            <w:r w:rsidRPr="00B16B1D">
              <w:rPr>
                <w:rFonts w:ascii="Times New Roman" w:eastAsia="Times New Roman" w:hAnsi="Times New Roman" w:cs="Times New Roman"/>
                <w:b/>
                <w:bCs/>
                <w:kern w:val="0"/>
                <w:sz w:val="20"/>
                <w:szCs w:val="20"/>
                <w:lang w:val="lv-LV"/>
                <w14:ligatures w14:val="none"/>
              </w:rPr>
              <w:t xml:space="preserve">Izpildīts. </w:t>
            </w:r>
          </w:p>
          <w:p w14:paraId="5EE1BC25" w14:textId="036E7820" w:rsidR="00B16B1D" w:rsidRPr="00B16B1D" w:rsidRDefault="00B16B1D" w:rsidP="009A6650">
            <w:pPr>
              <w:spacing w:after="0" w:line="240" w:lineRule="auto"/>
              <w:rPr>
                <w:rFonts w:ascii="Times New Roman" w:eastAsia="Times New Roman" w:hAnsi="Times New Roman" w:cs="Times New Roman"/>
                <w:color w:val="538DD5"/>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 xml:space="preserve">Klātienes visaptverošais audits Lidotspējas daļā, neatbilstību novēršana atbilstoši korektīvo darbību plānam. Audits FSTD jomā. </w:t>
            </w:r>
          </w:p>
        </w:tc>
      </w:tr>
      <w:tr w:rsidR="00A07C3F" w:rsidRPr="00A01D71" w14:paraId="695B34A0" w14:textId="77777777" w:rsidTr="00E73EB6">
        <w:trPr>
          <w:trHeight w:val="1020"/>
        </w:trPr>
        <w:tc>
          <w:tcPr>
            <w:tcW w:w="1752" w:type="pct"/>
            <w:gridSpan w:val="2"/>
            <w:shd w:val="clear" w:color="auto" w:fill="auto"/>
            <w:noWrap/>
            <w:vAlign w:val="center"/>
            <w:hideMark/>
          </w:tcPr>
          <w:p w14:paraId="1A1CE2AE" w14:textId="77777777" w:rsidR="00B16B1D" w:rsidRPr="00B16B1D" w:rsidRDefault="00B16B1D" w:rsidP="009A6650">
            <w:pPr>
              <w:spacing w:after="0" w:line="240" w:lineRule="auto"/>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lastRenderedPageBreak/>
              <w:t>Pārvaldības sistēmas uzraudzības audits</w:t>
            </w:r>
          </w:p>
        </w:tc>
        <w:tc>
          <w:tcPr>
            <w:tcW w:w="565" w:type="pct"/>
            <w:gridSpan w:val="2"/>
            <w:shd w:val="clear" w:color="000000" w:fill="FFFFFF"/>
            <w:vAlign w:val="center"/>
            <w:hideMark/>
          </w:tcPr>
          <w:p w14:paraId="6130EC26"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Saskaņā ar Sertifikācijas firmas auditu plānu</w:t>
            </w:r>
          </w:p>
        </w:tc>
        <w:tc>
          <w:tcPr>
            <w:tcW w:w="566" w:type="pct"/>
            <w:gridSpan w:val="3"/>
            <w:shd w:val="clear" w:color="000000" w:fill="FFFFFF"/>
            <w:vAlign w:val="center"/>
            <w:hideMark/>
          </w:tcPr>
          <w:p w14:paraId="2CE05DD3"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Aviācijas drošuma un atbilstības uzraudzības daļa</w:t>
            </w:r>
          </w:p>
        </w:tc>
        <w:tc>
          <w:tcPr>
            <w:tcW w:w="569" w:type="pct"/>
            <w:gridSpan w:val="5"/>
            <w:shd w:val="clear" w:color="000000" w:fill="FFFFFF"/>
            <w:noWrap/>
            <w:vAlign w:val="center"/>
            <w:hideMark/>
          </w:tcPr>
          <w:p w14:paraId="367C3055"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I. Giela</w:t>
            </w:r>
          </w:p>
        </w:tc>
        <w:tc>
          <w:tcPr>
            <w:tcW w:w="665" w:type="pct"/>
            <w:gridSpan w:val="2"/>
            <w:shd w:val="clear" w:color="000000" w:fill="FFFFFF"/>
            <w:vAlign w:val="center"/>
            <w:hideMark/>
          </w:tcPr>
          <w:p w14:paraId="55570E0F"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Sertifikācijas firma</w:t>
            </w:r>
          </w:p>
        </w:tc>
        <w:tc>
          <w:tcPr>
            <w:tcW w:w="884" w:type="pct"/>
            <w:gridSpan w:val="3"/>
            <w:shd w:val="clear" w:color="000000" w:fill="FFFFFF"/>
            <w:hideMark/>
          </w:tcPr>
          <w:p w14:paraId="24290E5C" w14:textId="77777777" w:rsidR="00A03670" w:rsidRDefault="00B16B1D" w:rsidP="009A6650">
            <w:pPr>
              <w:spacing w:after="0" w:line="240" w:lineRule="auto"/>
              <w:rPr>
                <w:rFonts w:ascii="Times New Roman" w:eastAsia="Times New Roman" w:hAnsi="Times New Roman" w:cs="Times New Roman"/>
                <w:b/>
                <w:bCs/>
                <w:kern w:val="0"/>
                <w:sz w:val="20"/>
                <w:szCs w:val="20"/>
                <w:lang w:val="lv-LV"/>
                <w14:ligatures w14:val="none"/>
              </w:rPr>
            </w:pPr>
            <w:r w:rsidRPr="00B16B1D">
              <w:rPr>
                <w:rFonts w:ascii="Times New Roman" w:eastAsia="Times New Roman" w:hAnsi="Times New Roman" w:cs="Times New Roman"/>
                <w:b/>
                <w:bCs/>
                <w:kern w:val="0"/>
                <w:sz w:val="20"/>
                <w:szCs w:val="20"/>
                <w:lang w:val="lv-LV"/>
                <w14:ligatures w14:val="none"/>
              </w:rPr>
              <w:t xml:space="preserve">Izpildīts. </w:t>
            </w:r>
          </w:p>
          <w:p w14:paraId="07C345D8" w14:textId="55407082" w:rsidR="00B16B1D" w:rsidRPr="00B16B1D" w:rsidRDefault="00B16B1D" w:rsidP="009A6650">
            <w:pPr>
              <w:spacing w:after="0" w:line="240" w:lineRule="auto"/>
              <w:rPr>
                <w:rFonts w:ascii="Times New Roman" w:eastAsia="Times New Roman" w:hAnsi="Times New Roman" w:cs="Times New Roman"/>
                <w:color w:val="538DD5"/>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Veikts audits. Neatbilstības netika konstatētas.</w:t>
            </w:r>
          </w:p>
        </w:tc>
      </w:tr>
      <w:tr w:rsidR="00A07C3F" w:rsidRPr="00E73EB6" w14:paraId="1249DA5A" w14:textId="77777777" w:rsidTr="00E73EB6">
        <w:trPr>
          <w:trHeight w:val="2040"/>
        </w:trPr>
        <w:tc>
          <w:tcPr>
            <w:tcW w:w="1752" w:type="pct"/>
            <w:gridSpan w:val="2"/>
            <w:shd w:val="clear" w:color="auto" w:fill="auto"/>
            <w:vAlign w:val="center"/>
            <w:hideMark/>
          </w:tcPr>
          <w:p w14:paraId="6AFED110" w14:textId="12B6DC9E" w:rsidR="00B16B1D" w:rsidRPr="00B16B1D" w:rsidRDefault="00B16B1D" w:rsidP="009A6650">
            <w:pPr>
              <w:spacing w:after="0" w:line="240" w:lineRule="auto"/>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ICAO valsts vēstuļu koordinēšana (par izmaiņām ICAO pielikumos), kuras ir ievietotas Eiropas Aviācijas Drošības Aģentūras (turpmāk – EASA) izveidotajā Eiropas Savienības elektroniskajā portālā CIRCABC</w:t>
            </w:r>
            <w:r w:rsidR="00ED21C0">
              <w:rPr>
                <w:rFonts w:ascii="Times New Roman" w:eastAsia="Times New Roman" w:hAnsi="Times New Roman" w:cs="Times New Roman"/>
                <w:color w:val="000000"/>
                <w:kern w:val="0"/>
                <w:sz w:val="20"/>
                <w:szCs w:val="20"/>
                <w:lang w:val="lv-LV"/>
                <w14:ligatures w14:val="none"/>
              </w:rPr>
              <w:t xml:space="preserve"> </w:t>
            </w:r>
          </w:p>
        </w:tc>
        <w:tc>
          <w:tcPr>
            <w:tcW w:w="565" w:type="pct"/>
            <w:gridSpan w:val="2"/>
            <w:shd w:val="clear" w:color="000000" w:fill="FFFFFF"/>
            <w:vAlign w:val="center"/>
            <w:hideMark/>
          </w:tcPr>
          <w:p w14:paraId="4CA74514" w14:textId="39617C8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Saskaņā ar ICAO pieprasījumu</w:t>
            </w:r>
            <w:r w:rsidR="00ED21C0">
              <w:rPr>
                <w:rFonts w:ascii="Times New Roman" w:eastAsia="Times New Roman" w:hAnsi="Times New Roman" w:cs="Times New Roman"/>
                <w:color w:val="000000"/>
                <w:kern w:val="0"/>
                <w:sz w:val="20"/>
                <w:szCs w:val="20"/>
                <w:lang w:val="lv-LV"/>
                <w14:ligatures w14:val="none"/>
              </w:rPr>
              <w:t xml:space="preserve"> </w:t>
            </w:r>
          </w:p>
        </w:tc>
        <w:tc>
          <w:tcPr>
            <w:tcW w:w="566" w:type="pct"/>
            <w:gridSpan w:val="3"/>
            <w:shd w:val="clear" w:color="000000" w:fill="FFFFFF"/>
            <w:vAlign w:val="center"/>
            <w:hideMark/>
          </w:tcPr>
          <w:p w14:paraId="4811EA41"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Aviācijas drošuma un atbilstības uzraudzības daļa</w:t>
            </w:r>
          </w:p>
        </w:tc>
        <w:tc>
          <w:tcPr>
            <w:tcW w:w="569" w:type="pct"/>
            <w:gridSpan w:val="5"/>
            <w:shd w:val="clear" w:color="000000" w:fill="FFFFFF"/>
            <w:noWrap/>
            <w:vAlign w:val="center"/>
            <w:hideMark/>
          </w:tcPr>
          <w:p w14:paraId="72549F38"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I. Giela</w:t>
            </w:r>
          </w:p>
        </w:tc>
        <w:tc>
          <w:tcPr>
            <w:tcW w:w="665" w:type="pct"/>
            <w:gridSpan w:val="2"/>
            <w:shd w:val="clear" w:color="000000" w:fill="FFFFFF"/>
            <w:vAlign w:val="center"/>
            <w:hideMark/>
          </w:tcPr>
          <w:p w14:paraId="336D1EDB"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I.Giela</w:t>
            </w:r>
          </w:p>
        </w:tc>
        <w:tc>
          <w:tcPr>
            <w:tcW w:w="884" w:type="pct"/>
            <w:gridSpan w:val="3"/>
            <w:shd w:val="clear" w:color="000000" w:fill="FFFFFF"/>
            <w:hideMark/>
          </w:tcPr>
          <w:p w14:paraId="1AE81A2A" w14:textId="77777777" w:rsidR="00A03670" w:rsidRDefault="00B16B1D" w:rsidP="009A6650">
            <w:pPr>
              <w:spacing w:after="0" w:line="240" w:lineRule="auto"/>
              <w:rPr>
                <w:rFonts w:ascii="Times New Roman" w:eastAsia="Times New Roman" w:hAnsi="Times New Roman" w:cs="Times New Roman"/>
                <w:b/>
                <w:bCs/>
                <w:kern w:val="0"/>
                <w:sz w:val="20"/>
                <w:szCs w:val="20"/>
                <w:lang w:val="lv-LV"/>
                <w14:ligatures w14:val="none"/>
              </w:rPr>
            </w:pPr>
            <w:r w:rsidRPr="00B16B1D">
              <w:rPr>
                <w:rFonts w:ascii="Times New Roman" w:eastAsia="Times New Roman" w:hAnsi="Times New Roman" w:cs="Times New Roman"/>
                <w:b/>
                <w:bCs/>
                <w:kern w:val="0"/>
                <w:sz w:val="20"/>
                <w:szCs w:val="20"/>
                <w:lang w:val="lv-LV"/>
                <w14:ligatures w14:val="none"/>
              </w:rPr>
              <w:t xml:space="preserve">Izpildīts. </w:t>
            </w:r>
          </w:p>
          <w:p w14:paraId="7C45869B" w14:textId="50CB1B6E" w:rsidR="00B16B1D" w:rsidRPr="00B16B1D" w:rsidRDefault="00B16B1D" w:rsidP="009A6650">
            <w:pPr>
              <w:spacing w:after="0" w:line="240" w:lineRule="auto"/>
              <w:rPr>
                <w:rFonts w:ascii="Times New Roman" w:eastAsia="Times New Roman" w:hAnsi="Times New Roman" w:cs="Times New Roman"/>
                <w:color w:val="538DD5"/>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2023.gadā tika koordinētas valsts vēstules, kuras ir ievietotas Eiropas Aviācijas Drošības Aģentūras (EASA) izveidotajā Eiropas Savienības elektroniskajā portālā (CIRCABC).</w:t>
            </w:r>
          </w:p>
        </w:tc>
      </w:tr>
      <w:tr w:rsidR="00A07C3F" w:rsidRPr="00E73EB6" w14:paraId="70D78324" w14:textId="77777777" w:rsidTr="00E73EB6">
        <w:trPr>
          <w:trHeight w:val="1530"/>
        </w:trPr>
        <w:tc>
          <w:tcPr>
            <w:tcW w:w="1752" w:type="pct"/>
            <w:gridSpan w:val="2"/>
            <w:shd w:val="clear" w:color="auto" w:fill="auto"/>
            <w:vAlign w:val="center"/>
            <w:hideMark/>
          </w:tcPr>
          <w:p w14:paraId="364A73DB" w14:textId="77777777" w:rsidR="00B16B1D" w:rsidRPr="00B16B1D" w:rsidRDefault="00B16B1D" w:rsidP="009A6650">
            <w:pPr>
              <w:spacing w:after="0" w:line="240" w:lineRule="auto"/>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Pārvaldības Sistēmas rokasgrāmatas uzturēšana</w:t>
            </w:r>
          </w:p>
        </w:tc>
        <w:tc>
          <w:tcPr>
            <w:tcW w:w="565" w:type="pct"/>
            <w:gridSpan w:val="2"/>
            <w:shd w:val="clear" w:color="000000" w:fill="FFFFFF"/>
            <w:noWrap/>
            <w:vAlign w:val="center"/>
            <w:hideMark/>
          </w:tcPr>
          <w:p w14:paraId="614B6522"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 xml:space="preserve">Visu periodu </w:t>
            </w:r>
          </w:p>
        </w:tc>
        <w:tc>
          <w:tcPr>
            <w:tcW w:w="566" w:type="pct"/>
            <w:gridSpan w:val="3"/>
            <w:shd w:val="clear" w:color="000000" w:fill="FFFFFF"/>
            <w:vAlign w:val="center"/>
            <w:hideMark/>
          </w:tcPr>
          <w:p w14:paraId="2473BB9F"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Aviācijas drošuma un atbilstības uzraudzības daļa</w:t>
            </w:r>
          </w:p>
        </w:tc>
        <w:tc>
          <w:tcPr>
            <w:tcW w:w="569" w:type="pct"/>
            <w:gridSpan w:val="5"/>
            <w:shd w:val="clear" w:color="000000" w:fill="FFFFFF"/>
            <w:noWrap/>
            <w:vAlign w:val="center"/>
            <w:hideMark/>
          </w:tcPr>
          <w:p w14:paraId="06F17651"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I. Giela</w:t>
            </w:r>
          </w:p>
        </w:tc>
        <w:tc>
          <w:tcPr>
            <w:tcW w:w="665" w:type="pct"/>
            <w:gridSpan w:val="2"/>
            <w:shd w:val="clear" w:color="000000" w:fill="FFFFFF"/>
            <w:vAlign w:val="center"/>
            <w:hideMark/>
          </w:tcPr>
          <w:p w14:paraId="7854B3B3"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I. Giela</w:t>
            </w:r>
            <w:r w:rsidRPr="00B16B1D">
              <w:rPr>
                <w:rFonts w:ascii="Times New Roman" w:eastAsia="Times New Roman" w:hAnsi="Times New Roman" w:cs="Times New Roman"/>
                <w:color w:val="000000"/>
                <w:kern w:val="0"/>
                <w:sz w:val="20"/>
                <w:szCs w:val="20"/>
                <w:lang w:val="lv-LV"/>
                <w14:ligatures w14:val="none"/>
              </w:rPr>
              <w:br/>
              <w:t>R. Ramane</w:t>
            </w:r>
          </w:p>
        </w:tc>
        <w:tc>
          <w:tcPr>
            <w:tcW w:w="884" w:type="pct"/>
            <w:gridSpan w:val="3"/>
            <w:shd w:val="clear" w:color="000000" w:fill="FFFFFF"/>
            <w:hideMark/>
          </w:tcPr>
          <w:p w14:paraId="09915EAB" w14:textId="77777777" w:rsidR="00A03670" w:rsidRDefault="00B16B1D" w:rsidP="009A6650">
            <w:pPr>
              <w:spacing w:after="0" w:line="240" w:lineRule="auto"/>
              <w:rPr>
                <w:rFonts w:ascii="Times New Roman" w:eastAsia="Times New Roman" w:hAnsi="Times New Roman" w:cs="Times New Roman"/>
                <w:b/>
                <w:bCs/>
                <w:kern w:val="0"/>
                <w:sz w:val="20"/>
                <w:szCs w:val="20"/>
                <w:lang w:val="lv-LV"/>
                <w14:ligatures w14:val="none"/>
              </w:rPr>
            </w:pPr>
            <w:r w:rsidRPr="00B16B1D">
              <w:rPr>
                <w:rFonts w:ascii="Times New Roman" w:eastAsia="Times New Roman" w:hAnsi="Times New Roman" w:cs="Times New Roman"/>
                <w:b/>
                <w:bCs/>
                <w:kern w:val="0"/>
                <w:sz w:val="20"/>
                <w:szCs w:val="20"/>
                <w:lang w:val="lv-LV"/>
                <w14:ligatures w14:val="none"/>
              </w:rPr>
              <w:t>Izpildīts.</w:t>
            </w:r>
            <w:r w:rsidR="00ED21C0">
              <w:rPr>
                <w:rFonts w:ascii="Times New Roman" w:eastAsia="Times New Roman" w:hAnsi="Times New Roman" w:cs="Times New Roman"/>
                <w:b/>
                <w:bCs/>
                <w:kern w:val="0"/>
                <w:sz w:val="20"/>
                <w:szCs w:val="20"/>
                <w:lang w:val="lv-LV"/>
                <w14:ligatures w14:val="none"/>
              </w:rPr>
              <w:t xml:space="preserve"> </w:t>
            </w:r>
          </w:p>
          <w:p w14:paraId="647ED5A8" w14:textId="56189ECF" w:rsidR="00B16B1D" w:rsidRPr="00B16B1D" w:rsidRDefault="00B16B1D" w:rsidP="009A6650">
            <w:pPr>
              <w:spacing w:after="0" w:line="240" w:lineRule="auto"/>
              <w:rPr>
                <w:rFonts w:ascii="Times New Roman" w:eastAsia="Times New Roman" w:hAnsi="Times New Roman" w:cs="Times New Roman"/>
                <w:color w:val="538DD5"/>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Nepieciešamības gadījumā sagatavota un apstiprināta jauna Pārvaldības sistēmas rokasgrāmatas versija (Nr. 29).</w:t>
            </w:r>
          </w:p>
        </w:tc>
      </w:tr>
      <w:tr w:rsidR="00A07C3F" w:rsidRPr="00A01D71" w14:paraId="063FE986" w14:textId="77777777" w:rsidTr="00E73EB6">
        <w:trPr>
          <w:trHeight w:val="765"/>
        </w:trPr>
        <w:tc>
          <w:tcPr>
            <w:tcW w:w="1752" w:type="pct"/>
            <w:gridSpan w:val="2"/>
            <w:shd w:val="clear" w:color="auto" w:fill="auto"/>
            <w:vAlign w:val="center"/>
            <w:hideMark/>
          </w:tcPr>
          <w:p w14:paraId="16CEF89D" w14:textId="576794B2" w:rsidR="00B16B1D" w:rsidRPr="00B16B1D" w:rsidRDefault="00B16B1D" w:rsidP="009A6650">
            <w:pPr>
              <w:spacing w:after="0" w:line="240" w:lineRule="auto"/>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Veikt ICAO EFOD sistēmā</w:t>
            </w:r>
            <w:r w:rsidR="00ED21C0">
              <w:rPr>
                <w:rFonts w:ascii="Times New Roman" w:eastAsia="Times New Roman" w:hAnsi="Times New Roman" w:cs="Times New Roman"/>
                <w:color w:val="000000"/>
                <w:kern w:val="0"/>
                <w:sz w:val="20"/>
                <w:szCs w:val="20"/>
                <w:lang w:val="lv-LV"/>
                <w14:ligatures w14:val="none"/>
              </w:rPr>
              <w:t xml:space="preserve"> </w:t>
            </w:r>
            <w:r w:rsidRPr="00B16B1D">
              <w:rPr>
                <w:rFonts w:ascii="Times New Roman" w:eastAsia="Times New Roman" w:hAnsi="Times New Roman" w:cs="Times New Roman"/>
                <w:color w:val="000000"/>
                <w:kern w:val="0"/>
                <w:sz w:val="20"/>
                <w:szCs w:val="20"/>
                <w:lang w:val="lv-LV"/>
                <w14:ligatures w14:val="none"/>
              </w:rPr>
              <w:t>informācijas atjaunošanu noteiktajā kārtībā</w:t>
            </w:r>
            <w:r w:rsidR="00ED21C0">
              <w:rPr>
                <w:rFonts w:ascii="Times New Roman" w:eastAsia="Times New Roman" w:hAnsi="Times New Roman" w:cs="Times New Roman"/>
                <w:color w:val="000000"/>
                <w:kern w:val="0"/>
                <w:sz w:val="20"/>
                <w:szCs w:val="20"/>
                <w:lang w:val="lv-LV"/>
                <w14:ligatures w14:val="none"/>
              </w:rPr>
              <w:t xml:space="preserve"> </w:t>
            </w:r>
          </w:p>
        </w:tc>
        <w:tc>
          <w:tcPr>
            <w:tcW w:w="565" w:type="pct"/>
            <w:gridSpan w:val="2"/>
            <w:shd w:val="clear" w:color="000000" w:fill="FFFFFF"/>
            <w:vAlign w:val="center"/>
            <w:hideMark/>
          </w:tcPr>
          <w:p w14:paraId="1D244E51" w14:textId="5B6A035C"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Visu periodu</w:t>
            </w:r>
            <w:r w:rsidR="00ED21C0">
              <w:rPr>
                <w:rFonts w:ascii="Times New Roman" w:eastAsia="Times New Roman" w:hAnsi="Times New Roman" w:cs="Times New Roman"/>
                <w:color w:val="000000"/>
                <w:kern w:val="0"/>
                <w:sz w:val="20"/>
                <w:szCs w:val="20"/>
                <w:lang w:val="lv-LV"/>
                <w14:ligatures w14:val="none"/>
              </w:rPr>
              <w:t xml:space="preserve"> </w:t>
            </w:r>
            <w:r w:rsidRPr="00B16B1D">
              <w:rPr>
                <w:rFonts w:ascii="Times New Roman" w:eastAsia="Times New Roman" w:hAnsi="Times New Roman" w:cs="Times New Roman"/>
                <w:color w:val="000000"/>
                <w:kern w:val="0"/>
                <w:sz w:val="20"/>
                <w:szCs w:val="20"/>
                <w:lang w:val="lv-LV"/>
                <w14:ligatures w14:val="none"/>
              </w:rPr>
              <w:t xml:space="preserve">(pēc nepieciešamības) </w:t>
            </w:r>
          </w:p>
        </w:tc>
        <w:tc>
          <w:tcPr>
            <w:tcW w:w="566" w:type="pct"/>
            <w:gridSpan w:val="3"/>
            <w:shd w:val="clear" w:color="000000" w:fill="FFFFFF"/>
            <w:vAlign w:val="center"/>
            <w:hideMark/>
          </w:tcPr>
          <w:p w14:paraId="14DD4482"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Aeronavigācijas daļa</w:t>
            </w:r>
          </w:p>
        </w:tc>
        <w:tc>
          <w:tcPr>
            <w:tcW w:w="569" w:type="pct"/>
            <w:gridSpan w:val="5"/>
            <w:shd w:val="clear" w:color="000000" w:fill="FFFFFF"/>
            <w:noWrap/>
            <w:vAlign w:val="center"/>
            <w:hideMark/>
          </w:tcPr>
          <w:p w14:paraId="0799E2DB"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I. Giela</w:t>
            </w:r>
          </w:p>
        </w:tc>
        <w:tc>
          <w:tcPr>
            <w:tcW w:w="665" w:type="pct"/>
            <w:gridSpan w:val="2"/>
            <w:shd w:val="clear" w:color="000000" w:fill="FFFFFF"/>
            <w:vAlign w:val="center"/>
            <w:hideMark/>
          </w:tcPr>
          <w:p w14:paraId="35A0A4CE"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Visi daļu vadītāji un viņu nozīmētās atbildīgās personas</w:t>
            </w:r>
          </w:p>
        </w:tc>
        <w:tc>
          <w:tcPr>
            <w:tcW w:w="884" w:type="pct"/>
            <w:gridSpan w:val="3"/>
            <w:shd w:val="clear" w:color="000000" w:fill="FFFFFF"/>
            <w:hideMark/>
          </w:tcPr>
          <w:p w14:paraId="6EDF43FB" w14:textId="43C32FDD" w:rsidR="00B16B1D" w:rsidRPr="00B16B1D" w:rsidRDefault="00B16B1D" w:rsidP="009A6650">
            <w:pPr>
              <w:spacing w:after="0" w:line="240" w:lineRule="auto"/>
              <w:rPr>
                <w:rFonts w:ascii="Times New Roman" w:eastAsia="Times New Roman" w:hAnsi="Times New Roman" w:cs="Times New Roman"/>
                <w:b/>
                <w:bCs/>
                <w:kern w:val="0"/>
                <w:sz w:val="20"/>
                <w:szCs w:val="20"/>
                <w:lang w:val="lv-LV"/>
                <w14:ligatures w14:val="none"/>
              </w:rPr>
            </w:pPr>
            <w:r w:rsidRPr="00B16B1D">
              <w:rPr>
                <w:rFonts w:ascii="Times New Roman" w:eastAsia="Times New Roman" w:hAnsi="Times New Roman" w:cs="Times New Roman"/>
                <w:b/>
                <w:bCs/>
                <w:kern w:val="0"/>
                <w:sz w:val="20"/>
                <w:szCs w:val="20"/>
                <w:lang w:val="lv-LV"/>
                <w14:ligatures w14:val="none"/>
              </w:rPr>
              <w:t>Izpildīts.</w:t>
            </w:r>
            <w:r w:rsidR="00ED21C0">
              <w:rPr>
                <w:rFonts w:ascii="Times New Roman" w:eastAsia="Times New Roman" w:hAnsi="Times New Roman" w:cs="Times New Roman"/>
                <w:b/>
                <w:bCs/>
                <w:kern w:val="0"/>
                <w:sz w:val="20"/>
                <w:szCs w:val="20"/>
                <w:lang w:val="lv-LV"/>
                <w14:ligatures w14:val="none"/>
              </w:rPr>
              <w:t xml:space="preserve"> </w:t>
            </w:r>
          </w:p>
        </w:tc>
      </w:tr>
      <w:tr w:rsidR="00A07C3F" w:rsidRPr="00A01D71" w14:paraId="186254FD" w14:textId="77777777" w:rsidTr="00E73EB6">
        <w:trPr>
          <w:trHeight w:val="3570"/>
        </w:trPr>
        <w:tc>
          <w:tcPr>
            <w:tcW w:w="1752" w:type="pct"/>
            <w:gridSpan w:val="2"/>
            <w:shd w:val="clear" w:color="auto" w:fill="auto"/>
            <w:vAlign w:val="center"/>
            <w:hideMark/>
          </w:tcPr>
          <w:p w14:paraId="5CEE7E8A" w14:textId="77777777" w:rsidR="00B16B1D" w:rsidRPr="00B16B1D" w:rsidRDefault="00B16B1D" w:rsidP="009A6650">
            <w:pPr>
              <w:spacing w:after="0" w:line="240" w:lineRule="auto"/>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Gatavot un iesniegt ziņas ICAO/EASA un citām institūcijām, saskaņā ar normatīvo dokumentu prasībām un pēc šo institūciju pieprasījuma. Gatavot un savlaicīgi izsūtīt informāciju ICAO par SARPs grozījumu akceptēšanu un citu ICAO informatīvo vēstuļu "State Letter" prasību izpildi, informēt par Latvijas Republikas civilās aviācijas normatīvo dokumentu prasību un procedūru atšķirību no ICAO standartiem</w:t>
            </w:r>
          </w:p>
        </w:tc>
        <w:tc>
          <w:tcPr>
            <w:tcW w:w="565" w:type="pct"/>
            <w:gridSpan w:val="2"/>
            <w:shd w:val="clear" w:color="000000" w:fill="FFFFFF"/>
            <w:vAlign w:val="center"/>
            <w:hideMark/>
          </w:tcPr>
          <w:p w14:paraId="44794B33"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Visu periodu</w:t>
            </w:r>
          </w:p>
        </w:tc>
        <w:tc>
          <w:tcPr>
            <w:tcW w:w="566" w:type="pct"/>
            <w:gridSpan w:val="3"/>
            <w:shd w:val="clear" w:color="000000" w:fill="FFFFFF"/>
            <w:vAlign w:val="center"/>
            <w:hideMark/>
          </w:tcPr>
          <w:p w14:paraId="7C46BFE9" w14:textId="3BACDDA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Aviācijas drošuma un atbilstības uzraudzības daļa</w:t>
            </w:r>
            <w:r w:rsidR="00ED21C0">
              <w:rPr>
                <w:rFonts w:ascii="Times New Roman" w:eastAsia="Times New Roman" w:hAnsi="Times New Roman" w:cs="Times New Roman"/>
                <w:color w:val="000000"/>
                <w:kern w:val="0"/>
                <w:sz w:val="20"/>
                <w:szCs w:val="20"/>
                <w:lang w:val="lv-LV"/>
                <w14:ligatures w14:val="none"/>
              </w:rPr>
              <w:t xml:space="preserve"> </w:t>
            </w:r>
            <w:r w:rsidRPr="00B16B1D">
              <w:rPr>
                <w:rFonts w:ascii="Times New Roman" w:eastAsia="Times New Roman" w:hAnsi="Times New Roman" w:cs="Times New Roman"/>
                <w:color w:val="000000"/>
                <w:kern w:val="0"/>
                <w:sz w:val="20"/>
                <w:szCs w:val="20"/>
                <w:lang w:val="lv-LV"/>
                <w14:ligatures w14:val="none"/>
              </w:rPr>
              <w:t>Aviācijas personāla sertificēšanas daļa</w:t>
            </w:r>
            <w:r w:rsidR="00ED21C0">
              <w:rPr>
                <w:rFonts w:ascii="Times New Roman" w:eastAsia="Times New Roman" w:hAnsi="Times New Roman" w:cs="Times New Roman"/>
                <w:color w:val="000000"/>
                <w:kern w:val="0"/>
                <w:sz w:val="20"/>
                <w:szCs w:val="20"/>
                <w:lang w:val="lv-LV"/>
                <w14:ligatures w14:val="none"/>
              </w:rPr>
              <w:t xml:space="preserve"> </w:t>
            </w:r>
            <w:r w:rsidRPr="00B16B1D">
              <w:rPr>
                <w:rFonts w:ascii="Times New Roman" w:eastAsia="Times New Roman" w:hAnsi="Times New Roman" w:cs="Times New Roman"/>
                <w:color w:val="000000"/>
                <w:kern w:val="0"/>
                <w:sz w:val="20"/>
                <w:szCs w:val="20"/>
                <w:lang w:val="lv-LV"/>
                <w14:ligatures w14:val="none"/>
              </w:rPr>
              <w:t>Lidlauku standartu un drošības daļa</w:t>
            </w:r>
            <w:r w:rsidR="00ED21C0">
              <w:rPr>
                <w:rFonts w:ascii="Times New Roman" w:eastAsia="Times New Roman" w:hAnsi="Times New Roman" w:cs="Times New Roman"/>
                <w:color w:val="000000"/>
                <w:kern w:val="0"/>
                <w:sz w:val="20"/>
                <w:szCs w:val="20"/>
                <w:lang w:val="lv-LV"/>
                <w14:ligatures w14:val="none"/>
              </w:rPr>
              <w:t xml:space="preserve"> </w:t>
            </w:r>
            <w:r w:rsidRPr="00B16B1D">
              <w:rPr>
                <w:rFonts w:ascii="Times New Roman" w:eastAsia="Times New Roman" w:hAnsi="Times New Roman" w:cs="Times New Roman"/>
                <w:color w:val="000000"/>
                <w:kern w:val="0"/>
                <w:sz w:val="20"/>
                <w:szCs w:val="20"/>
                <w:lang w:val="lv-LV"/>
                <w14:ligatures w14:val="none"/>
              </w:rPr>
              <w:t>Aeronavigācijas daļa</w:t>
            </w:r>
            <w:r w:rsidR="00ED21C0">
              <w:rPr>
                <w:rFonts w:ascii="Times New Roman" w:eastAsia="Times New Roman" w:hAnsi="Times New Roman" w:cs="Times New Roman"/>
                <w:color w:val="000000"/>
                <w:kern w:val="0"/>
                <w:sz w:val="20"/>
                <w:szCs w:val="20"/>
                <w:lang w:val="lv-LV"/>
                <w14:ligatures w14:val="none"/>
              </w:rPr>
              <w:t xml:space="preserve"> </w:t>
            </w:r>
            <w:r w:rsidRPr="00B16B1D">
              <w:rPr>
                <w:rFonts w:ascii="Times New Roman" w:eastAsia="Times New Roman" w:hAnsi="Times New Roman" w:cs="Times New Roman"/>
                <w:color w:val="000000"/>
                <w:kern w:val="0"/>
                <w:sz w:val="20"/>
                <w:szCs w:val="20"/>
                <w:lang w:val="lv-LV"/>
                <w14:ligatures w14:val="none"/>
              </w:rPr>
              <w:t>Gaisa kuģu ekspluatācijas daļa</w:t>
            </w:r>
            <w:r w:rsidR="00ED21C0">
              <w:rPr>
                <w:rFonts w:ascii="Times New Roman" w:eastAsia="Times New Roman" w:hAnsi="Times New Roman" w:cs="Times New Roman"/>
                <w:color w:val="000000"/>
                <w:kern w:val="0"/>
                <w:sz w:val="20"/>
                <w:szCs w:val="20"/>
                <w:lang w:val="lv-LV"/>
                <w14:ligatures w14:val="none"/>
              </w:rPr>
              <w:t xml:space="preserve"> </w:t>
            </w:r>
            <w:r w:rsidRPr="00B16B1D">
              <w:rPr>
                <w:rFonts w:ascii="Times New Roman" w:eastAsia="Times New Roman" w:hAnsi="Times New Roman" w:cs="Times New Roman"/>
                <w:color w:val="000000"/>
                <w:kern w:val="0"/>
                <w:sz w:val="20"/>
                <w:szCs w:val="20"/>
                <w:lang w:val="lv-LV"/>
                <w14:ligatures w14:val="none"/>
              </w:rPr>
              <w:t>Lidotspējas daļa</w:t>
            </w:r>
            <w:r w:rsidR="00ED21C0">
              <w:rPr>
                <w:rFonts w:ascii="Times New Roman" w:eastAsia="Times New Roman" w:hAnsi="Times New Roman" w:cs="Times New Roman"/>
                <w:color w:val="000000"/>
                <w:kern w:val="0"/>
                <w:sz w:val="20"/>
                <w:szCs w:val="20"/>
                <w:lang w:val="lv-LV"/>
                <w14:ligatures w14:val="none"/>
              </w:rPr>
              <w:t xml:space="preserve"> </w:t>
            </w:r>
            <w:r w:rsidRPr="00B16B1D">
              <w:rPr>
                <w:rFonts w:ascii="Times New Roman" w:eastAsia="Times New Roman" w:hAnsi="Times New Roman" w:cs="Times New Roman"/>
                <w:color w:val="000000"/>
                <w:kern w:val="0"/>
                <w:sz w:val="20"/>
                <w:szCs w:val="20"/>
                <w:lang w:val="lv-LV"/>
                <w14:ligatures w14:val="none"/>
              </w:rPr>
              <w:t>Juridiskā daļa</w:t>
            </w:r>
            <w:r w:rsidR="00ED21C0">
              <w:rPr>
                <w:rFonts w:ascii="Times New Roman" w:eastAsia="Times New Roman" w:hAnsi="Times New Roman" w:cs="Times New Roman"/>
                <w:color w:val="000000"/>
                <w:kern w:val="0"/>
                <w:sz w:val="20"/>
                <w:szCs w:val="20"/>
                <w:lang w:val="lv-LV"/>
                <w14:ligatures w14:val="none"/>
              </w:rPr>
              <w:t xml:space="preserve"> </w:t>
            </w:r>
          </w:p>
        </w:tc>
        <w:tc>
          <w:tcPr>
            <w:tcW w:w="569" w:type="pct"/>
            <w:gridSpan w:val="5"/>
            <w:shd w:val="clear" w:color="000000" w:fill="FFFFFF"/>
            <w:noWrap/>
            <w:vAlign w:val="center"/>
            <w:hideMark/>
          </w:tcPr>
          <w:p w14:paraId="413D4C6C"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I. Giela</w:t>
            </w:r>
          </w:p>
        </w:tc>
        <w:tc>
          <w:tcPr>
            <w:tcW w:w="665" w:type="pct"/>
            <w:gridSpan w:val="2"/>
            <w:shd w:val="clear" w:color="000000" w:fill="FFFFFF"/>
            <w:vAlign w:val="center"/>
            <w:hideMark/>
          </w:tcPr>
          <w:p w14:paraId="67A9B1F5"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Visi daļu vadītāji un viņu nozīmētās atbildīgās personas</w:t>
            </w:r>
          </w:p>
        </w:tc>
        <w:tc>
          <w:tcPr>
            <w:tcW w:w="884" w:type="pct"/>
            <w:gridSpan w:val="3"/>
            <w:shd w:val="clear" w:color="000000" w:fill="FFFFFF"/>
            <w:hideMark/>
          </w:tcPr>
          <w:p w14:paraId="1F639A56" w14:textId="77777777" w:rsidR="00A03670" w:rsidRDefault="00B16B1D" w:rsidP="009A6650">
            <w:pPr>
              <w:spacing w:after="0" w:line="240" w:lineRule="auto"/>
              <w:rPr>
                <w:rFonts w:ascii="Times New Roman" w:eastAsia="Times New Roman" w:hAnsi="Times New Roman" w:cs="Times New Roman"/>
                <w:b/>
                <w:bCs/>
                <w:kern w:val="0"/>
                <w:sz w:val="20"/>
                <w:szCs w:val="20"/>
                <w:lang w:val="lv-LV"/>
                <w14:ligatures w14:val="none"/>
              </w:rPr>
            </w:pPr>
            <w:r w:rsidRPr="00B16B1D">
              <w:rPr>
                <w:rFonts w:ascii="Times New Roman" w:eastAsia="Times New Roman" w:hAnsi="Times New Roman" w:cs="Times New Roman"/>
                <w:b/>
                <w:bCs/>
                <w:kern w:val="0"/>
                <w:sz w:val="20"/>
                <w:szCs w:val="20"/>
                <w:lang w:val="lv-LV"/>
                <w14:ligatures w14:val="none"/>
              </w:rPr>
              <w:t>Izpildīts.</w:t>
            </w:r>
            <w:r w:rsidR="00ED21C0">
              <w:rPr>
                <w:rFonts w:ascii="Times New Roman" w:eastAsia="Times New Roman" w:hAnsi="Times New Roman" w:cs="Times New Roman"/>
                <w:b/>
                <w:bCs/>
                <w:kern w:val="0"/>
                <w:sz w:val="20"/>
                <w:szCs w:val="20"/>
                <w:lang w:val="lv-LV"/>
                <w14:ligatures w14:val="none"/>
              </w:rPr>
              <w:t xml:space="preserve"> </w:t>
            </w:r>
          </w:p>
          <w:p w14:paraId="741D0554" w14:textId="28E97614" w:rsidR="00B16B1D" w:rsidRPr="00B16B1D" w:rsidRDefault="00B16B1D" w:rsidP="009A6650">
            <w:pPr>
              <w:spacing w:after="0" w:line="240" w:lineRule="auto"/>
              <w:rPr>
                <w:rFonts w:ascii="Times New Roman" w:eastAsia="Times New Roman" w:hAnsi="Times New Roman" w:cs="Times New Roman"/>
                <w:color w:val="538DD5"/>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Komunikācija caur Doclogix par ICAO valsts vēstulēm, biļeteniem un EUR/NAT vēstulēm. Atbildes vēstules par izmaiņām ICAO pielikumos ievietotas CIRCABC un TikiWiki portālos.</w:t>
            </w:r>
          </w:p>
        </w:tc>
      </w:tr>
      <w:tr w:rsidR="00A07C3F" w:rsidRPr="00A01D71" w14:paraId="3D16A915" w14:textId="77777777" w:rsidTr="00E73EB6">
        <w:trPr>
          <w:trHeight w:val="3570"/>
        </w:trPr>
        <w:tc>
          <w:tcPr>
            <w:tcW w:w="1752" w:type="pct"/>
            <w:gridSpan w:val="2"/>
            <w:shd w:val="clear" w:color="auto" w:fill="auto"/>
            <w:vAlign w:val="center"/>
            <w:hideMark/>
          </w:tcPr>
          <w:p w14:paraId="0F632FED" w14:textId="77777777" w:rsidR="00B16B1D" w:rsidRPr="00B16B1D" w:rsidRDefault="00B16B1D" w:rsidP="009A6650">
            <w:pPr>
              <w:spacing w:after="0" w:line="240" w:lineRule="auto"/>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lastRenderedPageBreak/>
              <w:t>Eiropas un valsts aviācijas drošības plāna (EASP) ieviešana un inspektoru atbilstoša sagatavošana.</w:t>
            </w:r>
          </w:p>
        </w:tc>
        <w:tc>
          <w:tcPr>
            <w:tcW w:w="565" w:type="pct"/>
            <w:gridSpan w:val="2"/>
            <w:shd w:val="clear" w:color="000000" w:fill="FFFFFF"/>
            <w:vAlign w:val="center"/>
            <w:hideMark/>
          </w:tcPr>
          <w:p w14:paraId="6B324B8C"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Pēc atsevišķa plāna</w:t>
            </w:r>
          </w:p>
        </w:tc>
        <w:tc>
          <w:tcPr>
            <w:tcW w:w="566" w:type="pct"/>
            <w:gridSpan w:val="3"/>
            <w:shd w:val="clear" w:color="000000" w:fill="FFFFFF"/>
            <w:vAlign w:val="center"/>
            <w:hideMark/>
          </w:tcPr>
          <w:p w14:paraId="03891966" w14:textId="3C3751E8"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Aviācijas drošuma un atbilstības uzraudzības daļa</w:t>
            </w:r>
            <w:r w:rsidR="00ED21C0">
              <w:rPr>
                <w:rFonts w:ascii="Times New Roman" w:eastAsia="Times New Roman" w:hAnsi="Times New Roman" w:cs="Times New Roman"/>
                <w:color w:val="000000"/>
                <w:kern w:val="0"/>
                <w:sz w:val="20"/>
                <w:szCs w:val="20"/>
                <w:lang w:val="lv-LV"/>
                <w14:ligatures w14:val="none"/>
              </w:rPr>
              <w:t xml:space="preserve"> </w:t>
            </w:r>
            <w:r w:rsidRPr="00B16B1D">
              <w:rPr>
                <w:rFonts w:ascii="Times New Roman" w:eastAsia="Times New Roman" w:hAnsi="Times New Roman" w:cs="Times New Roman"/>
                <w:color w:val="000000"/>
                <w:kern w:val="0"/>
                <w:sz w:val="20"/>
                <w:szCs w:val="20"/>
                <w:lang w:val="lv-LV"/>
                <w14:ligatures w14:val="none"/>
              </w:rPr>
              <w:t>Aviācijas personāla sertificēšanas daļa</w:t>
            </w:r>
            <w:r w:rsidR="00ED21C0">
              <w:rPr>
                <w:rFonts w:ascii="Times New Roman" w:eastAsia="Times New Roman" w:hAnsi="Times New Roman" w:cs="Times New Roman"/>
                <w:color w:val="000000"/>
                <w:kern w:val="0"/>
                <w:sz w:val="20"/>
                <w:szCs w:val="20"/>
                <w:lang w:val="lv-LV"/>
                <w14:ligatures w14:val="none"/>
              </w:rPr>
              <w:t xml:space="preserve"> </w:t>
            </w:r>
            <w:r w:rsidRPr="00B16B1D">
              <w:rPr>
                <w:rFonts w:ascii="Times New Roman" w:eastAsia="Times New Roman" w:hAnsi="Times New Roman" w:cs="Times New Roman"/>
                <w:color w:val="000000"/>
                <w:kern w:val="0"/>
                <w:sz w:val="20"/>
                <w:szCs w:val="20"/>
                <w:lang w:val="lv-LV"/>
                <w14:ligatures w14:val="none"/>
              </w:rPr>
              <w:t>Lidlauku standartu un drošības daļa</w:t>
            </w:r>
            <w:r w:rsidR="00ED21C0">
              <w:rPr>
                <w:rFonts w:ascii="Times New Roman" w:eastAsia="Times New Roman" w:hAnsi="Times New Roman" w:cs="Times New Roman"/>
                <w:color w:val="000000"/>
                <w:kern w:val="0"/>
                <w:sz w:val="20"/>
                <w:szCs w:val="20"/>
                <w:lang w:val="lv-LV"/>
                <w14:ligatures w14:val="none"/>
              </w:rPr>
              <w:t xml:space="preserve"> </w:t>
            </w:r>
            <w:r w:rsidRPr="00B16B1D">
              <w:rPr>
                <w:rFonts w:ascii="Times New Roman" w:eastAsia="Times New Roman" w:hAnsi="Times New Roman" w:cs="Times New Roman"/>
                <w:color w:val="000000"/>
                <w:kern w:val="0"/>
                <w:sz w:val="20"/>
                <w:szCs w:val="20"/>
                <w:lang w:val="lv-LV"/>
                <w14:ligatures w14:val="none"/>
              </w:rPr>
              <w:t>Aeronavigācijas daļa</w:t>
            </w:r>
            <w:r w:rsidR="00ED21C0">
              <w:rPr>
                <w:rFonts w:ascii="Times New Roman" w:eastAsia="Times New Roman" w:hAnsi="Times New Roman" w:cs="Times New Roman"/>
                <w:color w:val="000000"/>
                <w:kern w:val="0"/>
                <w:sz w:val="20"/>
                <w:szCs w:val="20"/>
                <w:lang w:val="lv-LV"/>
                <w14:ligatures w14:val="none"/>
              </w:rPr>
              <w:t xml:space="preserve"> </w:t>
            </w:r>
            <w:r w:rsidRPr="00B16B1D">
              <w:rPr>
                <w:rFonts w:ascii="Times New Roman" w:eastAsia="Times New Roman" w:hAnsi="Times New Roman" w:cs="Times New Roman"/>
                <w:color w:val="000000"/>
                <w:kern w:val="0"/>
                <w:sz w:val="20"/>
                <w:szCs w:val="20"/>
                <w:lang w:val="lv-LV"/>
                <w14:ligatures w14:val="none"/>
              </w:rPr>
              <w:t>Gaisa kuģu ekspluatācijas daļa</w:t>
            </w:r>
            <w:r w:rsidR="00ED21C0">
              <w:rPr>
                <w:rFonts w:ascii="Times New Roman" w:eastAsia="Times New Roman" w:hAnsi="Times New Roman" w:cs="Times New Roman"/>
                <w:color w:val="000000"/>
                <w:kern w:val="0"/>
                <w:sz w:val="20"/>
                <w:szCs w:val="20"/>
                <w:lang w:val="lv-LV"/>
                <w14:ligatures w14:val="none"/>
              </w:rPr>
              <w:t xml:space="preserve"> </w:t>
            </w:r>
            <w:r w:rsidRPr="00B16B1D">
              <w:rPr>
                <w:rFonts w:ascii="Times New Roman" w:eastAsia="Times New Roman" w:hAnsi="Times New Roman" w:cs="Times New Roman"/>
                <w:color w:val="000000"/>
                <w:kern w:val="0"/>
                <w:sz w:val="20"/>
                <w:szCs w:val="20"/>
                <w:lang w:val="lv-LV"/>
                <w14:ligatures w14:val="none"/>
              </w:rPr>
              <w:t>Lidotspējas daļa</w:t>
            </w:r>
            <w:r w:rsidR="00ED21C0">
              <w:rPr>
                <w:rFonts w:ascii="Times New Roman" w:eastAsia="Times New Roman" w:hAnsi="Times New Roman" w:cs="Times New Roman"/>
                <w:color w:val="000000"/>
                <w:kern w:val="0"/>
                <w:sz w:val="20"/>
                <w:szCs w:val="20"/>
                <w:lang w:val="lv-LV"/>
                <w14:ligatures w14:val="none"/>
              </w:rPr>
              <w:t xml:space="preserve"> </w:t>
            </w:r>
            <w:r w:rsidRPr="00B16B1D">
              <w:rPr>
                <w:rFonts w:ascii="Times New Roman" w:eastAsia="Times New Roman" w:hAnsi="Times New Roman" w:cs="Times New Roman"/>
                <w:color w:val="000000"/>
                <w:kern w:val="0"/>
                <w:sz w:val="20"/>
                <w:szCs w:val="20"/>
                <w:lang w:val="lv-LV"/>
                <w14:ligatures w14:val="none"/>
              </w:rPr>
              <w:t>Juridiskā daļa</w:t>
            </w:r>
            <w:r w:rsidR="00ED21C0">
              <w:rPr>
                <w:rFonts w:ascii="Times New Roman" w:eastAsia="Times New Roman" w:hAnsi="Times New Roman" w:cs="Times New Roman"/>
                <w:color w:val="000000"/>
                <w:kern w:val="0"/>
                <w:sz w:val="20"/>
                <w:szCs w:val="20"/>
                <w:lang w:val="lv-LV"/>
                <w14:ligatures w14:val="none"/>
              </w:rPr>
              <w:t xml:space="preserve"> </w:t>
            </w:r>
          </w:p>
        </w:tc>
        <w:tc>
          <w:tcPr>
            <w:tcW w:w="569" w:type="pct"/>
            <w:gridSpan w:val="5"/>
            <w:shd w:val="clear" w:color="000000" w:fill="FFFFFF"/>
            <w:vAlign w:val="center"/>
            <w:hideMark/>
          </w:tcPr>
          <w:p w14:paraId="3DA001F2"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M.Gorodcovs</w:t>
            </w:r>
          </w:p>
        </w:tc>
        <w:tc>
          <w:tcPr>
            <w:tcW w:w="665" w:type="pct"/>
            <w:gridSpan w:val="2"/>
            <w:shd w:val="clear" w:color="000000" w:fill="FFFFFF"/>
            <w:vAlign w:val="center"/>
            <w:hideMark/>
          </w:tcPr>
          <w:p w14:paraId="3E777AFA"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Visi daļu vadītāji un viņu nozīmētās atbildīgās personas</w:t>
            </w:r>
          </w:p>
        </w:tc>
        <w:tc>
          <w:tcPr>
            <w:tcW w:w="884" w:type="pct"/>
            <w:gridSpan w:val="3"/>
            <w:shd w:val="clear" w:color="000000" w:fill="FFFFFF"/>
            <w:noWrap/>
            <w:hideMark/>
          </w:tcPr>
          <w:p w14:paraId="08B5AF67" w14:textId="77777777" w:rsidR="00B16B1D" w:rsidRPr="00B16B1D" w:rsidRDefault="00B16B1D" w:rsidP="009A6650">
            <w:pPr>
              <w:spacing w:after="0" w:line="240" w:lineRule="auto"/>
              <w:rPr>
                <w:rFonts w:ascii="Times New Roman" w:eastAsia="Times New Roman" w:hAnsi="Times New Roman" w:cs="Times New Roman"/>
                <w:b/>
                <w:bCs/>
                <w:kern w:val="0"/>
                <w:sz w:val="20"/>
                <w:szCs w:val="20"/>
                <w:lang w:val="lv-LV"/>
                <w14:ligatures w14:val="none"/>
              </w:rPr>
            </w:pPr>
            <w:r w:rsidRPr="00B16B1D">
              <w:rPr>
                <w:rFonts w:ascii="Times New Roman" w:eastAsia="Times New Roman" w:hAnsi="Times New Roman" w:cs="Times New Roman"/>
                <w:b/>
                <w:bCs/>
                <w:kern w:val="0"/>
                <w:sz w:val="20"/>
                <w:szCs w:val="20"/>
                <w:lang w:val="lv-LV"/>
                <w14:ligatures w14:val="none"/>
              </w:rPr>
              <w:t>Izpildīts.</w:t>
            </w:r>
          </w:p>
        </w:tc>
      </w:tr>
      <w:tr w:rsidR="00A07C3F" w:rsidRPr="00A01D71" w14:paraId="5AF64257" w14:textId="77777777" w:rsidTr="00E73EB6">
        <w:trPr>
          <w:trHeight w:val="1785"/>
        </w:trPr>
        <w:tc>
          <w:tcPr>
            <w:tcW w:w="1752" w:type="pct"/>
            <w:gridSpan w:val="2"/>
            <w:shd w:val="clear" w:color="auto" w:fill="auto"/>
            <w:vAlign w:val="center"/>
            <w:hideMark/>
          </w:tcPr>
          <w:p w14:paraId="296159FB" w14:textId="77777777" w:rsidR="00B16B1D" w:rsidRPr="00B16B1D" w:rsidRDefault="00B16B1D" w:rsidP="009A6650">
            <w:pPr>
              <w:spacing w:after="0" w:line="240" w:lineRule="auto"/>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 xml:space="preserve">Cilvēkresursu plānošana un piesaiste v/a “Civilās aviācijas aģentūra”, pamatojoties uz iestādes noteiktajiem mērķiem un izvirzītajiem uzdevumiem </w:t>
            </w:r>
          </w:p>
        </w:tc>
        <w:tc>
          <w:tcPr>
            <w:tcW w:w="565" w:type="pct"/>
            <w:gridSpan w:val="2"/>
            <w:shd w:val="clear" w:color="000000" w:fill="FFFFFF"/>
            <w:vAlign w:val="center"/>
            <w:hideMark/>
          </w:tcPr>
          <w:p w14:paraId="16C5B360"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Visu periodu</w:t>
            </w:r>
          </w:p>
        </w:tc>
        <w:tc>
          <w:tcPr>
            <w:tcW w:w="566" w:type="pct"/>
            <w:gridSpan w:val="3"/>
            <w:shd w:val="clear" w:color="auto" w:fill="auto"/>
            <w:vAlign w:val="center"/>
            <w:hideMark/>
          </w:tcPr>
          <w:p w14:paraId="397F1E67"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Cilvēkresursu plānošanas, attīstības un kvalifikācijas atbilstības nodrošināšanas daļa</w:t>
            </w:r>
          </w:p>
        </w:tc>
        <w:tc>
          <w:tcPr>
            <w:tcW w:w="569" w:type="pct"/>
            <w:gridSpan w:val="5"/>
            <w:shd w:val="clear" w:color="000000" w:fill="FFFFFF"/>
            <w:vAlign w:val="center"/>
            <w:hideMark/>
          </w:tcPr>
          <w:p w14:paraId="5CBE158E"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Z.Roze</w:t>
            </w:r>
          </w:p>
        </w:tc>
        <w:tc>
          <w:tcPr>
            <w:tcW w:w="665" w:type="pct"/>
            <w:gridSpan w:val="2"/>
            <w:shd w:val="clear" w:color="000000" w:fill="FFFFFF"/>
            <w:vAlign w:val="center"/>
            <w:hideMark/>
          </w:tcPr>
          <w:p w14:paraId="034DD503"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Z.Roze</w:t>
            </w:r>
          </w:p>
        </w:tc>
        <w:tc>
          <w:tcPr>
            <w:tcW w:w="884" w:type="pct"/>
            <w:gridSpan w:val="3"/>
            <w:shd w:val="clear" w:color="auto" w:fill="auto"/>
            <w:noWrap/>
            <w:hideMark/>
          </w:tcPr>
          <w:p w14:paraId="5BF18132" w14:textId="77777777" w:rsidR="00B16B1D" w:rsidRPr="00B16B1D" w:rsidRDefault="00B16B1D" w:rsidP="009A6650">
            <w:pPr>
              <w:spacing w:after="0" w:line="240" w:lineRule="auto"/>
              <w:rPr>
                <w:rFonts w:ascii="Times New Roman" w:eastAsia="Times New Roman" w:hAnsi="Times New Roman" w:cs="Times New Roman"/>
                <w:b/>
                <w:bCs/>
                <w:kern w:val="0"/>
                <w:sz w:val="20"/>
                <w:szCs w:val="20"/>
                <w:lang w:val="lv-LV"/>
                <w14:ligatures w14:val="none"/>
              </w:rPr>
            </w:pPr>
            <w:r w:rsidRPr="00B16B1D">
              <w:rPr>
                <w:rFonts w:ascii="Times New Roman" w:eastAsia="Times New Roman" w:hAnsi="Times New Roman" w:cs="Times New Roman"/>
                <w:b/>
                <w:bCs/>
                <w:kern w:val="0"/>
                <w:sz w:val="20"/>
                <w:szCs w:val="20"/>
                <w:lang w:val="lv-LV"/>
                <w14:ligatures w14:val="none"/>
              </w:rPr>
              <w:t>Izpildīts.</w:t>
            </w:r>
          </w:p>
        </w:tc>
      </w:tr>
      <w:tr w:rsidR="00A07C3F" w:rsidRPr="00A01D71" w14:paraId="3EC6815E" w14:textId="77777777" w:rsidTr="00E73EB6">
        <w:trPr>
          <w:trHeight w:val="1785"/>
        </w:trPr>
        <w:tc>
          <w:tcPr>
            <w:tcW w:w="1752" w:type="pct"/>
            <w:gridSpan w:val="2"/>
            <w:shd w:val="clear" w:color="auto" w:fill="auto"/>
            <w:vAlign w:val="center"/>
            <w:hideMark/>
          </w:tcPr>
          <w:p w14:paraId="345BF905" w14:textId="77777777" w:rsidR="00B16B1D" w:rsidRPr="00B16B1D" w:rsidRDefault="00B16B1D" w:rsidP="009A6650">
            <w:pPr>
              <w:spacing w:after="0" w:line="240" w:lineRule="auto"/>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Kvalifikācijas celšanas un uzturēšanas plāna koordinēšana</w:t>
            </w:r>
          </w:p>
        </w:tc>
        <w:tc>
          <w:tcPr>
            <w:tcW w:w="565" w:type="pct"/>
            <w:gridSpan w:val="2"/>
            <w:shd w:val="clear" w:color="000000" w:fill="FFFFFF"/>
            <w:vAlign w:val="center"/>
            <w:hideMark/>
          </w:tcPr>
          <w:p w14:paraId="476D007E"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Visu periodu</w:t>
            </w:r>
          </w:p>
        </w:tc>
        <w:tc>
          <w:tcPr>
            <w:tcW w:w="566" w:type="pct"/>
            <w:gridSpan w:val="3"/>
            <w:shd w:val="clear" w:color="auto" w:fill="auto"/>
            <w:vAlign w:val="center"/>
            <w:hideMark/>
          </w:tcPr>
          <w:p w14:paraId="3BB8CD25"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Cilvēkresursu plānošanas, attīstības un kvalifikācijas atbilstības nodrošināšanas daļa</w:t>
            </w:r>
          </w:p>
        </w:tc>
        <w:tc>
          <w:tcPr>
            <w:tcW w:w="569" w:type="pct"/>
            <w:gridSpan w:val="5"/>
            <w:shd w:val="clear" w:color="000000" w:fill="FFFFFF"/>
            <w:vAlign w:val="center"/>
            <w:hideMark/>
          </w:tcPr>
          <w:p w14:paraId="3BA2E972"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Z.Roze</w:t>
            </w:r>
          </w:p>
        </w:tc>
        <w:tc>
          <w:tcPr>
            <w:tcW w:w="665" w:type="pct"/>
            <w:gridSpan w:val="2"/>
            <w:shd w:val="clear" w:color="000000" w:fill="FFFFFF"/>
            <w:vAlign w:val="center"/>
            <w:hideMark/>
          </w:tcPr>
          <w:p w14:paraId="73E28E8E"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Z.Roze</w:t>
            </w:r>
          </w:p>
        </w:tc>
        <w:tc>
          <w:tcPr>
            <w:tcW w:w="884" w:type="pct"/>
            <w:gridSpan w:val="3"/>
            <w:shd w:val="clear" w:color="auto" w:fill="auto"/>
            <w:noWrap/>
            <w:hideMark/>
          </w:tcPr>
          <w:p w14:paraId="5583DD1D" w14:textId="77777777" w:rsidR="00B16B1D" w:rsidRPr="00B16B1D" w:rsidRDefault="00B16B1D" w:rsidP="009A6650">
            <w:pPr>
              <w:spacing w:after="0" w:line="240" w:lineRule="auto"/>
              <w:rPr>
                <w:rFonts w:ascii="Times New Roman" w:eastAsia="Times New Roman" w:hAnsi="Times New Roman" w:cs="Times New Roman"/>
                <w:b/>
                <w:bCs/>
                <w:kern w:val="0"/>
                <w:sz w:val="20"/>
                <w:szCs w:val="20"/>
                <w:lang w:val="lv-LV"/>
                <w14:ligatures w14:val="none"/>
              </w:rPr>
            </w:pPr>
            <w:r w:rsidRPr="00B16B1D">
              <w:rPr>
                <w:rFonts w:ascii="Times New Roman" w:eastAsia="Times New Roman" w:hAnsi="Times New Roman" w:cs="Times New Roman"/>
                <w:b/>
                <w:bCs/>
                <w:kern w:val="0"/>
                <w:sz w:val="20"/>
                <w:szCs w:val="20"/>
                <w:lang w:val="lv-LV"/>
                <w14:ligatures w14:val="none"/>
              </w:rPr>
              <w:t>Izpildīts.</w:t>
            </w:r>
          </w:p>
        </w:tc>
      </w:tr>
      <w:tr w:rsidR="0040449A" w:rsidRPr="00B16B1D" w14:paraId="0B626281" w14:textId="77777777" w:rsidTr="00E73EB6">
        <w:trPr>
          <w:trHeight w:val="1440"/>
        </w:trPr>
        <w:tc>
          <w:tcPr>
            <w:tcW w:w="5000" w:type="pct"/>
            <w:gridSpan w:val="17"/>
            <w:shd w:val="clear" w:color="000000" w:fill="FFFF00"/>
            <w:hideMark/>
          </w:tcPr>
          <w:p w14:paraId="605DD933" w14:textId="1B74C5C5" w:rsidR="00B16B1D" w:rsidRPr="00B16B1D" w:rsidRDefault="00B16B1D" w:rsidP="009A6650">
            <w:pPr>
              <w:spacing w:after="0" w:line="240" w:lineRule="auto"/>
              <w:rPr>
                <w:rFonts w:ascii="Times New Roman" w:eastAsia="Times New Roman" w:hAnsi="Times New Roman" w:cs="Times New Roman"/>
                <w:b/>
                <w:bCs/>
                <w:kern w:val="0"/>
                <w:sz w:val="20"/>
                <w:szCs w:val="20"/>
                <w:lang w:val="lv-LV"/>
                <w14:ligatures w14:val="none"/>
              </w:rPr>
            </w:pPr>
            <w:r w:rsidRPr="00B16B1D">
              <w:rPr>
                <w:rFonts w:ascii="Times New Roman" w:eastAsia="Times New Roman" w:hAnsi="Times New Roman" w:cs="Times New Roman"/>
                <w:b/>
                <w:bCs/>
                <w:kern w:val="0"/>
                <w:sz w:val="20"/>
                <w:szCs w:val="20"/>
                <w:lang w:val="lv-LV"/>
                <w14:ligatures w14:val="none"/>
              </w:rPr>
              <w:t>3.35. Uzdevums: Sabiedrības un pakalpojumu saņēmēju informēšana</w:t>
            </w:r>
            <w:r w:rsidR="00ED21C0">
              <w:rPr>
                <w:rFonts w:ascii="Times New Roman" w:eastAsia="Times New Roman" w:hAnsi="Times New Roman" w:cs="Times New Roman"/>
                <w:b/>
                <w:bCs/>
                <w:kern w:val="0"/>
                <w:sz w:val="20"/>
                <w:szCs w:val="20"/>
                <w:lang w:val="lv-LV"/>
                <w14:ligatures w14:val="none"/>
              </w:rPr>
              <w:t xml:space="preserve"> </w:t>
            </w:r>
            <w:r w:rsidRPr="00B16B1D">
              <w:rPr>
                <w:rFonts w:ascii="Times New Roman" w:eastAsia="Times New Roman" w:hAnsi="Times New Roman" w:cs="Times New Roman"/>
                <w:b/>
                <w:bCs/>
                <w:kern w:val="0"/>
                <w:sz w:val="20"/>
                <w:szCs w:val="20"/>
                <w:lang w:val="lv-LV"/>
                <w14:ligatures w14:val="none"/>
              </w:rPr>
              <w:t>• Publisko aģentūru likums;</w:t>
            </w:r>
            <w:r w:rsidR="00ED21C0">
              <w:rPr>
                <w:rFonts w:ascii="Times New Roman" w:eastAsia="Times New Roman" w:hAnsi="Times New Roman" w:cs="Times New Roman"/>
                <w:b/>
                <w:bCs/>
                <w:kern w:val="0"/>
                <w:sz w:val="20"/>
                <w:szCs w:val="20"/>
                <w:lang w:val="lv-LV"/>
                <w14:ligatures w14:val="none"/>
              </w:rPr>
              <w:t xml:space="preserve"> </w:t>
            </w:r>
            <w:r w:rsidRPr="00B16B1D">
              <w:rPr>
                <w:rFonts w:ascii="Times New Roman" w:eastAsia="Times New Roman" w:hAnsi="Times New Roman" w:cs="Times New Roman"/>
                <w:b/>
                <w:bCs/>
                <w:kern w:val="0"/>
                <w:sz w:val="20"/>
                <w:szCs w:val="20"/>
                <w:lang w:val="lv-LV"/>
                <w14:ligatures w14:val="none"/>
              </w:rPr>
              <w:t>• Ministru kabineta instrukcija Nr.1 “Kārtība, kādā izstrādā un aktualizē institūcijas darbības stratēģiju un novērtē tās ieviešanu” (2022. gada 1. februāris);</w:t>
            </w:r>
            <w:r w:rsidR="00ED21C0">
              <w:rPr>
                <w:rFonts w:ascii="Times New Roman" w:eastAsia="Times New Roman" w:hAnsi="Times New Roman" w:cs="Times New Roman"/>
                <w:b/>
                <w:bCs/>
                <w:kern w:val="0"/>
                <w:sz w:val="20"/>
                <w:szCs w:val="20"/>
                <w:lang w:val="lv-LV"/>
                <w14:ligatures w14:val="none"/>
              </w:rPr>
              <w:t xml:space="preserve"> </w:t>
            </w:r>
            <w:r w:rsidRPr="00B16B1D">
              <w:rPr>
                <w:rFonts w:ascii="Times New Roman" w:eastAsia="Times New Roman" w:hAnsi="Times New Roman" w:cs="Times New Roman"/>
                <w:b/>
                <w:bCs/>
                <w:kern w:val="0"/>
                <w:sz w:val="20"/>
                <w:szCs w:val="20"/>
                <w:lang w:val="lv-LV"/>
                <w14:ligatures w14:val="none"/>
              </w:rPr>
              <w:t>• Ministru kabineta 2010.gada 5.maija noteikumi Nr.413 "Noteikumi par gada publiskajiem pārskatiem" un to grozījumi;</w:t>
            </w:r>
            <w:r w:rsidR="00ED21C0">
              <w:rPr>
                <w:rFonts w:ascii="Times New Roman" w:eastAsia="Times New Roman" w:hAnsi="Times New Roman" w:cs="Times New Roman"/>
                <w:b/>
                <w:bCs/>
                <w:kern w:val="0"/>
                <w:sz w:val="20"/>
                <w:szCs w:val="20"/>
                <w:lang w:val="lv-LV"/>
                <w14:ligatures w14:val="none"/>
              </w:rPr>
              <w:t xml:space="preserve"> </w:t>
            </w:r>
            <w:r w:rsidRPr="00B16B1D">
              <w:rPr>
                <w:rFonts w:ascii="Times New Roman" w:eastAsia="Times New Roman" w:hAnsi="Times New Roman" w:cs="Times New Roman"/>
                <w:b/>
                <w:bCs/>
                <w:kern w:val="0"/>
                <w:sz w:val="20"/>
                <w:szCs w:val="20"/>
                <w:lang w:val="lv-LV"/>
                <w14:ligatures w14:val="none"/>
              </w:rPr>
              <w:t>•Ministru kabineta 2017.gada 18.jūlija noteikumi Nr. 399 Valsts pārvaldes pakalpojumu uzskaites, kvalitātes kontroles un sniegšanas kārtība</w:t>
            </w:r>
            <w:r w:rsidRPr="00B16B1D">
              <w:rPr>
                <w:rFonts w:ascii="Times New Roman" w:eastAsia="Times New Roman" w:hAnsi="Times New Roman" w:cs="Times New Roman"/>
                <w:b/>
                <w:bCs/>
                <w:kern w:val="0"/>
                <w:sz w:val="20"/>
                <w:szCs w:val="20"/>
                <w:lang w:val="lv-LV"/>
                <w14:ligatures w14:val="none"/>
              </w:rPr>
              <w:br/>
            </w:r>
            <w:r w:rsidR="00ED21C0">
              <w:rPr>
                <w:rFonts w:ascii="Times New Roman" w:eastAsia="Times New Roman" w:hAnsi="Times New Roman" w:cs="Times New Roman"/>
                <w:b/>
                <w:bCs/>
                <w:kern w:val="0"/>
                <w:sz w:val="20"/>
                <w:szCs w:val="20"/>
                <w:lang w:val="lv-LV"/>
                <w14:ligatures w14:val="none"/>
              </w:rPr>
              <w:t xml:space="preserve"> </w:t>
            </w:r>
          </w:p>
        </w:tc>
      </w:tr>
      <w:tr w:rsidR="0040449A" w:rsidRPr="00B16B1D" w14:paraId="6A45F597" w14:textId="77777777" w:rsidTr="00E73EB6">
        <w:trPr>
          <w:trHeight w:val="420"/>
        </w:trPr>
        <w:tc>
          <w:tcPr>
            <w:tcW w:w="5000" w:type="pct"/>
            <w:gridSpan w:val="17"/>
            <w:shd w:val="clear" w:color="000000" w:fill="CCC0DA"/>
            <w:noWrap/>
            <w:vAlign w:val="center"/>
            <w:hideMark/>
          </w:tcPr>
          <w:p w14:paraId="5869B4B2" w14:textId="0033D48E" w:rsidR="00B16B1D" w:rsidRPr="00B16B1D" w:rsidRDefault="00B16B1D" w:rsidP="009A6650">
            <w:pPr>
              <w:spacing w:after="0" w:line="240" w:lineRule="auto"/>
              <w:rPr>
                <w:rFonts w:ascii="Times New Roman" w:eastAsia="Times New Roman" w:hAnsi="Times New Roman" w:cs="Times New Roman"/>
                <w:b/>
                <w:bCs/>
                <w:kern w:val="0"/>
                <w:sz w:val="20"/>
                <w:szCs w:val="20"/>
                <w:lang w:val="lv-LV"/>
                <w14:ligatures w14:val="none"/>
              </w:rPr>
            </w:pPr>
            <w:r w:rsidRPr="00B16B1D">
              <w:rPr>
                <w:rFonts w:ascii="Times New Roman" w:eastAsia="Times New Roman" w:hAnsi="Times New Roman" w:cs="Times New Roman"/>
                <w:b/>
                <w:bCs/>
                <w:kern w:val="0"/>
                <w:sz w:val="20"/>
                <w:szCs w:val="20"/>
                <w:lang w:val="lv-LV"/>
                <w14:ligatures w14:val="none"/>
              </w:rPr>
              <w:t>Pamatojums:</w:t>
            </w:r>
            <w:r w:rsidR="00ED21C0">
              <w:rPr>
                <w:rFonts w:ascii="Times New Roman" w:eastAsia="Times New Roman" w:hAnsi="Times New Roman" w:cs="Times New Roman"/>
                <w:kern w:val="0"/>
                <w:sz w:val="20"/>
                <w:szCs w:val="20"/>
                <w:lang w:val="lv-LV"/>
                <w14:ligatures w14:val="none"/>
              </w:rPr>
              <w:t xml:space="preserve"> </w:t>
            </w:r>
            <w:r w:rsidRPr="00B16B1D">
              <w:rPr>
                <w:rFonts w:ascii="Times New Roman" w:eastAsia="Times New Roman" w:hAnsi="Times New Roman" w:cs="Times New Roman"/>
                <w:kern w:val="0"/>
                <w:sz w:val="20"/>
                <w:szCs w:val="20"/>
                <w:lang w:val="lv-LV"/>
                <w14:ligatures w14:val="none"/>
              </w:rPr>
              <w:t>ISO 9001:2015 prasības, MK Noteikumi Nr. 413, Publisko aģentūru likums</w:t>
            </w:r>
          </w:p>
        </w:tc>
      </w:tr>
      <w:tr w:rsidR="00A07C3F" w:rsidRPr="00E73EB6" w14:paraId="739A489B" w14:textId="77777777" w:rsidTr="00E73EB6">
        <w:trPr>
          <w:trHeight w:val="765"/>
        </w:trPr>
        <w:tc>
          <w:tcPr>
            <w:tcW w:w="1752" w:type="pct"/>
            <w:gridSpan w:val="2"/>
            <w:shd w:val="clear" w:color="auto" w:fill="auto"/>
            <w:vAlign w:val="center"/>
            <w:hideMark/>
          </w:tcPr>
          <w:p w14:paraId="18EB9566" w14:textId="77777777" w:rsidR="00B16B1D" w:rsidRPr="00B16B1D" w:rsidRDefault="00B16B1D" w:rsidP="009A6650">
            <w:pPr>
              <w:spacing w:after="0" w:line="240" w:lineRule="auto"/>
              <w:rPr>
                <w:rFonts w:ascii="Times New Roman" w:eastAsia="Times New Roman" w:hAnsi="Times New Roman" w:cs="Times New Roman"/>
                <w:kern w:val="0"/>
                <w:sz w:val="20"/>
                <w:szCs w:val="20"/>
                <w:lang w:val="lv-LV"/>
                <w14:ligatures w14:val="none"/>
              </w:rPr>
            </w:pPr>
            <w:r w:rsidRPr="00B16B1D">
              <w:rPr>
                <w:rFonts w:ascii="Times New Roman" w:eastAsia="Times New Roman" w:hAnsi="Times New Roman" w:cs="Times New Roman"/>
                <w:kern w:val="0"/>
                <w:sz w:val="20"/>
                <w:szCs w:val="20"/>
                <w:lang w:val="lv-LV"/>
                <w14:ligatures w14:val="none"/>
              </w:rPr>
              <w:lastRenderedPageBreak/>
              <w:t>Drošības informācijas un statistikas publicēšana CAA mājas lapā</w:t>
            </w:r>
          </w:p>
        </w:tc>
        <w:tc>
          <w:tcPr>
            <w:tcW w:w="565" w:type="pct"/>
            <w:gridSpan w:val="2"/>
            <w:shd w:val="clear" w:color="000000" w:fill="FFFFFF"/>
            <w:noWrap/>
            <w:vAlign w:val="center"/>
            <w:hideMark/>
          </w:tcPr>
          <w:p w14:paraId="20CF20FB" w14:textId="77777777" w:rsidR="00B16B1D" w:rsidRPr="00B16B1D" w:rsidRDefault="00B16B1D" w:rsidP="009A6650">
            <w:pPr>
              <w:spacing w:after="0" w:line="240" w:lineRule="auto"/>
              <w:jc w:val="center"/>
              <w:rPr>
                <w:rFonts w:ascii="Times New Roman" w:eastAsia="Times New Roman" w:hAnsi="Times New Roman" w:cs="Times New Roman"/>
                <w:kern w:val="0"/>
                <w:sz w:val="20"/>
                <w:szCs w:val="20"/>
                <w:lang w:val="lv-LV"/>
                <w14:ligatures w14:val="none"/>
              </w:rPr>
            </w:pPr>
            <w:r w:rsidRPr="00B16B1D">
              <w:rPr>
                <w:rFonts w:ascii="Times New Roman" w:eastAsia="Times New Roman" w:hAnsi="Times New Roman" w:cs="Times New Roman"/>
                <w:kern w:val="0"/>
                <w:sz w:val="20"/>
                <w:szCs w:val="20"/>
                <w:lang w:val="lv-LV"/>
                <w14:ligatures w14:val="none"/>
              </w:rPr>
              <w:t xml:space="preserve">Visu periodu </w:t>
            </w:r>
          </w:p>
        </w:tc>
        <w:tc>
          <w:tcPr>
            <w:tcW w:w="566" w:type="pct"/>
            <w:gridSpan w:val="3"/>
            <w:shd w:val="clear" w:color="000000" w:fill="FFFFFF"/>
            <w:vAlign w:val="center"/>
            <w:hideMark/>
          </w:tcPr>
          <w:p w14:paraId="4530F621" w14:textId="2D39811B" w:rsidR="00B16B1D" w:rsidRPr="00B16B1D" w:rsidRDefault="00B16B1D" w:rsidP="009A6650">
            <w:pPr>
              <w:spacing w:after="0" w:line="240" w:lineRule="auto"/>
              <w:jc w:val="center"/>
              <w:rPr>
                <w:rFonts w:ascii="Times New Roman" w:eastAsia="Times New Roman" w:hAnsi="Times New Roman" w:cs="Times New Roman"/>
                <w:kern w:val="0"/>
                <w:sz w:val="20"/>
                <w:szCs w:val="20"/>
                <w:lang w:val="lv-LV"/>
                <w14:ligatures w14:val="none"/>
              </w:rPr>
            </w:pPr>
            <w:r w:rsidRPr="00B16B1D">
              <w:rPr>
                <w:rFonts w:ascii="Times New Roman" w:eastAsia="Times New Roman" w:hAnsi="Times New Roman" w:cs="Times New Roman"/>
                <w:kern w:val="0"/>
                <w:sz w:val="20"/>
                <w:szCs w:val="20"/>
                <w:lang w:val="lv-LV"/>
                <w14:ligatures w14:val="none"/>
              </w:rPr>
              <w:t>Gaisa kuģu ekspluatācijas daļa</w:t>
            </w:r>
            <w:r w:rsidR="00ED21C0">
              <w:rPr>
                <w:rFonts w:ascii="Times New Roman" w:eastAsia="Times New Roman" w:hAnsi="Times New Roman" w:cs="Times New Roman"/>
                <w:kern w:val="0"/>
                <w:sz w:val="20"/>
                <w:szCs w:val="20"/>
                <w:lang w:val="lv-LV"/>
                <w14:ligatures w14:val="none"/>
              </w:rPr>
              <w:t xml:space="preserve"> </w:t>
            </w:r>
          </w:p>
        </w:tc>
        <w:tc>
          <w:tcPr>
            <w:tcW w:w="569" w:type="pct"/>
            <w:gridSpan w:val="5"/>
            <w:shd w:val="clear" w:color="000000" w:fill="FFFFFF"/>
            <w:noWrap/>
            <w:vAlign w:val="center"/>
            <w:hideMark/>
          </w:tcPr>
          <w:p w14:paraId="025F2BA1" w14:textId="77777777" w:rsidR="00B16B1D" w:rsidRPr="00B16B1D" w:rsidRDefault="00B16B1D" w:rsidP="009A6650">
            <w:pPr>
              <w:spacing w:after="0" w:line="240" w:lineRule="auto"/>
              <w:jc w:val="center"/>
              <w:rPr>
                <w:rFonts w:ascii="Times New Roman" w:eastAsia="Times New Roman" w:hAnsi="Times New Roman" w:cs="Times New Roman"/>
                <w:kern w:val="0"/>
                <w:sz w:val="20"/>
                <w:szCs w:val="20"/>
                <w:lang w:val="lv-LV"/>
                <w14:ligatures w14:val="none"/>
              </w:rPr>
            </w:pPr>
            <w:proofErr w:type="spellStart"/>
            <w:r w:rsidRPr="00B16B1D">
              <w:rPr>
                <w:rFonts w:ascii="Times New Roman" w:eastAsia="Times New Roman" w:hAnsi="Times New Roman" w:cs="Times New Roman"/>
                <w:kern w:val="0"/>
                <w:sz w:val="20"/>
                <w:szCs w:val="20"/>
                <w:lang w:val="lv-LV"/>
                <w14:ligatures w14:val="none"/>
              </w:rPr>
              <w:t>I.Auziņš</w:t>
            </w:r>
            <w:proofErr w:type="spellEnd"/>
          </w:p>
        </w:tc>
        <w:tc>
          <w:tcPr>
            <w:tcW w:w="665" w:type="pct"/>
            <w:gridSpan w:val="2"/>
            <w:shd w:val="clear" w:color="000000" w:fill="FFFFFF"/>
            <w:vAlign w:val="center"/>
            <w:hideMark/>
          </w:tcPr>
          <w:p w14:paraId="18197896" w14:textId="77777777" w:rsidR="00B16B1D" w:rsidRPr="00B16B1D" w:rsidRDefault="00B16B1D" w:rsidP="009A6650">
            <w:pPr>
              <w:spacing w:after="0" w:line="240" w:lineRule="auto"/>
              <w:jc w:val="center"/>
              <w:rPr>
                <w:rFonts w:ascii="Times New Roman" w:eastAsia="Times New Roman" w:hAnsi="Times New Roman" w:cs="Times New Roman"/>
                <w:kern w:val="0"/>
                <w:sz w:val="20"/>
                <w:szCs w:val="20"/>
                <w:lang w:val="lv-LV"/>
                <w14:ligatures w14:val="none"/>
              </w:rPr>
            </w:pPr>
            <w:r w:rsidRPr="00B16B1D">
              <w:rPr>
                <w:rFonts w:ascii="Times New Roman" w:eastAsia="Times New Roman" w:hAnsi="Times New Roman" w:cs="Times New Roman"/>
                <w:kern w:val="0"/>
                <w:sz w:val="20"/>
                <w:szCs w:val="20"/>
                <w:lang w:val="lv-LV"/>
                <w14:ligatures w14:val="none"/>
              </w:rPr>
              <w:t>Drošības statistikas nodaļa</w:t>
            </w:r>
          </w:p>
        </w:tc>
        <w:tc>
          <w:tcPr>
            <w:tcW w:w="884" w:type="pct"/>
            <w:gridSpan w:val="3"/>
            <w:shd w:val="clear" w:color="000000" w:fill="FFFFFF"/>
            <w:hideMark/>
          </w:tcPr>
          <w:p w14:paraId="53D46A0F" w14:textId="77777777" w:rsidR="00A03670" w:rsidRDefault="00B16B1D" w:rsidP="009A6650">
            <w:pPr>
              <w:spacing w:after="0" w:line="240" w:lineRule="auto"/>
              <w:rPr>
                <w:rFonts w:ascii="Times New Roman" w:eastAsia="Times New Roman" w:hAnsi="Times New Roman" w:cs="Times New Roman"/>
                <w:b/>
                <w:bCs/>
                <w:kern w:val="0"/>
                <w:sz w:val="20"/>
                <w:szCs w:val="20"/>
                <w:lang w:val="lv-LV"/>
                <w14:ligatures w14:val="none"/>
              </w:rPr>
            </w:pPr>
            <w:r w:rsidRPr="00B16B1D">
              <w:rPr>
                <w:rFonts w:ascii="Times New Roman" w:eastAsia="Times New Roman" w:hAnsi="Times New Roman" w:cs="Times New Roman"/>
                <w:b/>
                <w:bCs/>
                <w:kern w:val="0"/>
                <w:sz w:val="20"/>
                <w:szCs w:val="20"/>
                <w:lang w:val="lv-LV"/>
                <w14:ligatures w14:val="none"/>
              </w:rPr>
              <w:t>Izpildīts.</w:t>
            </w:r>
            <w:r w:rsidR="00ED21C0">
              <w:rPr>
                <w:rFonts w:ascii="Times New Roman" w:eastAsia="Times New Roman" w:hAnsi="Times New Roman" w:cs="Times New Roman"/>
                <w:b/>
                <w:bCs/>
                <w:kern w:val="0"/>
                <w:sz w:val="20"/>
                <w:szCs w:val="20"/>
                <w:lang w:val="lv-LV"/>
                <w14:ligatures w14:val="none"/>
              </w:rPr>
              <w:t xml:space="preserve"> </w:t>
            </w:r>
          </w:p>
          <w:p w14:paraId="2433D5B5" w14:textId="4B248A24" w:rsidR="00B16B1D" w:rsidRPr="00B16B1D" w:rsidRDefault="00B16B1D" w:rsidP="009A6650">
            <w:pPr>
              <w:spacing w:after="0" w:line="240" w:lineRule="auto"/>
              <w:rPr>
                <w:rFonts w:ascii="Times New Roman" w:eastAsia="Times New Roman" w:hAnsi="Times New Roman" w:cs="Times New Roman"/>
                <w:kern w:val="0"/>
                <w:sz w:val="20"/>
                <w:szCs w:val="20"/>
                <w:lang w:val="lv-LV"/>
                <w14:ligatures w14:val="none"/>
              </w:rPr>
            </w:pPr>
            <w:r w:rsidRPr="00B16B1D">
              <w:rPr>
                <w:rFonts w:ascii="Times New Roman" w:eastAsia="Times New Roman" w:hAnsi="Times New Roman" w:cs="Times New Roman"/>
                <w:kern w:val="0"/>
                <w:sz w:val="20"/>
                <w:szCs w:val="20"/>
                <w:lang w:val="lv-LV"/>
                <w14:ligatures w14:val="none"/>
              </w:rPr>
              <w:t>Informācija nodrošināta CAA mājas lapā.</w:t>
            </w:r>
          </w:p>
        </w:tc>
      </w:tr>
      <w:tr w:rsidR="00A07C3F" w:rsidRPr="00A01D71" w14:paraId="4644DB2A" w14:textId="77777777" w:rsidTr="00E73EB6">
        <w:trPr>
          <w:trHeight w:val="510"/>
        </w:trPr>
        <w:tc>
          <w:tcPr>
            <w:tcW w:w="1752" w:type="pct"/>
            <w:gridSpan w:val="2"/>
            <w:shd w:val="clear" w:color="auto" w:fill="auto"/>
            <w:vAlign w:val="center"/>
            <w:hideMark/>
          </w:tcPr>
          <w:p w14:paraId="00E069EF" w14:textId="77777777" w:rsidR="00B16B1D" w:rsidRPr="00B16B1D" w:rsidRDefault="00B16B1D" w:rsidP="009A6650">
            <w:pPr>
              <w:spacing w:after="0" w:line="240" w:lineRule="auto"/>
              <w:rPr>
                <w:rFonts w:ascii="Times New Roman" w:eastAsia="Times New Roman" w:hAnsi="Times New Roman" w:cs="Times New Roman"/>
                <w:kern w:val="0"/>
                <w:sz w:val="20"/>
                <w:szCs w:val="20"/>
                <w:lang w:val="lv-LV"/>
                <w14:ligatures w14:val="none"/>
              </w:rPr>
            </w:pPr>
            <w:r w:rsidRPr="00B16B1D">
              <w:rPr>
                <w:rFonts w:ascii="Times New Roman" w:eastAsia="Times New Roman" w:hAnsi="Times New Roman" w:cs="Times New Roman"/>
                <w:kern w:val="0"/>
                <w:sz w:val="20"/>
                <w:szCs w:val="20"/>
                <w:lang w:val="lv-LV"/>
                <w14:ligatures w14:val="none"/>
              </w:rPr>
              <w:t>Informācijas par SAFA/SACA programmu un ziņošanas iespējām publicēšana CAA mājas lapā</w:t>
            </w:r>
          </w:p>
        </w:tc>
        <w:tc>
          <w:tcPr>
            <w:tcW w:w="565" w:type="pct"/>
            <w:gridSpan w:val="2"/>
            <w:shd w:val="clear" w:color="000000" w:fill="FFFFFF"/>
            <w:noWrap/>
            <w:vAlign w:val="center"/>
            <w:hideMark/>
          </w:tcPr>
          <w:p w14:paraId="3C4CA09C" w14:textId="77777777" w:rsidR="00B16B1D" w:rsidRPr="00B16B1D" w:rsidRDefault="00B16B1D" w:rsidP="009A6650">
            <w:pPr>
              <w:spacing w:after="0" w:line="240" w:lineRule="auto"/>
              <w:jc w:val="center"/>
              <w:rPr>
                <w:rFonts w:ascii="Times New Roman" w:eastAsia="Times New Roman" w:hAnsi="Times New Roman" w:cs="Times New Roman"/>
                <w:kern w:val="0"/>
                <w:sz w:val="20"/>
                <w:szCs w:val="20"/>
                <w:lang w:val="lv-LV"/>
                <w14:ligatures w14:val="none"/>
              </w:rPr>
            </w:pPr>
            <w:r w:rsidRPr="00B16B1D">
              <w:rPr>
                <w:rFonts w:ascii="Times New Roman" w:eastAsia="Times New Roman" w:hAnsi="Times New Roman" w:cs="Times New Roman"/>
                <w:kern w:val="0"/>
                <w:sz w:val="20"/>
                <w:szCs w:val="20"/>
                <w:lang w:val="lv-LV"/>
                <w14:ligatures w14:val="none"/>
              </w:rPr>
              <w:t xml:space="preserve">Visu periodu </w:t>
            </w:r>
          </w:p>
        </w:tc>
        <w:tc>
          <w:tcPr>
            <w:tcW w:w="566" w:type="pct"/>
            <w:gridSpan w:val="3"/>
            <w:shd w:val="clear" w:color="000000" w:fill="FFFFFF"/>
            <w:vAlign w:val="center"/>
            <w:hideMark/>
          </w:tcPr>
          <w:p w14:paraId="62BA4FA5" w14:textId="26CFB5CF" w:rsidR="00B16B1D" w:rsidRPr="00B16B1D" w:rsidRDefault="00B16B1D" w:rsidP="009A6650">
            <w:pPr>
              <w:spacing w:after="0" w:line="240" w:lineRule="auto"/>
              <w:jc w:val="center"/>
              <w:rPr>
                <w:rFonts w:ascii="Times New Roman" w:eastAsia="Times New Roman" w:hAnsi="Times New Roman" w:cs="Times New Roman"/>
                <w:kern w:val="0"/>
                <w:sz w:val="20"/>
                <w:szCs w:val="20"/>
                <w:lang w:val="lv-LV"/>
                <w14:ligatures w14:val="none"/>
              </w:rPr>
            </w:pPr>
            <w:r w:rsidRPr="00B16B1D">
              <w:rPr>
                <w:rFonts w:ascii="Times New Roman" w:eastAsia="Times New Roman" w:hAnsi="Times New Roman" w:cs="Times New Roman"/>
                <w:kern w:val="0"/>
                <w:sz w:val="20"/>
                <w:szCs w:val="20"/>
                <w:lang w:val="lv-LV"/>
                <w14:ligatures w14:val="none"/>
              </w:rPr>
              <w:t>Gaisa kuģu ekspluatācijas daļa</w:t>
            </w:r>
            <w:r w:rsidR="00ED21C0">
              <w:rPr>
                <w:rFonts w:ascii="Times New Roman" w:eastAsia="Times New Roman" w:hAnsi="Times New Roman" w:cs="Times New Roman"/>
                <w:kern w:val="0"/>
                <w:sz w:val="20"/>
                <w:szCs w:val="20"/>
                <w:lang w:val="lv-LV"/>
                <w14:ligatures w14:val="none"/>
              </w:rPr>
              <w:t xml:space="preserve"> </w:t>
            </w:r>
          </w:p>
        </w:tc>
        <w:tc>
          <w:tcPr>
            <w:tcW w:w="569" w:type="pct"/>
            <w:gridSpan w:val="5"/>
            <w:shd w:val="clear" w:color="000000" w:fill="FFFFFF"/>
            <w:noWrap/>
            <w:vAlign w:val="center"/>
            <w:hideMark/>
          </w:tcPr>
          <w:p w14:paraId="208E637B" w14:textId="77777777" w:rsidR="00B16B1D" w:rsidRPr="00B16B1D" w:rsidRDefault="00B16B1D" w:rsidP="009A6650">
            <w:pPr>
              <w:spacing w:after="0" w:line="240" w:lineRule="auto"/>
              <w:jc w:val="center"/>
              <w:rPr>
                <w:rFonts w:ascii="Times New Roman" w:eastAsia="Times New Roman" w:hAnsi="Times New Roman" w:cs="Times New Roman"/>
                <w:kern w:val="0"/>
                <w:sz w:val="20"/>
                <w:szCs w:val="20"/>
                <w:lang w:val="lv-LV"/>
                <w14:ligatures w14:val="none"/>
              </w:rPr>
            </w:pPr>
            <w:proofErr w:type="spellStart"/>
            <w:r w:rsidRPr="00B16B1D">
              <w:rPr>
                <w:rFonts w:ascii="Times New Roman" w:eastAsia="Times New Roman" w:hAnsi="Times New Roman" w:cs="Times New Roman"/>
                <w:kern w:val="0"/>
                <w:sz w:val="20"/>
                <w:szCs w:val="20"/>
                <w:lang w:val="lv-LV"/>
                <w14:ligatures w14:val="none"/>
              </w:rPr>
              <w:t>I.Auziņš</w:t>
            </w:r>
            <w:proofErr w:type="spellEnd"/>
          </w:p>
        </w:tc>
        <w:tc>
          <w:tcPr>
            <w:tcW w:w="665" w:type="pct"/>
            <w:gridSpan w:val="2"/>
            <w:shd w:val="clear" w:color="000000" w:fill="FFFFFF"/>
            <w:vAlign w:val="center"/>
            <w:hideMark/>
          </w:tcPr>
          <w:p w14:paraId="118B26CD" w14:textId="77777777" w:rsidR="00B16B1D" w:rsidRPr="00B16B1D" w:rsidRDefault="00B16B1D" w:rsidP="009A6650">
            <w:pPr>
              <w:spacing w:after="0" w:line="240" w:lineRule="auto"/>
              <w:jc w:val="center"/>
              <w:rPr>
                <w:rFonts w:ascii="Times New Roman" w:eastAsia="Times New Roman" w:hAnsi="Times New Roman" w:cs="Times New Roman"/>
                <w:kern w:val="0"/>
                <w:sz w:val="20"/>
                <w:szCs w:val="20"/>
                <w:lang w:val="lv-LV"/>
                <w14:ligatures w14:val="none"/>
              </w:rPr>
            </w:pPr>
            <w:r w:rsidRPr="00B16B1D">
              <w:rPr>
                <w:rFonts w:ascii="Times New Roman" w:eastAsia="Times New Roman" w:hAnsi="Times New Roman" w:cs="Times New Roman"/>
                <w:kern w:val="0"/>
                <w:sz w:val="20"/>
                <w:szCs w:val="20"/>
                <w:lang w:val="lv-LV"/>
                <w14:ligatures w14:val="none"/>
              </w:rPr>
              <w:t>Drošības statistikas nodaļa</w:t>
            </w:r>
          </w:p>
        </w:tc>
        <w:tc>
          <w:tcPr>
            <w:tcW w:w="884" w:type="pct"/>
            <w:gridSpan w:val="3"/>
            <w:shd w:val="clear" w:color="000000" w:fill="FFFFFF"/>
            <w:hideMark/>
          </w:tcPr>
          <w:p w14:paraId="67059B0B" w14:textId="77777777" w:rsidR="00A03670" w:rsidRDefault="00B16B1D" w:rsidP="009A6650">
            <w:pPr>
              <w:spacing w:after="0" w:line="240" w:lineRule="auto"/>
              <w:rPr>
                <w:rFonts w:ascii="Times New Roman" w:eastAsia="Times New Roman" w:hAnsi="Times New Roman" w:cs="Times New Roman"/>
                <w:b/>
                <w:bCs/>
                <w:kern w:val="0"/>
                <w:sz w:val="20"/>
                <w:szCs w:val="20"/>
                <w:lang w:val="lv-LV"/>
                <w14:ligatures w14:val="none"/>
              </w:rPr>
            </w:pPr>
            <w:r w:rsidRPr="00B16B1D">
              <w:rPr>
                <w:rFonts w:ascii="Times New Roman" w:eastAsia="Times New Roman" w:hAnsi="Times New Roman" w:cs="Times New Roman"/>
                <w:b/>
                <w:bCs/>
                <w:kern w:val="0"/>
                <w:sz w:val="20"/>
                <w:szCs w:val="20"/>
                <w:lang w:val="lv-LV"/>
                <w14:ligatures w14:val="none"/>
              </w:rPr>
              <w:t>Izpildīts.</w:t>
            </w:r>
            <w:r w:rsidR="00ED21C0">
              <w:rPr>
                <w:rFonts w:ascii="Times New Roman" w:eastAsia="Times New Roman" w:hAnsi="Times New Roman" w:cs="Times New Roman"/>
                <w:b/>
                <w:bCs/>
                <w:kern w:val="0"/>
                <w:sz w:val="20"/>
                <w:szCs w:val="20"/>
                <w:lang w:val="lv-LV"/>
                <w14:ligatures w14:val="none"/>
              </w:rPr>
              <w:t xml:space="preserve"> </w:t>
            </w:r>
          </w:p>
          <w:p w14:paraId="225C3408" w14:textId="16F59945" w:rsidR="00B16B1D" w:rsidRPr="00B16B1D" w:rsidRDefault="00B16B1D" w:rsidP="009A6650">
            <w:pPr>
              <w:spacing w:after="0" w:line="240" w:lineRule="auto"/>
              <w:rPr>
                <w:rFonts w:ascii="Times New Roman" w:eastAsia="Times New Roman" w:hAnsi="Times New Roman" w:cs="Times New Roman"/>
                <w:kern w:val="0"/>
                <w:sz w:val="20"/>
                <w:szCs w:val="20"/>
                <w:lang w:val="lv-LV"/>
                <w14:ligatures w14:val="none"/>
              </w:rPr>
            </w:pPr>
            <w:r w:rsidRPr="00B16B1D">
              <w:rPr>
                <w:rFonts w:ascii="Times New Roman" w:eastAsia="Times New Roman" w:hAnsi="Times New Roman" w:cs="Times New Roman"/>
                <w:kern w:val="0"/>
                <w:sz w:val="20"/>
                <w:szCs w:val="20"/>
                <w:lang w:val="lv-LV"/>
                <w14:ligatures w14:val="none"/>
              </w:rPr>
              <w:t>Pēc nepieciešamības.</w:t>
            </w:r>
          </w:p>
        </w:tc>
      </w:tr>
      <w:tr w:rsidR="00A07C3F" w:rsidRPr="00E73EB6" w14:paraId="68C05438" w14:textId="77777777" w:rsidTr="00E73EB6">
        <w:trPr>
          <w:trHeight w:val="1785"/>
        </w:trPr>
        <w:tc>
          <w:tcPr>
            <w:tcW w:w="1752" w:type="pct"/>
            <w:gridSpan w:val="2"/>
            <w:shd w:val="clear" w:color="auto" w:fill="auto"/>
            <w:vAlign w:val="center"/>
            <w:hideMark/>
          </w:tcPr>
          <w:p w14:paraId="5A98C64E" w14:textId="77777777" w:rsidR="00B16B1D" w:rsidRPr="00B16B1D" w:rsidRDefault="00B16B1D" w:rsidP="009A6650">
            <w:pPr>
              <w:spacing w:after="0" w:line="240" w:lineRule="auto"/>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CAA stratēģijas 2022.-2027. gada plānošanas ciklam pārskatīšana</w:t>
            </w:r>
          </w:p>
        </w:tc>
        <w:tc>
          <w:tcPr>
            <w:tcW w:w="565" w:type="pct"/>
            <w:gridSpan w:val="2"/>
            <w:shd w:val="clear" w:color="auto" w:fill="auto"/>
            <w:noWrap/>
            <w:vAlign w:val="center"/>
            <w:hideMark/>
          </w:tcPr>
          <w:p w14:paraId="31FC7554"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 xml:space="preserve">Visu periodu </w:t>
            </w:r>
          </w:p>
        </w:tc>
        <w:tc>
          <w:tcPr>
            <w:tcW w:w="566" w:type="pct"/>
            <w:gridSpan w:val="3"/>
            <w:shd w:val="clear" w:color="000000" w:fill="FFFFFF"/>
            <w:vAlign w:val="center"/>
            <w:hideMark/>
          </w:tcPr>
          <w:p w14:paraId="3D2DECEF"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Aviācijas drošuma un atbilstības uzraudzības daļa</w:t>
            </w:r>
          </w:p>
        </w:tc>
        <w:tc>
          <w:tcPr>
            <w:tcW w:w="569" w:type="pct"/>
            <w:gridSpan w:val="5"/>
            <w:shd w:val="clear" w:color="000000" w:fill="FFFFFF"/>
            <w:vAlign w:val="center"/>
            <w:hideMark/>
          </w:tcPr>
          <w:p w14:paraId="25E7695D"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I. Giela</w:t>
            </w:r>
          </w:p>
        </w:tc>
        <w:tc>
          <w:tcPr>
            <w:tcW w:w="665" w:type="pct"/>
            <w:gridSpan w:val="2"/>
            <w:shd w:val="clear" w:color="000000" w:fill="FFFFFF"/>
            <w:noWrap/>
            <w:vAlign w:val="center"/>
            <w:hideMark/>
          </w:tcPr>
          <w:p w14:paraId="39C1D4C6"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I.Giela</w:t>
            </w:r>
          </w:p>
        </w:tc>
        <w:tc>
          <w:tcPr>
            <w:tcW w:w="884" w:type="pct"/>
            <w:gridSpan w:val="3"/>
            <w:shd w:val="clear" w:color="000000" w:fill="FFFFFF"/>
            <w:hideMark/>
          </w:tcPr>
          <w:p w14:paraId="473C9E92" w14:textId="77777777" w:rsidR="00A03670" w:rsidRDefault="00B16B1D" w:rsidP="009A6650">
            <w:pPr>
              <w:spacing w:after="0" w:line="240" w:lineRule="auto"/>
              <w:rPr>
                <w:rFonts w:ascii="Times New Roman" w:eastAsia="Times New Roman" w:hAnsi="Times New Roman" w:cs="Times New Roman"/>
                <w:b/>
                <w:bCs/>
                <w:kern w:val="0"/>
                <w:sz w:val="20"/>
                <w:szCs w:val="20"/>
                <w:lang w:val="lv-LV"/>
                <w14:ligatures w14:val="none"/>
              </w:rPr>
            </w:pPr>
            <w:r w:rsidRPr="00B16B1D">
              <w:rPr>
                <w:rFonts w:ascii="Times New Roman" w:eastAsia="Times New Roman" w:hAnsi="Times New Roman" w:cs="Times New Roman"/>
                <w:b/>
                <w:bCs/>
                <w:kern w:val="0"/>
                <w:sz w:val="20"/>
                <w:szCs w:val="20"/>
                <w:lang w:val="lv-LV"/>
                <w14:ligatures w14:val="none"/>
              </w:rPr>
              <w:t>Izpildīts.</w:t>
            </w:r>
            <w:r w:rsidR="00ED21C0">
              <w:rPr>
                <w:rFonts w:ascii="Times New Roman" w:eastAsia="Times New Roman" w:hAnsi="Times New Roman" w:cs="Times New Roman"/>
                <w:b/>
                <w:bCs/>
                <w:kern w:val="0"/>
                <w:sz w:val="20"/>
                <w:szCs w:val="20"/>
                <w:lang w:val="lv-LV"/>
                <w14:ligatures w14:val="none"/>
              </w:rPr>
              <w:t xml:space="preserve"> </w:t>
            </w:r>
          </w:p>
          <w:p w14:paraId="5C0C8E6A" w14:textId="5D19F0ED" w:rsidR="00B16B1D" w:rsidRPr="00B16B1D" w:rsidRDefault="00B16B1D" w:rsidP="009A6650">
            <w:pPr>
              <w:spacing w:after="0" w:line="240" w:lineRule="auto"/>
              <w:rPr>
                <w:rFonts w:ascii="Times New Roman" w:eastAsia="Times New Roman" w:hAnsi="Times New Roman" w:cs="Times New Roman"/>
                <w:b/>
                <w:bCs/>
                <w:kern w:val="0"/>
                <w:sz w:val="20"/>
                <w:szCs w:val="20"/>
                <w:lang w:val="lv-LV"/>
                <w14:ligatures w14:val="none"/>
              </w:rPr>
            </w:pPr>
            <w:r w:rsidRPr="00B16B1D">
              <w:rPr>
                <w:rFonts w:ascii="Times New Roman" w:eastAsia="Times New Roman" w:hAnsi="Times New Roman" w:cs="Times New Roman"/>
                <w:kern w:val="0"/>
                <w:sz w:val="20"/>
                <w:szCs w:val="20"/>
                <w:lang w:val="lv-LV"/>
                <w14:ligatures w14:val="none"/>
              </w:rPr>
              <w:t>Sagatavota CAA stratēģijas mērķu karte. Satiksmes ministrijas ārējā auditā par stratēģisko un gada plānošanu netika identificētas neatbilstības.</w:t>
            </w:r>
            <w:r w:rsidR="00ED21C0">
              <w:rPr>
                <w:rFonts w:ascii="Times New Roman" w:eastAsia="Times New Roman" w:hAnsi="Times New Roman" w:cs="Times New Roman"/>
                <w:kern w:val="0"/>
                <w:sz w:val="20"/>
                <w:szCs w:val="20"/>
                <w:lang w:val="lv-LV"/>
                <w14:ligatures w14:val="none"/>
              </w:rPr>
              <w:t xml:space="preserve"> </w:t>
            </w:r>
          </w:p>
        </w:tc>
      </w:tr>
      <w:tr w:rsidR="00A07C3F" w:rsidRPr="00A01D71" w14:paraId="0F36511F" w14:textId="77777777" w:rsidTr="00E73EB6">
        <w:trPr>
          <w:trHeight w:val="1275"/>
        </w:trPr>
        <w:tc>
          <w:tcPr>
            <w:tcW w:w="1752" w:type="pct"/>
            <w:gridSpan w:val="2"/>
            <w:shd w:val="clear" w:color="auto" w:fill="auto"/>
            <w:vAlign w:val="center"/>
            <w:hideMark/>
          </w:tcPr>
          <w:p w14:paraId="356BCEC6" w14:textId="77777777" w:rsidR="00B16B1D" w:rsidRPr="00B16B1D" w:rsidRDefault="00B16B1D" w:rsidP="009A6650">
            <w:pPr>
              <w:spacing w:after="0" w:line="240" w:lineRule="auto"/>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Sagatavot 2022.gada publisko pārskatu</w:t>
            </w:r>
          </w:p>
        </w:tc>
        <w:tc>
          <w:tcPr>
            <w:tcW w:w="565" w:type="pct"/>
            <w:gridSpan w:val="2"/>
            <w:shd w:val="clear" w:color="000000" w:fill="FFFFFF"/>
            <w:noWrap/>
            <w:vAlign w:val="center"/>
            <w:hideMark/>
          </w:tcPr>
          <w:p w14:paraId="03E84106"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30.06.2023</w:t>
            </w:r>
          </w:p>
        </w:tc>
        <w:tc>
          <w:tcPr>
            <w:tcW w:w="566" w:type="pct"/>
            <w:gridSpan w:val="3"/>
            <w:shd w:val="clear" w:color="000000" w:fill="FFFFFF"/>
            <w:vAlign w:val="center"/>
            <w:hideMark/>
          </w:tcPr>
          <w:p w14:paraId="00133469"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Aviācijas drošuma un atbilstības uzraudzības daļa</w:t>
            </w:r>
          </w:p>
        </w:tc>
        <w:tc>
          <w:tcPr>
            <w:tcW w:w="569" w:type="pct"/>
            <w:gridSpan w:val="5"/>
            <w:shd w:val="clear" w:color="000000" w:fill="FFFFFF"/>
            <w:vAlign w:val="center"/>
            <w:hideMark/>
          </w:tcPr>
          <w:p w14:paraId="7BCE6094"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I. Giela</w:t>
            </w:r>
          </w:p>
        </w:tc>
        <w:tc>
          <w:tcPr>
            <w:tcW w:w="665" w:type="pct"/>
            <w:gridSpan w:val="2"/>
            <w:shd w:val="clear" w:color="000000" w:fill="FFFFFF"/>
            <w:noWrap/>
            <w:vAlign w:val="center"/>
            <w:hideMark/>
          </w:tcPr>
          <w:p w14:paraId="375C1610"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I.Giela</w:t>
            </w:r>
          </w:p>
        </w:tc>
        <w:tc>
          <w:tcPr>
            <w:tcW w:w="884" w:type="pct"/>
            <w:gridSpan w:val="3"/>
            <w:shd w:val="clear" w:color="000000" w:fill="FFFFFF"/>
            <w:hideMark/>
          </w:tcPr>
          <w:p w14:paraId="304A020A" w14:textId="77777777" w:rsidR="00A03670" w:rsidRDefault="00B16B1D" w:rsidP="009A6650">
            <w:pPr>
              <w:spacing w:after="0" w:line="240" w:lineRule="auto"/>
              <w:rPr>
                <w:rFonts w:ascii="Times New Roman" w:eastAsia="Times New Roman" w:hAnsi="Times New Roman" w:cs="Times New Roman"/>
                <w:kern w:val="0"/>
                <w:sz w:val="20"/>
                <w:szCs w:val="20"/>
                <w:lang w:val="lv-LV"/>
                <w14:ligatures w14:val="none"/>
              </w:rPr>
            </w:pPr>
            <w:r w:rsidRPr="00B16B1D">
              <w:rPr>
                <w:rFonts w:ascii="Times New Roman" w:eastAsia="Times New Roman" w:hAnsi="Times New Roman" w:cs="Times New Roman"/>
                <w:b/>
                <w:bCs/>
                <w:kern w:val="0"/>
                <w:sz w:val="20"/>
                <w:szCs w:val="20"/>
                <w:lang w:val="lv-LV"/>
                <w14:ligatures w14:val="none"/>
              </w:rPr>
              <w:t>Izpildīts</w:t>
            </w:r>
            <w:r w:rsidRPr="00B16B1D">
              <w:rPr>
                <w:rFonts w:ascii="Times New Roman" w:eastAsia="Times New Roman" w:hAnsi="Times New Roman" w:cs="Times New Roman"/>
                <w:kern w:val="0"/>
                <w:sz w:val="20"/>
                <w:szCs w:val="20"/>
                <w:lang w:val="lv-LV"/>
                <w14:ligatures w14:val="none"/>
              </w:rPr>
              <w:t>.</w:t>
            </w:r>
            <w:r w:rsidR="00ED21C0">
              <w:rPr>
                <w:rFonts w:ascii="Times New Roman" w:eastAsia="Times New Roman" w:hAnsi="Times New Roman" w:cs="Times New Roman"/>
                <w:kern w:val="0"/>
                <w:sz w:val="20"/>
                <w:szCs w:val="20"/>
                <w:lang w:val="lv-LV"/>
                <w14:ligatures w14:val="none"/>
              </w:rPr>
              <w:t xml:space="preserve"> </w:t>
            </w:r>
          </w:p>
          <w:p w14:paraId="62C73482" w14:textId="7B9C2525" w:rsidR="00B16B1D" w:rsidRPr="00B16B1D" w:rsidRDefault="00B16B1D" w:rsidP="009A6650">
            <w:pPr>
              <w:spacing w:after="0" w:line="240" w:lineRule="auto"/>
              <w:rPr>
                <w:rFonts w:ascii="Times New Roman" w:eastAsia="Times New Roman" w:hAnsi="Times New Roman" w:cs="Times New Roman"/>
                <w:kern w:val="0"/>
                <w:sz w:val="20"/>
                <w:szCs w:val="20"/>
                <w:lang w:val="lv-LV"/>
                <w14:ligatures w14:val="none"/>
              </w:rPr>
            </w:pPr>
            <w:r w:rsidRPr="00B16B1D">
              <w:rPr>
                <w:rFonts w:ascii="Times New Roman" w:eastAsia="Times New Roman" w:hAnsi="Times New Roman" w:cs="Times New Roman"/>
                <w:kern w:val="0"/>
                <w:sz w:val="20"/>
                <w:szCs w:val="20"/>
                <w:lang w:val="lv-LV"/>
                <w14:ligatures w14:val="none"/>
              </w:rPr>
              <w:t>Pārskats sagatavots un publicēts CAA mājas lapā, Doclogix ievietots 17.03.2023 (Nr. 04-3/11)</w:t>
            </w:r>
            <w:r w:rsidR="00ED21C0">
              <w:rPr>
                <w:rFonts w:ascii="Times New Roman" w:eastAsia="Times New Roman" w:hAnsi="Times New Roman" w:cs="Times New Roman"/>
                <w:kern w:val="0"/>
                <w:sz w:val="20"/>
                <w:szCs w:val="20"/>
                <w:lang w:val="lv-LV"/>
                <w14:ligatures w14:val="none"/>
              </w:rPr>
              <w:t xml:space="preserve"> </w:t>
            </w:r>
          </w:p>
        </w:tc>
      </w:tr>
      <w:tr w:rsidR="00A07C3F" w:rsidRPr="00E73EB6" w14:paraId="26BC8915" w14:textId="77777777" w:rsidTr="00E73EB6">
        <w:trPr>
          <w:trHeight w:val="3742"/>
        </w:trPr>
        <w:tc>
          <w:tcPr>
            <w:tcW w:w="1752" w:type="pct"/>
            <w:gridSpan w:val="2"/>
            <w:shd w:val="clear" w:color="auto" w:fill="auto"/>
            <w:vAlign w:val="center"/>
            <w:hideMark/>
          </w:tcPr>
          <w:p w14:paraId="31D2C956" w14:textId="77777777" w:rsidR="00B16B1D" w:rsidRPr="00B16B1D" w:rsidRDefault="00B16B1D" w:rsidP="009A6650">
            <w:pPr>
              <w:spacing w:after="0" w:line="240" w:lineRule="auto"/>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Organizēt informācijas apriti ar Civilās aviācijas aģentūras saistošajām starptautiskajām organizācijām EASA, ICAO, EK operatīvajās situācijās</w:t>
            </w:r>
          </w:p>
        </w:tc>
        <w:tc>
          <w:tcPr>
            <w:tcW w:w="565" w:type="pct"/>
            <w:gridSpan w:val="2"/>
            <w:shd w:val="clear" w:color="auto" w:fill="auto"/>
            <w:vAlign w:val="center"/>
            <w:hideMark/>
          </w:tcPr>
          <w:p w14:paraId="7E82AF1F"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Visu periodu</w:t>
            </w:r>
          </w:p>
        </w:tc>
        <w:tc>
          <w:tcPr>
            <w:tcW w:w="566" w:type="pct"/>
            <w:gridSpan w:val="3"/>
            <w:shd w:val="clear" w:color="000000" w:fill="FFFFFF"/>
            <w:vAlign w:val="center"/>
            <w:hideMark/>
          </w:tcPr>
          <w:p w14:paraId="76853204"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Vadība</w:t>
            </w:r>
          </w:p>
        </w:tc>
        <w:tc>
          <w:tcPr>
            <w:tcW w:w="569" w:type="pct"/>
            <w:gridSpan w:val="5"/>
            <w:shd w:val="clear" w:color="000000" w:fill="FFFFFF"/>
            <w:vAlign w:val="center"/>
            <w:hideMark/>
          </w:tcPr>
          <w:p w14:paraId="6EDCCA19"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A.Vincevs</w:t>
            </w:r>
          </w:p>
        </w:tc>
        <w:tc>
          <w:tcPr>
            <w:tcW w:w="665" w:type="pct"/>
            <w:gridSpan w:val="2"/>
            <w:shd w:val="clear" w:color="000000" w:fill="FFFFFF"/>
            <w:vAlign w:val="center"/>
            <w:hideMark/>
          </w:tcPr>
          <w:p w14:paraId="27420AA8"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A.Vincevs</w:t>
            </w:r>
          </w:p>
        </w:tc>
        <w:tc>
          <w:tcPr>
            <w:tcW w:w="884" w:type="pct"/>
            <w:gridSpan w:val="3"/>
            <w:shd w:val="clear" w:color="000000" w:fill="FFFFFF"/>
            <w:hideMark/>
          </w:tcPr>
          <w:p w14:paraId="1B5D636D" w14:textId="77777777" w:rsidR="00A03670" w:rsidRDefault="00B16B1D" w:rsidP="009A6650">
            <w:pPr>
              <w:spacing w:after="0" w:line="240" w:lineRule="auto"/>
              <w:rPr>
                <w:rFonts w:ascii="Times New Roman" w:eastAsia="Times New Roman" w:hAnsi="Times New Roman" w:cs="Times New Roman"/>
                <w:kern w:val="0"/>
                <w:sz w:val="20"/>
                <w:szCs w:val="20"/>
                <w:lang w:val="lv-LV"/>
                <w14:ligatures w14:val="none"/>
              </w:rPr>
            </w:pPr>
            <w:r w:rsidRPr="00B16B1D">
              <w:rPr>
                <w:rFonts w:ascii="Times New Roman" w:eastAsia="Times New Roman" w:hAnsi="Times New Roman" w:cs="Times New Roman"/>
                <w:b/>
                <w:bCs/>
                <w:kern w:val="0"/>
                <w:sz w:val="20"/>
                <w:szCs w:val="20"/>
                <w:lang w:val="lv-LV"/>
                <w14:ligatures w14:val="none"/>
              </w:rPr>
              <w:t>Izpildīts.</w:t>
            </w:r>
            <w:r w:rsidR="00ED21C0">
              <w:rPr>
                <w:rFonts w:ascii="Times New Roman" w:eastAsia="Times New Roman" w:hAnsi="Times New Roman" w:cs="Times New Roman"/>
                <w:kern w:val="0"/>
                <w:sz w:val="20"/>
                <w:szCs w:val="20"/>
                <w:lang w:val="lv-LV"/>
                <w14:ligatures w14:val="none"/>
              </w:rPr>
              <w:t xml:space="preserve"> </w:t>
            </w:r>
          </w:p>
          <w:p w14:paraId="2B9FA653" w14:textId="223D0E61" w:rsidR="00B16B1D" w:rsidRPr="00B16B1D" w:rsidRDefault="00B16B1D" w:rsidP="009A6650">
            <w:pPr>
              <w:spacing w:after="0" w:line="240" w:lineRule="auto"/>
              <w:rPr>
                <w:rFonts w:ascii="Times New Roman" w:eastAsia="Times New Roman" w:hAnsi="Times New Roman" w:cs="Times New Roman"/>
                <w:kern w:val="0"/>
                <w:sz w:val="20"/>
                <w:szCs w:val="20"/>
                <w:lang w:val="lv-LV"/>
                <w14:ligatures w14:val="none"/>
              </w:rPr>
            </w:pPr>
            <w:r w:rsidRPr="00B16B1D">
              <w:rPr>
                <w:rFonts w:ascii="Times New Roman" w:eastAsia="Times New Roman" w:hAnsi="Times New Roman" w:cs="Times New Roman"/>
                <w:kern w:val="0"/>
                <w:sz w:val="20"/>
                <w:szCs w:val="20"/>
                <w:lang w:val="lv-LV"/>
                <w14:ligatures w14:val="none"/>
              </w:rPr>
              <w:t xml:space="preserve">Nodrošināta informācijas aprite ar EASA, ICAO, ECAC un EK par aktuāliem jautājumiem civilās aviācijas jomā, īpašu uzmanību pievēršot Krievijas Federācijas veiktajam militārajam iebrukumam Ukrainā, ES </w:t>
            </w:r>
            <w:proofErr w:type="spellStart"/>
            <w:r w:rsidRPr="00B16B1D">
              <w:rPr>
                <w:rFonts w:ascii="Times New Roman" w:eastAsia="Times New Roman" w:hAnsi="Times New Roman" w:cs="Times New Roman"/>
                <w:kern w:val="0"/>
                <w:sz w:val="20"/>
                <w:szCs w:val="20"/>
                <w:lang w:val="lv-LV"/>
                <w14:ligatures w14:val="none"/>
              </w:rPr>
              <w:t>sektorālo</w:t>
            </w:r>
            <w:proofErr w:type="spellEnd"/>
            <w:r w:rsidRPr="00B16B1D">
              <w:rPr>
                <w:rFonts w:ascii="Times New Roman" w:eastAsia="Times New Roman" w:hAnsi="Times New Roman" w:cs="Times New Roman"/>
                <w:kern w:val="0"/>
                <w:sz w:val="20"/>
                <w:szCs w:val="20"/>
                <w:lang w:val="lv-LV"/>
                <w14:ligatures w14:val="none"/>
              </w:rPr>
              <w:t xml:space="preserve"> sankciju piemērošanas uzraudzībai un informācijas apmaiņai par sankcionētajām personām un potenciālu sankciju apiešanu.</w:t>
            </w:r>
          </w:p>
        </w:tc>
      </w:tr>
      <w:tr w:rsidR="00A07C3F" w:rsidRPr="00E73EB6" w14:paraId="0E209B8C" w14:textId="77777777" w:rsidTr="00E73EB6">
        <w:trPr>
          <w:trHeight w:val="8190"/>
        </w:trPr>
        <w:tc>
          <w:tcPr>
            <w:tcW w:w="1752" w:type="pct"/>
            <w:gridSpan w:val="2"/>
            <w:shd w:val="clear" w:color="auto" w:fill="auto"/>
            <w:vAlign w:val="center"/>
            <w:hideMark/>
          </w:tcPr>
          <w:p w14:paraId="29E3B6AF" w14:textId="77777777" w:rsidR="00B16B1D" w:rsidRPr="00B16B1D" w:rsidRDefault="00B16B1D" w:rsidP="009A6650">
            <w:pPr>
              <w:spacing w:after="0" w:line="240" w:lineRule="auto"/>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lastRenderedPageBreak/>
              <w:t>Veikt operatīvā vadītāja pienākumus krīzes situācijās</w:t>
            </w:r>
          </w:p>
        </w:tc>
        <w:tc>
          <w:tcPr>
            <w:tcW w:w="565" w:type="pct"/>
            <w:gridSpan w:val="2"/>
            <w:shd w:val="clear" w:color="auto" w:fill="auto"/>
            <w:vAlign w:val="center"/>
            <w:hideMark/>
          </w:tcPr>
          <w:p w14:paraId="1FE41910"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Visu periodu pēc nepieciešamības</w:t>
            </w:r>
          </w:p>
        </w:tc>
        <w:tc>
          <w:tcPr>
            <w:tcW w:w="566" w:type="pct"/>
            <w:gridSpan w:val="3"/>
            <w:shd w:val="clear" w:color="000000" w:fill="FFFFFF"/>
            <w:vAlign w:val="center"/>
            <w:hideMark/>
          </w:tcPr>
          <w:p w14:paraId="0CA24B37"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Vadība</w:t>
            </w:r>
          </w:p>
        </w:tc>
        <w:tc>
          <w:tcPr>
            <w:tcW w:w="569" w:type="pct"/>
            <w:gridSpan w:val="5"/>
            <w:shd w:val="clear" w:color="000000" w:fill="FFFFFF"/>
            <w:vAlign w:val="center"/>
            <w:hideMark/>
          </w:tcPr>
          <w:p w14:paraId="492C2CA2"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A.Vincevs</w:t>
            </w:r>
          </w:p>
        </w:tc>
        <w:tc>
          <w:tcPr>
            <w:tcW w:w="665" w:type="pct"/>
            <w:gridSpan w:val="2"/>
            <w:shd w:val="clear" w:color="000000" w:fill="FFFFFF"/>
            <w:vAlign w:val="center"/>
            <w:hideMark/>
          </w:tcPr>
          <w:p w14:paraId="3EB930C6"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A.Vincevs</w:t>
            </w:r>
          </w:p>
        </w:tc>
        <w:tc>
          <w:tcPr>
            <w:tcW w:w="884" w:type="pct"/>
            <w:gridSpan w:val="3"/>
            <w:shd w:val="clear" w:color="000000" w:fill="FFFFFF"/>
            <w:hideMark/>
          </w:tcPr>
          <w:p w14:paraId="110AD72E" w14:textId="77777777" w:rsidR="00A03670" w:rsidRDefault="00B16B1D" w:rsidP="009A6650">
            <w:pPr>
              <w:spacing w:after="0" w:line="240" w:lineRule="auto"/>
              <w:rPr>
                <w:rFonts w:ascii="Times New Roman" w:eastAsia="Times New Roman" w:hAnsi="Times New Roman" w:cs="Times New Roman"/>
                <w:b/>
                <w:bCs/>
                <w:kern w:val="0"/>
                <w:sz w:val="20"/>
                <w:szCs w:val="20"/>
                <w:lang w:val="lv-LV"/>
                <w14:ligatures w14:val="none"/>
              </w:rPr>
            </w:pPr>
            <w:r w:rsidRPr="00B16B1D">
              <w:rPr>
                <w:rFonts w:ascii="Times New Roman" w:eastAsia="Times New Roman" w:hAnsi="Times New Roman" w:cs="Times New Roman"/>
                <w:b/>
                <w:bCs/>
                <w:kern w:val="0"/>
                <w:sz w:val="20"/>
                <w:szCs w:val="20"/>
                <w:lang w:val="lv-LV"/>
                <w14:ligatures w14:val="none"/>
              </w:rPr>
              <w:t>Izpildīts.</w:t>
            </w:r>
            <w:r w:rsidR="00ED21C0">
              <w:rPr>
                <w:rFonts w:ascii="Times New Roman" w:eastAsia="Times New Roman" w:hAnsi="Times New Roman" w:cs="Times New Roman"/>
                <w:b/>
                <w:bCs/>
                <w:kern w:val="0"/>
                <w:sz w:val="20"/>
                <w:szCs w:val="20"/>
                <w:lang w:val="lv-LV"/>
                <w14:ligatures w14:val="none"/>
              </w:rPr>
              <w:t xml:space="preserve"> </w:t>
            </w:r>
          </w:p>
          <w:p w14:paraId="6190E150" w14:textId="24481263" w:rsidR="00B16B1D" w:rsidRPr="00B16B1D" w:rsidRDefault="00B16B1D" w:rsidP="009A6650">
            <w:pPr>
              <w:spacing w:after="0" w:line="240" w:lineRule="auto"/>
              <w:rPr>
                <w:rFonts w:ascii="Times New Roman" w:eastAsia="Times New Roman" w:hAnsi="Times New Roman" w:cs="Times New Roman"/>
                <w:kern w:val="0"/>
                <w:sz w:val="20"/>
                <w:szCs w:val="20"/>
                <w:lang w:val="lv-LV"/>
                <w14:ligatures w14:val="none"/>
              </w:rPr>
            </w:pPr>
            <w:r w:rsidRPr="00B16B1D">
              <w:rPr>
                <w:rFonts w:ascii="Times New Roman" w:eastAsia="Times New Roman" w:hAnsi="Times New Roman" w:cs="Times New Roman"/>
                <w:kern w:val="0"/>
                <w:sz w:val="20"/>
                <w:szCs w:val="20"/>
                <w:lang w:val="lv-LV"/>
                <w14:ligatures w14:val="none"/>
              </w:rPr>
              <w:t>Nodrošināta ārkārtas situāciju un krīzes situāciju vadība, piemēram, lidostā notikušā incidenta slēgšanas gadījumā, kā arī koordinēta ES sankciju piemērošana civilās aviācijas jomā (kā Civilās aviācijas aģentūrā, tā attiecībā uz nozari) saistībā ar Krievijas Federācijas iebrukumu Ukrainā, sankciju atbilstības pārbaude. Ievērojot, ka pēc Covid-19 pandēmijas un Krievijas Federācijas iebrukuma Ukrainā dēļ civilās aviācijas nozare atkopjas lēnāk nekā citviet Eiropas Savienībā, nodrošināta ieņēmumu avotu palielināšana, veicot grozījumus MK 19.10.2011. noteikumos Nr. 823 "Noteikumi par lidlaukā sniegto drošības un glābšanas pasākumu maksu", palielinot Civilās aviācijas a</w:t>
            </w:r>
            <w:r w:rsidR="00A03670">
              <w:rPr>
                <w:rFonts w:ascii="Times New Roman" w:eastAsia="Times New Roman" w:hAnsi="Times New Roman" w:cs="Times New Roman"/>
                <w:kern w:val="0"/>
                <w:sz w:val="20"/>
                <w:szCs w:val="20"/>
                <w:lang w:val="lv-LV"/>
                <w14:ligatures w14:val="none"/>
              </w:rPr>
              <w:t>ģ</w:t>
            </w:r>
            <w:r w:rsidRPr="00B16B1D">
              <w:rPr>
                <w:rFonts w:ascii="Times New Roman" w:eastAsia="Times New Roman" w:hAnsi="Times New Roman" w:cs="Times New Roman"/>
                <w:kern w:val="0"/>
                <w:sz w:val="20"/>
                <w:szCs w:val="20"/>
                <w:lang w:val="lv-LV"/>
                <w14:ligatures w14:val="none"/>
              </w:rPr>
              <w:t>entūrai pienākošā drošības maksa, kā arī pabeigts darbs pie CAA maksas pakalpojuma cenrāža grozījumiem, kas stāsies spēkā 01.01.2024.</w:t>
            </w:r>
          </w:p>
        </w:tc>
      </w:tr>
      <w:tr w:rsidR="00A07C3F" w:rsidRPr="00E73EB6" w14:paraId="6AFF89F9" w14:textId="77777777" w:rsidTr="00E73EB6">
        <w:trPr>
          <w:trHeight w:val="3060"/>
        </w:trPr>
        <w:tc>
          <w:tcPr>
            <w:tcW w:w="1752" w:type="pct"/>
            <w:gridSpan w:val="2"/>
            <w:shd w:val="clear" w:color="auto" w:fill="auto"/>
            <w:vAlign w:val="center"/>
            <w:hideMark/>
          </w:tcPr>
          <w:p w14:paraId="13FC0967" w14:textId="77777777" w:rsidR="00B16B1D" w:rsidRPr="00B16B1D" w:rsidRDefault="00B16B1D" w:rsidP="009A6650">
            <w:pPr>
              <w:spacing w:after="0" w:line="240" w:lineRule="auto"/>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lastRenderedPageBreak/>
              <w:t>Sniegt informāciju par Civilās aviācijas aģentūras darbu, pieņemtajiem lēmumiem un citām aktualitātēm un nodrošināt Civilās aviācijas aģentūras oficiālā viedokļa un informācijas izplatīšanu un izskaidrošanu</w:t>
            </w:r>
          </w:p>
        </w:tc>
        <w:tc>
          <w:tcPr>
            <w:tcW w:w="565" w:type="pct"/>
            <w:gridSpan w:val="2"/>
            <w:shd w:val="clear" w:color="auto" w:fill="auto"/>
            <w:vAlign w:val="center"/>
            <w:hideMark/>
          </w:tcPr>
          <w:p w14:paraId="47016918"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Visu periodu</w:t>
            </w:r>
          </w:p>
        </w:tc>
        <w:tc>
          <w:tcPr>
            <w:tcW w:w="566" w:type="pct"/>
            <w:gridSpan w:val="3"/>
            <w:shd w:val="clear" w:color="000000" w:fill="FFFFFF"/>
            <w:vAlign w:val="center"/>
            <w:hideMark/>
          </w:tcPr>
          <w:p w14:paraId="1C298BCC"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Vadība</w:t>
            </w:r>
          </w:p>
        </w:tc>
        <w:tc>
          <w:tcPr>
            <w:tcW w:w="569" w:type="pct"/>
            <w:gridSpan w:val="5"/>
            <w:shd w:val="clear" w:color="000000" w:fill="FFFFFF"/>
            <w:vAlign w:val="center"/>
            <w:hideMark/>
          </w:tcPr>
          <w:p w14:paraId="00E4CEEE"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A.Vincevs</w:t>
            </w:r>
          </w:p>
        </w:tc>
        <w:tc>
          <w:tcPr>
            <w:tcW w:w="665" w:type="pct"/>
            <w:gridSpan w:val="2"/>
            <w:shd w:val="clear" w:color="000000" w:fill="FFFFFF"/>
            <w:vAlign w:val="center"/>
            <w:hideMark/>
          </w:tcPr>
          <w:p w14:paraId="64E32E51"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A.Vincevs, visas iesaistītās daļas</w:t>
            </w:r>
          </w:p>
        </w:tc>
        <w:tc>
          <w:tcPr>
            <w:tcW w:w="884" w:type="pct"/>
            <w:gridSpan w:val="3"/>
            <w:shd w:val="clear" w:color="000000" w:fill="FFFFFF"/>
            <w:hideMark/>
          </w:tcPr>
          <w:p w14:paraId="2F4B2E90" w14:textId="77777777" w:rsidR="00A03670" w:rsidRDefault="00B16B1D" w:rsidP="009A6650">
            <w:pPr>
              <w:spacing w:after="0" w:line="240" w:lineRule="auto"/>
              <w:rPr>
                <w:rFonts w:ascii="Times New Roman" w:eastAsia="Times New Roman" w:hAnsi="Times New Roman" w:cs="Times New Roman"/>
                <w:b/>
                <w:bCs/>
                <w:kern w:val="0"/>
                <w:sz w:val="20"/>
                <w:szCs w:val="20"/>
                <w:lang w:val="lv-LV"/>
                <w14:ligatures w14:val="none"/>
              </w:rPr>
            </w:pPr>
            <w:r w:rsidRPr="00B16B1D">
              <w:rPr>
                <w:rFonts w:ascii="Times New Roman" w:eastAsia="Times New Roman" w:hAnsi="Times New Roman" w:cs="Times New Roman"/>
                <w:b/>
                <w:bCs/>
                <w:kern w:val="0"/>
                <w:sz w:val="20"/>
                <w:szCs w:val="20"/>
                <w:lang w:val="lv-LV"/>
                <w14:ligatures w14:val="none"/>
              </w:rPr>
              <w:t>Izpildīts.</w:t>
            </w:r>
            <w:r w:rsidR="00ED21C0">
              <w:rPr>
                <w:rFonts w:ascii="Times New Roman" w:eastAsia="Times New Roman" w:hAnsi="Times New Roman" w:cs="Times New Roman"/>
                <w:b/>
                <w:bCs/>
                <w:kern w:val="0"/>
                <w:sz w:val="20"/>
                <w:szCs w:val="20"/>
                <w:lang w:val="lv-LV"/>
                <w14:ligatures w14:val="none"/>
              </w:rPr>
              <w:t xml:space="preserve"> </w:t>
            </w:r>
          </w:p>
          <w:p w14:paraId="7A74B98F" w14:textId="7BF6348E" w:rsidR="00B16B1D" w:rsidRPr="00B16B1D" w:rsidRDefault="00B16B1D" w:rsidP="009A6650">
            <w:pPr>
              <w:spacing w:after="0" w:line="240" w:lineRule="auto"/>
              <w:rPr>
                <w:rFonts w:ascii="Times New Roman" w:eastAsia="Times New Roman" w:hAnsi="Times New Roman" w:cs="Times New Roman"/>
                <w:kern w:val="0"/>
                <w:sz w:val="20"/>
                <w:szCs w:val="20"/>
                <w:lang w:val="lv-LV"/>
                <w14:ligatures w14:val="none"/>
              </w:rPr>
            </w:pPr>
            <w:r w:rsidRPr="00B16B1D">
              <w:rPr>
                <w:rFonts w:ascii="Times New Roman" w:eastAsia="Times New Roman" w:hAnsi="Times New Roman" w:cs="Times New Roman"/>
                <w:kern w:val="0"/>
                <w:sz w:val="20"/>
                <w:szCs w:val="20"/>
                <w:lang w:val="lv-LV"/>
                <w14:ligatures w14:val="none"/>
              </w:rPr>
              <w:t xml:space="preserve">Izmantojot visus komunikācijas kanālus, sniegta informācija par Civilās aviācijas aģentūras darbu, pieņemtajiem lēmumiem un citām aktualitātēm un nodrošināta Civilās aviācijas aģentūras oficiālā viedokļa un informācijas izplatīšana un izskaidrošana. </w:t>
            </w:r>
          </w:p>
        </w:tc>
      </w:tr>
      <w:tr w:rsidR="00A07C3F" w:rsidRPr="00E73EB6" w14:paraId="15A9A595" w14:textId="77777777" w:rsidTr="00E73EB6">
        <w:trPr>
          <w:trHeight w:val="2295"/>
        </w:trPr>
        <w:tc>
          <w:tcPr>
            <w:tcW w:w="1752" w:type="pct"/>
            <w:gridSpan w:val="2"/>
            <w:shd w:val="clear" w:color="auto" w:fill="auto"/>
            <w:vAlign w:val="center"/>
            <w:hideMark/>
          </w:tcPr>
          <w:p w14:paraId="685D0C5E" w14:textId="4D99FBCE" w:rsidR="00B16B1D" w:rsidRPr="00B16B1D" w:rsidRDefault="00B16B1D" w:rsidP="009A6650">
            <w:pPr>
              <w:spacing w:after="0" w:line="240" w:lineRule="auto"/>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Apkopot un analizēt publiskajā telpā izskanējušo informāciju par Civilās aviācijas a</w:t>
            </w:r>
            <w:r w:rsidR="0040449A">
              <w:rPr>
                <w:rFonts w:ascii="Times New Roman" w:eastAsia="Times New Roman" w:hAnsi="Times New Roman" w:cs="Times New Roman"/>
                <w:color w:val="000000"/>
                <w:kern w:val="0"/>
                <w:sz w:val="20"/>
                <w:szCs w:val="20"/>
                <w:lang w:val="lv-LV"/>
                <w14:ligatures w14:val="none"/>
              </w:rPr>
              <w:t>ģ</w:t>
            </w:r>
            <w:r w:rsidRPr="00B16B1D">
              <w:rPr>
                <w:rFonts w:ascii="Times New Roman" w:eastAsia="Times New Roman" w:hAnsi="Times New Roman" w:cs="Times New Roman"/>
                <w:color w:val="000000"/>
                <w:kern w:val="0"/>
                <w:sz w:val="20"/>
                <w:szCs w:val="20"/>
                <w:lang w:val="lv-LV"/>
                <w14:ligatures w14:val="none"/>
              </w:rPr>
              <w:t>entūru un civilās aviācijas drošību un drošumu (It sevišķi jautājumos par sankciju piemērošanu fiziskām un juridiskām personām saistībā ar Krievijas agresiju Ukrainā)</w:t>
            </w:r>
          </w:p>
        </w:tc>
        <w:tc>
          <w:tcPr>
            <w:tcW w:w="565" w:type="pct"/>
            <w:gridSpan w:val="2"/>
            <w:shd w:val="clear" w:color="auto" w:fill="auto"/>
            <w:vAlign w:val="center"/>
            <w:hideMark/>
          </w:tcPr>
          <w:p w14:paraId="54B0562D"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Visu periodu</w:t>
            </w:r>
          </w:p>
        </w:tc>
        <w:tc>
          <w:tcPr>
            <w:tcW w:w="566" w:type="pct"/>
            <w:gridSpan w:val="3"/>
            <w:shd w:val="clear" w:color="000000" w:fill="FFFFFF"/>
            <w:vAlign w:val="center"/>
            <w:hideMark/>
          </w:tcPr>
          <w:p w14:paraId="0BE6E8FF"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Vadība</w:t>
            </w:r>
          </w:p>
        </w:tc>
        <w:tc>
          <w:tcPr>
            <w:tcW w:w="569" w:type="pct"/>
            <w:gridSpan w:val="5"/>
            <w:shd w:val="clear" w:color="000000" w:fill="FFFFFF"/>
            <w:vAlign w:val="center"/>
            <w:hideMark/>
          </w:tcPr>
          <w:p w14:paraId="348540A6"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A.Vincevs</w:t>
            </w:r>
          </w:p>
        </w:tc>
        <w:tc>
          <w:tcPr>
            <w:tcW w:w="665" w:type="pct"/>
            <w:gridSpan w:val="2"/>
            <w:shd w:val="clear" w:color="000000" w:fill="FFFFFF"/>
            <w:vAlign w:val="center"/>
            <w:hideMark/>
          </w:tcPr>
          <w:p w14:paraId="770DFB1D"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A.Vincevs</w:t>
            </w:r>
          </w:p>
        </w:tc>
        <w:tc>
          <w:tcPr>
            <w:tcW w:w="884" w:type="pct"/>
            <w:gridSpan w:val="3"/>
            <w:shd w:val="clear" w:color="000000" w:fill="FFFFFF"/>
            <w:hideMark/>
          </w:tcPr>
          <w:p w14:paraId="3ED63502" w14:textId="77777777" w:rsidR="00A03670" w:rsidRDefault="00B16B1D" w:rsidP="009A6650">
            <w:pPr>
              <w:spacing w:after="0" w:line="240" w:lineRule="auto"/>
              <w:rPr>
                <w:rFonts w:ascii="Times New Roman" w:eastAsia="Times New Roman" w:hAnsi="Times New Roman" w:cs="Times New Roman"/>
                <w:b/>
                <w:bCs/>
                <w:kern w:val="0"/>
                <w:sz w:val="20"/>
                <w:szCs w:val="20"/>
                <w:lang w:val="lv-LV"/>
                <w14:ligatures w14:val="none"/>
              </w:rPr>
            </w:pPr>
            <w:r w:rsidRPr="00B16B1D">
              <w:rPr>
                <w:rFonts w:ascii="Times New Roman" w:eastAsia="Times New Roman" w:hAnsi="Times New Roman" w:cs="Times New Roman"/>
                <w:b/>
                <w:bCs/>
                <w:kern w:val="0"/>
                <w:sz w:val="20"/>
                <w:szCs w:val="20"/>
                <w:lang w:val="lv-LV"/>
                <w14:ligatures w14:val="none"/>
              </w:rPr>
              <w:t>Izpildīts.</w:t>
            </w:r>
            <w:r w:rsidR="00ED21C0">
              <w:rPr>
                <w:rFonts w:ascii="Times New Roman" w:eastAsia="Times New Roman" w:hAnsi="Times New Roman" w:cs="Times New Roman"/>
                <w:b/>
                <w:bCs/>
                <w:kern w:val="0"/>
                <w:sz w:val="20"/>
                <w:szCs w:val="20"/>
                <w:lang w:val="lv-LV"/>
                <w14:ligatures w14:val="none"/>
              </w:rPr>
              <w:t xml:space="preserve"> </w:t>
            </w:r>
          </w:p>
          <w:p w14:paraId="6E678D6E" w14:textId="06607E34" w:rsidR="00B16B1D" w:rsidRPr="00B16B1D" w:rsidRDefault="00B16B1D" w:rsidP="009A6650">
            <w:pPr>
              <w:spacing w:after="0" w:line="240" w:lineRule="auto"/>
              <w:rPr>
                <w:rFonts w:ascii="Times New Roman" w:eastAsia="Times New Roman" w:hAnsi="Times New Roman" w:cs="Times New Roman"/>
                <w:kern w:val="0"/>
                <w:sz w:val="20"/>
                <w:szCs w:val="20"/>
                <w:lang w:val="lv-LV"/>
                <w14:ligatures w14:val="none"/>
              </w:rPr>
            </w:pPr>
            <w:r w:rsidRPr="00B16B1D">
              <w:rPr>
                <w:rFonts w:ascii="Times New Roman" w:eastAsia="Times New Roman" w:hAnsi="Times New Roman" w:cs="Times New Roman"/>
                <w:kern w:val="0"/>
                <w:sz w:val="20"/>
                <w:szCs w:val="20"/>
                <w:lang w:val="lv-LV"/>
                <w14:ligatures w14:val="none"/>
              </w:rPr>
              <w:t>Apkopota un analizēta publiskajā telpā izskanējušā informācija par Civilās aviācijas a</w:t>
            </w:r>
            <w:r w:rsidR="00A03670">
              <w:rPr>
                <w:rFonts w:ascii="Times New Roman" w:eastAsia="Times New Roman" w:hAnsi="Times New Roman" w:cs="Times New Roman"/>
                <w:kern w:val="0"/>
                <w:sz w:val="20"/>
                <w:szCs w:val="20"/>
                <w:lang w:val="lv-LV"/>
                <w14:ligatures w14:val="none"/>
              </w:rPr>
              <w:t>ģ</w:t>
            </w:r>
            <w:r w:rsidRPr="00B16B1D">
              <w:rPr>
                <w:rFonts w:ascii="Times New Roman" w:eastAsia="Times New Roman" w:hAnsi="Times New Roman" w:cs="Times New Roman"/>
                <w:kern w:val="0"/>
                <w:sz w:val="20"/>
                <w:szCs w:val="20"/>
                <w:lang w:val="lv-LV"/>
                <w14:ligatures w14:val="none"/>
              </w:rPr>
              <w:t>entūru un civilās aviācijas drošību un drošumu, īpašu uzmanību pievēršot lēmumiem ES sankciju jautājumos.</w:t>
            </w:r>
          </w:p>
        </w:tc>
      </w:tr>
      <w:tr w:rsidR="00A07C3F" w:rsidRPr="00E73EB6" w14:paraId="4D1C4000" w14:textId="77777777" w:rsidTr="00E73EB6">
        <w:trPr>
          <w:trHeight w:val="3315"/>
        </w:trPr>
        <w:tc>
          <w:tcPr>
            <w:tcW w:w="1752" w:type="pct"/>
            <w:gridSpan w:val="2"/>
            <w:shd w:val="clear" w:color="auto" w:fill="auto"/>
            <w:vAlign w:val="center"/>
            <w:hideMark/>
          </w:tcPr>
          <w:p w14:paraId="2841F8E8" w14:textId="77777777" w:rsidR="00B16B1D" w:rsidRPr="00B16B1D" w:rsidRDefault="00B16B1D" w:rsidP="009A6650">
            <w:pPr>
              <w:spacing w:after="0" w:line="240" w:lineRule="auto"/>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Uzturēt un pilnveidot CAA publiskos pakalpojumus Latvija.lv mājas lapā</w:t>
            </w:r>
          </w:p>
        </w:tc>
        <w:tc>
          <w:tcPr>
            <w:tcW w:w="565" w:type="pct"/>
            <w:gridSpan w:val="2"/>
            <w:shd w:val="clear" w:color="auto" w:fill="auto"/>
            <w:vAlign w:val="center"/>
            <w:hideMark/>
          </w:tcPr>
          <w:p w14:paraId="05F6A378"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Visu periodu, uz pieprasījumu vai izmaiņu ieviešanas gadījumos</w:t>
            </w:r>
          </w:p>
        </w:tc>
        <w:tc>
          <w:tcPr>
            <w:tcW w:w="566" w:type="pct"/>
            <w:gridSpan w:val="3"/>
            <w:shd w:val="clear" w:color="000000" w:fill="FFFFFF"/>
            <w:vAlign w:val="center"/>
            <w:hideMark/>
          </w:tcPr>
          <w:p w14:paraId="61E9D522"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Aviācijas drošuma un atbilstības uzraudzības daļa</w:t>
            </w:r>
          </w:p>
        </w:tc>
        <w:tc>
          <w:tcPr>
            <w:tcW w:w="569" w:type="pct"/>
            <w:gridSpan w:val="5"/>
            <w:shd w:val="clear" w:color="000000" w:fill="FFFFFF"/>
            <w:vAlign w:val="center"/>
            <w:hideMark/>
          </w:tcPr>
          <w:p w14:paraId="62A26F70"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I. Giela</w:t>
            </w:r>
          </w:p>
        </w:tc>
        <w:tc>
          <w:tcPr>
            <w:tcW w:w="665" w:type="pct"/>
            <w:gridSpan w:val="2"/>
            <w:shd w:val="clear" w:color="000000" w:fill="FFFFFF"/>
            <w:vAlign w:val="center"/>
            <w:hideMark/>
          </w:tcPr>
          <w:p w14:paraId="0C99FFB8"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proofErr w:type="spellStart"/>
            <w:r w:rsidRPr="00B16B1D">
              <w:rPr>
                <w:rFonts w:ascii="Times New Roman" w:eastAsia="Times New Roman" w:hAnsi="Times New Roman" w:cs="Times New Roman"/>
                <w:color w:val="000000"/>
                <w:kern w:val="0"/>
                <w:sz w:val="20"/>
                <w:szCs w:val="20"/>
                <w:lang w:val="lv-LV"/>
                <w14:ligatures w14:val="none"/>
              </w:rPr>
              <w:t>R.Ramane</w:t>
            </w:r>
            <w:proofErr w:type="spellEnd"/>
          </w:p>
        </w:tc>
        <w:tc>
          <w:tcPr>
            <w:tcW w:w="884" w:type="pct"/>
            <w:gridSpan w:val="3"/>
            <w:shd w:val="clear" w:color="000000" w:fill="FFFFFF"/>
            <w:hideMark/>
          </w:tcPr>
          <w:p w14:paraId="6648D517" w14:textId="77777777" w:rsidR="00A03670" w:rsidRDefault="00B16B1D" w:rsidP="009A6650">
            <w:pPr>
              <w:spacing w:after="0" w:line="240" w:lineRule="auto"/>
              <w:rPr>
                <w:rFonts w:ascii="Times New Roman" w:eastAsia="Times New Roman" w:hAnsi="Times New Roman" w:cs="Times New Roman"/>
                <w:b/>
                <w:bCs/>
                <w:kern w:val="0"/>
                <w:sz w:val="20"/>
                <w:szCs w:val="20"/>
                <w:lang w:val="lv-LV"/>
                <w14:ligatures w14:val="none"/>
              </w:rPr>
            </w:pPr>
            <w:r w:rsidRPr="00B16B1D">
              <w:rPr>
                <w:rFonts w:ascii="Times New Roman" w:eastAsia="Times New Roman" w:hAnsi="Times New Roman" w:cs="Times New Roman"/>
                <w:b/>
                <w:bCs/>
                <w:kern w:val="0"/>
                <w:sz w:val="20"/>
                <w:szCs w:val="20"/>
                <w:lang w:val="lv-LV"/>
                <w14:ligatures w14:val="none"/>
              </w:rPr>
              <w:t>Izpildīts.</w:t>
            </w:r>
            <w:r w:rsidR="00ED21C0">
              <w:rPr>
                <w:rFonts w:ascii="Times New Roman" w:eastAsia="Times New Roman" w:hAnsi="Times New Roman" w:cs="Times New Roman"/>
                <w:b/>
                <w:bCs/>
                <w:kern w:val="0"/>
                <w:sz w:val="20"/>
                <w:szCs w:val="20"/>
                <w:lang w:val="lv-LV"/>
                <w14:ligatures w14:val="none"/>
              </w:rPr>
              <w:t xml:space="preserve"> </w:t>
            </w:r>
          </w:p>
          <w:p w14:paraId="0AF3FC21" w14:textId="3ABC5655" w:rsidR="00B16B1D" w:rsidRPr="00B16B1D" w:rsidRDefault="00B16B1D" w:rsidP="009A6650">
            <w:pPr>
              <w:spacing w:after="0" w:line="240" w:lineRule="auto"/>
              <w:rPr>
                <w:rFonts w:ascii="Times New Roman" w:eastAsia="Times New Roman" w:hAnsi="Times New Roman" w:cs="Times New Roman"/>
                <w:kern w:val="0"/>
                <w:sz w:val="20"/>
                <w:szCs w:val="20"/>
                <w:lang w:val="lv-LV"/>
                <w14:ligatures w14:val="none"/>
              </w:rPr>
            </w:pPr>
            <w:r w:rsidRPr="00B16B1D">
              <w:rPr>
                <w:rFonts w:ascii="Times New Roman" w:eastAsia="Times New Roman" w:hAnsi="Times New Roman" w:cs="Times New Roman"/>
                <w:kern w:val="0"/>
                <w:sz w:val="20"/>
                <w:szCs w:val="20"/>
                <w:lang w:val="lv-LV"/>
                <w14:ligatures w14:val="none"/>
              </w:rPr>
              <w:t>Turpināts darbs pie esošo pakalpojumu aprakstu aktualizēšanas. Uz 2023.gada 31.decembri portālā Latvija.lv ir publicēti 86 CAA sniegto pakalpojumu apraksti. Gada nogalē nodrošināta visu pakalpojumu aprakstu migrācija uz jauno pakalpojumu reģistru (virsis.gov.lv).</w:t>
            </w:r>
          </w:p>
        </w:tc>
      </w:tr>
      <w:tr w:rsidR="0040449A" w:rsidRPr="00B16B1D" w14:paraId="7DA17D18" w14:textId="77777777" w:rsidTr="00E73EB6">
        <w:trPr>
          <w:trHeight w:val="465"/>
        </w:trPr>
        <w:tc>
          <w:tcPr>
            <w:tcW w:w="5000" w:type="pct"/>
            <w:gridSpan w:val="17"/>
            <w:shd w:val="clear" w:color="000000" w:fill="FFFF00"/>
            <w:noWrap/>
            <w:hideMark/>
          </w:tcPr>
          <w:p w14:paraId="4FD01AD0" w14:textId="77777777" w:rsidR="00B16B1D" w:rsidRPr="00B16B1D" w:rsidRDefault="00B16B1D" w:rsidP="009A6650">
            <w:pPr>
              <w:spacing w:after="0" w:line="240" w:lineRule="auto"/>
              <w:rPr>
                <w:rFonts w:ascii="Times New Roman" w:eastAsia="Times New Roman" w:hAnsi="Times New Roman" w:cs="Times New Roman"/>
                <w:b/>
                <w:bCs/>
                <w:color w:val="000000"/>
                <w:kern w:val="0"/>
                <w:sz w:val="20"/>
                <w:szCs w:val="20"/>
                <w:lang w:val="lv-LV"/>
                <w14:ligatures w14:val="none"/>
              </w:rPr>
            </w:pPr>
            <w:r w:rsidRPr="00B16B1D">
              <w:rPr>
                <w:rFonts w:ascii="Times New Roman" w:eastAsia="Times New Roman" w:hAnsi="Times New Roman" w:cs="Times New Roman"/>
                <w:b/>
                <w:bCs/>
                <w:color w:val="000000"/>
                <w:kern w:val="0"/>
                <w:sz w:val="20"/>
                <w:szCs w:val="20"/>
                <w:lang w:val="lv-LV"/>
                <w14:ligatures w14:val="none"/>
              </w:rPr>
              <w:t>3.36. Uzdevums: Finanšu vadība</w:t>
            </w:r>
          </w:p>
        </w:tc>
      </w:tr>
      <w:tr w:rsidR="0040449A" w:rsidRPr="00B16B1D" w14:paraId="0482C797" w14:textId="77777777" w:rsidTr="00E73EB6">
        <w:trPr>
          <w:trHeight w:val="405"/>
        </w:trPr>
        <w:tc>
          <w:tcPr>
            <w:tcW w:w="5000" w:type="pct"/>
            <w:gridSpan w:val="17"/>
            <w:shd w:val="clear" w:color="000000" w:fill="CCC0DA"/>
            <w:noWrap/>
            <w:vAlign w:val="center"/>
            <w:hideMark/>
          </w:tcPr>
          <w:p w14:paraId="3748F243" w14:textId="77777777" w:rsidR="00B16B1D" w:rsidRPr="00B16B1D" w:rsidRDefault="00B16B1D" w:rsidP="009A6650">
            <w:pPr>
              <w:spacing w:after="0" w:line="240" w:lineRule="auto"/>
              <w:rPr>
                <w:rFonts w:ascii="Times New Roman" w:eastAsia="Times New Roman" w:hAnsi="Times New Roman" w:cs="Times New Roman"/>
                <w:b/>
                <w:bCs/>
                <w:color w:val="000000"/>
                <w:kern w:val="0"/>
                <w:sz w:val="20"/>
                <w:szCs w:val="20"/>
                <w:lang w:val="lv-LV"/>
                <w14:ligatures w14:val="none"/>
              </w:rPr>
            </w:pPr>
            <w:r w:rsidRPr="00B16B1D">
              <w:rPr>
                <w:rFonts w:ascii="Times New Roman" w:eastAsia="Times New Roman" w:hAnsi="Times New Roman" w:cs="Times New Roman"/>
                <w:b/>
                <w:bCs/>
                <w:color w:val="000000"/>
                <w:kern w:val="0"/>
                <w:sz w:val="20"/>
                <w:szCs w:val="20"/>
                <w:lang w:val="lv-LV"/>
                <w14:ligatures w14:val="none"/>
              </w:rPr>
              <w:t>Pamatojums:</w:t>
            </w:r>
            <w:r w:rsidRPr="00B16B1D">
              <w:rPr>
                <w:rFonts w:ascii="Times New Roman" w:eastAsia="Times New Roman" w:hAnsi="Times New Roman" w:cs="Times New Roman"/>
                <w:color w:val="000000"/>
                <w:kern w:val="0"/>
                <w:sz w:val="20"/>
                <w:szCs w:val="20"/>
                <w:lang w:val="lv-LV"/>
                <w14:ligatures w14:val="none"/>
              </w:rPr>
              <w:t xml:space="preserve"> LR Normatīvo aktu prasības</w:t>
            </w:r>
          </w:p>
        </w:tc>
      </w:tr>
      <w:tr w:rsidR="00A07C3F" w:rsidRPr="00A01D71" w14:paraId="3DE7D7F2" w14:textId="77777777" w:rsidTr="00E73EB6">
        <w:trPr>
          <w:trHeight w:val="1020"/>
        </w:trPr>
        <w:tc>
          <w:tcPr>
            <w:tcW w:w="1752" w:type="pct"/>
            <w:gridSpan w:val="2"/>
            <w:shd w:val="clear" w:color="auto" w:fill="auto"/>
            <w:vAlign w:val="center"/>
            <w:hideMark/>
          </w:tcPr>
          <w:p w14:paraId="282F97C4" w14:textId="77777777" w:rsidR="00B16B1D" w:rsidRPr="00B16B1D" w:rsidRDefault="00B16B1D" w:rsidP="009A6650">
            <w:pPr>
              <w:spacing w:after="0" w:line="240" w:lineRule="auto"/>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lastRenderedPageBreak/>
              <w:t>2023. gada mēnešu finanšu pārskatu sagatavošana</w:t>
            </w:r>
          </w:p>
        </w:tc>
        <w:tc>
          <w:tcPr>
            <w:tcW w:w="565" w:type="pct"/>
            <w:gridSpan w:val="2"/>
            <w:shd w:val="clear" w:color="000000" w:fill="FFFFFF"/>
            <w:vAlign w:val="center"/>
            <w:hideMark/>
          </w:tcPr>
          <w:p w14:paraId="44DDFE9D"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Divu nedēļu laikā pēc atskaites perioda beigām</w:t>
            </w:r>
          </w:p>
        </w:tc>
        <w:tc>
          <w:tcPr>
            <w:tcW w:w="566" w:type="pct"/>
            <w:gridSpan w:val="3"/>
            <w:shd w:val="clear" w:color="000000" w:fill="FFFFFF"/>
            <w:vAlign w:val="center"/>
            <w:hideMark/>
          </w:tcPr>
          <w:p w14:paraId="137DA0A8"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Finanšu daļa</w:t>
            </w:r>
          </w:p>
        </w:tc>
        <w:tc>
          <w:tcPr>
            <w:tcW w:w="569" w:type="pct"/>
            <w:gridSpan w:val="5"/>
            <w:shd w:val="clear" w:color="000000" w:fill="FFFFFF"/>
            <w:noWrap/>
            <w:vAlign w:val="center"/>
            <w:hideMark/>
          </w:tcPr>
          <w:p w14:paraId="55891BC8"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S.Pušpure</w:t>
            </w:r>
          </w:p>
        </w:tc>
        <w:tc>
          <w:tcPr>
            <w:tcW w:w="665" w:type="pct"/>
            <w:gridSpan w:val="2"/>
            <w:shd w:val="clear" w:color="000000" w:fill="FFFFFF"/>
            <w:noWrap/>
            <w:vAlign w:val="center"/>
            <w:hideMark/>
          </w:tcPr>
          <w:p w14:paraId="07FB9DD4"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S.Pušpure</w:t>
            </w:r>
          </w:p>
        </w:tc>
        <w:tc>
          <w:tcPr>
            <w:tcW w:w="884" w:type="pct"/>
            <w:gridSpan w:val="3"/>
            <w:shd w:val="clear" w:color="auto" w:fill="auto"/>
            <w:hideMark/>
          </w:tcPr>
          <w:p w14:paraId="5AE27D25" w14:textId="54EEE96E" w:rsidR="00B16B1D" w:rsidRPr="00B16B1D" w:rsidRDefault="00B16B1D" w:rsidP="009A6650">
            <w:pPr>
              <w:spacing w:after="0" w:line="240" w:lineRule="auto"/>
              <w:rPr>
                <w:rFonts w:ascii="Times New Roman" w:eastAsia="Times New Roman" w:hAnsi="Times New Roman" w:cs="Times New Roman"/>
                <w:b/>
                <w:bCs/>
                <w:color w:val="000000"/>
                <w:kern w:val="0"/>
                <w:sz w:val="20"/>
                <w:szCs w:val="20"/>
                <w:lang w:val="lv-LV"/>
                <w14:ligatures w14:val="none"/>
              </w:rPr>
            </w:pPr>
            <w:r w:rsidRPr="00B16B1D">
              <w:rPr>
                <w:rFonts w:ascii="Times New Roman" w:eastAsia="Times New Roman" w:hAnsi="Times New Roman" w:cs="Times New Roman"/>
                <w:b/>
                <w:bCs/>
                <w:color w:val="000000"/>
                <w:kern w:val="0"/>
                <w:sz w:val="20"/>
                <w:szCs w:val="20"/>
                <w:lang w:val="lv-LV"/>
                <w14:ligatures w14:val="none"/>
              </w:rPr>
              <w:t>Izpildīts.</w:t>
            </w:r>
            <w:r w:rsidR="00ED21C0">
              <w:rPr>
                <w:rFonts w:ascii="Times New Roman" w:eastAsia="Times New Roman" w:hAnsi="Times New Roman" w:cs="Times New Roman"/>
                <w:b/>
                <w:bCs/>
                <w:color w:val="000000"/>
                <w:kern w:val="0"/>
                <w:sz w:val="20"/>
                <w:szCs w:val="20"/>
                <w:lang w:val="lv-LV"/>
                <w14:ligatures w14:val="none"/>
              </w:rPr>
              <w:t xml:space="preserve"> </w:t>
            </w:r>
          </w:p>
        </w:tc>
      </w:tr>
      <w:tr w:rsidR="00A07C3F" w:rsidRPr="00A01D71" w14:paraId="6A0C6261" w14:textId="77777777" w:rsidTr="00E73EB6">
        <w:trPr>
          <w:trHeight w:val="765"/>
        </w:trPr>
        <w:tc>
          <w:tcPr>
            <w:tcW w:w="1752" w:type="pct"/>
            <w:gridSpan w:val="2"/>
            <w:shd w:val="clear" w:color="auto" w:fill="auto"/>
            <w:vAlign w:val="center"/>
            <w:hideMark/>
          </w:tcPr>
          <w:p w14:paraId="02544126" w14:textId="77777777" w:rsidR="00B16B1D" w:rsidRPr="00B16B1D" w:rsidRDefault="00B16B1D" w:rsidP="009A6650">
            <w:pPr>
              <w:spacing w:after="0" w:line="240" w:lineRule="auto"/>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2023. gada ceturkšņu finanšu pārskatu sagatavošana</w:t>
            </w:r>
          </w:p>
        </w:tc>
        <w:tc>
          <w:tcPr>
            <w:tcW w:w="565" w:type="pct"/>
            <w:gridSpan w:val="2"/>
            <w:shd w:val="clear" w:color="000000" w:fill="FFFFFF"/>
            <w:vAlign w:val="center"/>
            <w:hideMark/>
          </w:tcPr>
          <w:p w14:paraId="7554074C"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Mēnesi pēc atskaites perioda beigām</w:t>
            </w:r>
          </w:p>
        </w:tc>
        <w:tc>
          <w:tcPr>
            <w:tcW w:w="566" w:type="pct"/>
            <w:gridSpan w:val="3"/>
            <w:shd w:val="clear" w:color="000000" w:fill="FFFFFF"/>
            <w:vAlign w:val="center"/>
            <w:hideMark/>
          </w:tcPr>
          <w:p w14:paraId="33A8ED2B"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Finanšu daļa</w:t>
            </w:r>
          </w:p>
        </w:tc>
        <w:tc>
          <w:tcPr>
            <w:tcW w:w="569" w:type="pct"/>
            <w:gridSpan w:val="5"/>
            <w:shd w:val="clear" w:color="000000" w:fill="FFFFFF"/>
            <w:noWrap/>
            <w:vAlign w:val="center"/>
            <w:hideMark/>
          </w:tcPr>
          <w:p w14:paraId="729F4D14"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S.Pušpure</w:t>
            </w:r>
          </w:p>
        </w:tc>
        <w:tc>
          <w:tcPr>
            <w:tcW w:w="665" w:type="pct"/>
            <w:gridSpan w:val="2"/>
            <w:shd w:val="clear" w:color="000000" w:fill="FFFFFF"/>
            <w:noWrap/>
            <w:vAlign w:val="center"/>
            <w:hideMark/>
          </w:tcPr>
          <w:p w14:paraId="645CFCE3"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S.Pušpure</w:t>
            </w:r>
          </w:p>
        </w:tc>
        <w:tc>
          <w:tcPr>
            <w:tcW w:w="884" w:type="pct"/>
            <w:gridSpan w:val="3"/>
            <w:shd w:val="clear" w:color="auto" w:fill="auto"/>
            <w:hideMark/>
          </w:tcPr>
          <w:p w14:paraId="5E5E7DC9" w14:textId="3B8C33CC" w:rsidR="00B16B1D" w:rsidRPr="00B16B1D" w:rsidRDefault="00B16B1D" w:rsidP="009A6650">
            <w:pPr>
              <w:spacing w:after="0" w:line="240" w:lineRule="auto"/>
              <w:rPr>
                <w:rFonts w:ascii="Times New Roman" w:eastAsia="Times New Roman" w:hAnsi="Times New Roman" w:cs="Times New Roman"/>
                <w:b/>
                <w:bCs/>
                <w:color w:val="000000"/>
                <w:kern w:val="0"/>
                <w:sz w:val="20"/>
                <w:szCs w:val="20"/>
                <w:lang w:val="lv-LV"/>
                <w14:ligatures w14:val="none"/>
              </w:rPr>
            </w:pPr>
            <w:r w:rsidRPr="00B16B1D">
              <w:rPr>
                <w:rFonts w:ascii="Times New Roman" w:eastAsia="Times New Roman" w:hAnsi="Times New Roman" w:cs="Times New Roman"/>
                <w:b/>
                <w:bCs/>
                <w:color w:val="000000"/>
                <w:kern w:val="0"/>
                <w:sz w:val="20"/>
                <w:szCs w:val="20"/>
                <w:lang w:val="lv-LV"/>
                <w14:ligatures w14:val="none"/>
              </w:rPr>
              <w:t>Izpildīts.</w:t>
            </w:r>
            <w:r w:rsidR="00ED21C0">
              <w:rPr>
                <w:rFonts w:ascii="Times New Roman" w:eastAsia="Times New Roman" w:hAnsi="Times New Roman" w:cs="Times New Roman"/>
                <w:b/>
                <w:bCs/>
                <w:color w:val="000000"/>
                <w:kern w:val="0"/>
                <w:sz w:val="20"/>
                <w:szCs w:val="20"/>
                <w:lang w:val="lv-LV"/>
                <w14:ligatures w14:val="none"/>
              </w:rPr>
              <w:t xml:space="preserve"> </w:t>
            </w:r>
          </w:p>
        </w:tc>
      </w:tr>
      <w:tr w:rsidR="00A07C3F" w:rsidRPr="00A01D71" w14:paraId="1694D2EB" w14:textId="77777777" w:rsidTr="00E73EB6">
        <w:trPr>
          <w:trHeight w:val="765"/>
        </w:trPr>
        <w:tc>
          <w:tcPr>
            <w:tcW w:w="1752" w:type="pct"/>
            <w:gridSpan w:val="2"/>
            <w:shd w:val="clear" w:color="auto" w:fill="auto"/>
            <w:vAlign w:val="center"/>
            <w:hideMark/>
          </w:tcPr>
          <w:p w14:paraId="782725AF" w14:textId="77777777" w:rsidR="00B16B1D" w:rsidRPr="00B16B1D" w:rsidRDefault="00B16B1D" w:rsidP="009A6650">
            <w:pPr>
              <w:spacing w:after="0" w:line="240" w:lineRule="auto"/>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2022.gada finanšu pārskata sagatavošana</w:t>
            </w:r>
          </w:p>
        </w:tc>
        <w:tc>
          <w:tcPr>
            <w:tcW w:w="565" w:type="pct"/>
            <w:gridSpan w:val="2"/>
            <w:shd w:val="clear" w:color="auto" w:fill="auto"/>
            <w:noWrap/>
            <w:vAlign w:val="center"/>
            <w:hideMark/>
          </w:tcPr>
          <w:p w14:paraId="10DDB3D9"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30.04.2023</w:t>
            </w:r>
          </w:p>
        </w:tc>
        <w:tc>
          <w:tcPr>
            <w:tcW w:w="566" w:type="pct"/>
            <w:gridSpan w:val="3"/>
            <w:shd w:val="clear" w:color="auto" w:fill="auto"/>
            <w:vAlign w:val="center"/>
            <w:hideMark/>
          </w:tcPr>
          <w:p w14:paraId="24493652"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Finanšu daļa</w:t>
            </w:r>
          </w:p>
        </w:tc>
        <w:tc>
          <w:tcPr>
            <w:tcW w:w="569" w:type="pct"/>
            <w:gridSpan w:val="5"/>
            <w:shd w:val="clear" w:color="auto" w:fill="auto"/>
            <w:noWrap/>
            <w:vAlign w:val="center"/>
            <w:hideMark/>
          </w:tcPr>
          <w:p w14:paraId="27B59AE4"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S.Pušpure</w:t>
            </w:r>
          </w:p>
        </w:tc>
        <w:tc>
          <w:tcPr>
            <w:tcW w:w="665" w:type="pct"/>
            <w:gridSpan w:val="2"/>
            <w:shd w:val="clear" w:color="auto" w:fill="auto"/>
            <w:noWrap/>
            <w:vAlign w:val="center"/>
            <w:hideMark/>
          </w:tcPr>
          <w:p w14:paraId="7D03F205"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S.Pušpure</w:t>
            </w:r>
          </w:p>
        </w:tc>
        <w:tc>
          <w:tcPr>
            <w:tcW w:w="884" w:type="pct"/>
            <w:gridSpan w:val="3"/>
            <w:shd w:val="clear" w:color="auto" w:fill="auto"/>
            <w:hideMark/>
          </w:tcPr>
          <w:p w14:paraId="5EB77ACB" w14:textId="77777777" w:rsidR="00A03670" w:rsidRDefault="00B16B1D" w:rsidP="009A6650">
            <w:pPr>
              <w:spacing w:after="0" w:line="240" w:lineRule="auto"/>
              <w:rPr>
                <w:rFonts w:ascii="Times New Roman" w:eastAsia="Times New Roman" w:hAnsi="Times New Roman" w:cs="Times New Roman"/>
                <w:b/>
                <w:bCs/>
                <w:color w:val="000000"/>
                <w:kern w:val="0"/>
                <w:sz w:val="20"/>
                <w:szCs w:val="20"/>
                <w:lang w:val="lv-LV"/>
                <w14:ligatures w14:val="none"/>
              </w:rPr>
            </w:pPr>
            <w:r w:rsidRPr="00B16B1D">
              <w:rPr>
                <w:rFonts w:ascii="Times New Roman" w:eastAsia="Times New Roman" w:hAnsi="Times New Roman" w:cs="Times New Roman"/>
                <w:b/>
                <w:bCs/>
                <w:color w:val="000000"/>
                <w:kern w:val="0"/>
                <w:sz w:val="20"/>
                <w:szCs w:val="20"/>
                <w:lang w:val="lv-LV"/>
                <w14:ligatures w14:val="none"/>
              </w:rPr>
              <w:t>Izpildīts.</w:t>
            </w:r>
            <w:r w:rsidR="00ED21C0">
              <w:rPr>
                <w:rFonts w:ascii="Times New Roman" w:eastAsia="Times New Roman" w:hAnsi="Times New Roman" w:cs="Times New Roman"/>
                <w:b/>
                <w:bCs/>
                <w:color w:val="000000"/>
                <w:kern w:val="0"/>
                <w:sz w:val="20"/>
                <w:szCs w:val="20"/>
                <w:lang w:val="lv-LV"/>
                <w14:ligatures w14:val="none"/>
              </w:rPr>
              <w:t xml:space="preserve"> </w:t>
            </w:r>
          </w:p>
          <w:p w14:paraId="1B6897D0" w14:textId="1323C7DF" w:rsidR="00B16B1D" w:rsidRPr="00B16B1D" w:rsidRDefault="00B16B1D" w:rsidP="009A6650">
            <w:pPr>
              <w:spacing w:after="0" w:line="240" w:lineRule="auto"/>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Iesniegts Valsts kasē 08.03.2023.</w:t>
            </w:r>
          </w:p>
        </w:tc>
      </w:tr>
      <w:tr w:rsidR="0040449A" w:rsidRPr="00B16B1D" w14:paraId="60BB546D" w14:textId="77777777" w:rsidTr="00E73EB6">
        <w:trPr>
          <w:trHeight w:val="375"/>
        </w:trPr>
        <w:tc>
          <w:tcPr>
            <w:tcW w:w="5000" w:type="pct"/>
            <w:gridSpan w:val="17"/>
            <w:shd w:val="clear" w:color="000000" w:fill="FFFF00"/>
            <w:noWrap/>
            <w:hideMark/>
          </w:tcPr>
          <w:p w14:paraId="666C385E" w14:textId="77777777" w:rsidR="00B16B1D" w:rsidRPr="00B16B1D" w:rsidRDefault="00B16B1D" w:rsidP="009A6650">
            <w:pPr>
              <w:spacing w:after="0" w:line="240" w:lineRule="auto"/>
              <w:rPr>
                <w:rFonts w:ascii="Times New Roman" w:eastAsia="Times New Roman" w:hAnsi="Times New Roman" w:cs="Times New Roman"/>
                <w:b/>
                <w:bCs/>
                <w:kern w:val="0"/>
                <w:sz w:val="20"/>
                <w:szCs w:val="20"/>
                <w:lang w:val="lv-LV"/>
                <w14:ligatures w14:val="none"/>
              </w:rPr>
            </w:pPr>
            <w:r w:rsidRPr="00B16B1D">
              <w:rPr>
                <w:rFonts w:ascii="Times New Roman" w:eastAsia="Times New Roman" w:hAnsi="Times New Roman" w:cs="Times New Roman"/>
                <w:b/>
                <w:bCs/>
                <w:kern w:val="0"/>
                <w:sz w:val="20"/>
                <w:szCs w:val="20"/>
                <w:lang w:val="lv-LV"/>
                <w14:ligatures w14:val="none"/>
              </w:rPr>
              <w:t>3.37. Uzdevums: Ārējo normatīvo aktu projektu izstrāde</w:t>
            </w:r>
          </w:p>
        </w:tc>
      </w:tr>
      <w:tr w:rsidR="0040449A" w:rsidRPr="00B16B1D" w14:paraId="3571855F" w14:textId="77777777" w:rsidTr="00E73EB6">
        <w:trPr>
          <w:trHeight w:val="405"/>
        </w:trPr>
        <w:tc>
          <w:tcPr>
            <w:tcW w:w="5000" w:type="pct"/>
            <w:gridSpan w:val="17"/>
            <w:shd w:val="clear" w:color="000000" w:fill="CCC0DA"/>
            <w:noWrap/>
            <w:vAlign w:val="center"/>
            <w:hideMark/>
          </w:tcPr>
          <w:p w14:paraId="0DA2B11E" w14:textId="47A055BB" w:rsidR="00B16B1D" w:rsidRPr="00B16B1D" w:rsidRDefault="00B16B1D" w:rsidP="009A6650">
            <w:pPr>
              <w:spacing w:after="0" w:line="240" w:lineRule="auto"/>
              <w:rPr>
                <w:rFonts w:ascii="Times New Roman" w:eastAsia="Times New Roman" w:hAnsi="Times New Roman" w:cs="Times New Roman"/>
                <w:b/>
                <w:bCs/>
                <w:kern w:val="0"/>
                <w:sz w:val="20"/>
                <w:szCs w:val="20"/>
                <w:lang w:val="lv-LV"/>
                <w14:ligatures w14:val="none"/>
              </w:rPr>
            </w:pPr>
            <w:r w:rsidRPr="00B16B1D">
              <w:rPr>
                <w:rFonts w:ascii="Times New Roman" w:eastAsia="Times New Roman" w:hAnsi="Times New Roman" w:cs="Times New Roman"/>
                <w:b/>
                <w:bCs/>
                <w:kern w:val="0"/>
                <w:sz w:val="20"/>
                <w:szCs w:val="20"/>
                <w:lang w:val="lv-LV"/>
                <w14:ligatures w14:val="none"/>
              </w:rPr>
              <w:t>Pamatojums:</w:t>
            </w:r>
            <w:r w:rsidRPr="00B16B1D">
              <w:rPr>
                <w:rFonts w:ascii="Times New Roman" w:eastAsia="Times New Roman" w:hAnsi="Times New Roman" w:cs="Times New Roman"/>
                <w:kern w:val="0"/>
                <w:sz w:val="20"/>
                <w:szCs w:val="20"/>
                <w:lang w:val="lv-LV"/>
                <w14:ligatures w14:val="none"/>
              </w:rPr>
              <w:t xml:space="preserve"> MK Noteikumiem Nr. 842 Valsts aģentūras "Civilās aviācijas aģentūra" nolikums</w:t>
            </w:r>
            <w:r w:rsidR="00ED21C0">
              <w:rPr>
                <w:rFonts w:ascii="Times New Roman" w:eastAsia="Times New Roman" w:hAnsi="Times New Roman" w:cs="Times New Roman"/>
                <w:kern w:val="0"/>
                <w:sz w:val="20"/>
                <w:szCs w:val="20"/>
                <w:lang w:val="lv-LV"/>
                <w14:ligatures w14:val="none"/>
              </w:rPr>
              <w:t xml:space="preserve"> </w:t>
            </w:r>
            <w:r w:rsidRPr="00B16B1D">
              <w:rPr>
                <w:rFonts w:ascii="Times New Roman" w:eastAsia="Times New Roman" w:hAnsi="Times New Roman" w:cs="Times New Roman"/>
                <w:kern w:val="0"/>
                <w:sz w:val="20"/>
                <w:szCs w:val="20"/>
                <w:lang w:val="lv-LV"/>
                <w14:ligatures w14:val="none"/>
              </w:rPr>
              <w:t>( Rīgā 2012. gada 11. decembrī)</w:t>
            </w:r>
          </w:p>
        </w:tc>
      </w:tr>
      <w:tr w:rsidR="00A07C3F" w:rsidRPr="00E73EB6" w14:paraId="47744A21" w14:textId="77777777" w:rsidTr="00E73EB6">
        <w:trPr>
          <w:trHeight w:val="1530"/>
        </w:trPr>
        <w:tc>
          <w:tcPr>
            <w:tcW w:w="1752" w:type="pct"/>
            <w:gridSpan w:val="2"/>
            <w:shd w:val="clear" w:color="auto" w:fill="auto"/>
            <w:vAlign w:val="center"/>
            <w:hideMark/>
          </w:tcPr>
          <w:p w14:paraId="5F164D33" w14:textId="77777777" w:rsidR="00B16B1D" w:rsidRPr="00B16B1D" w:rsidRDefault="00B16B1D" w:rsidP="009A6650">
            <w:pPr>
              <w:spacing w:after="0" w:line="240" w:lineRule="auto"/>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Ministru kabineta rīkojuma projekts "Par valsts aģentūras „Civilās aviācijas aģentūra” 2024.gada budžeta apstiprināšanu"</w:t>
            </w:r>
          </w:p>
        </w:tc>
        <w:tc>
          <w:tcPr>
            <w:tcW w:w="565" w:type="pct"/>
            <w:gridSpan w:val="2"/>
            <w:shd w:val="clear" w:color="auto" w:fill="auto"/>
            <w:vAlign w:val="center"/>
            <w:hideMark/>
          </w:tcPr>
          <w:p w14:paraId="759C8680"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31.12.2023</w:t>
            </w:r>
          </w:p>
        </w:tc>
        <w:tc>
          <w:tcPr>
            <w:tcW w:w="566" w:type="pct"/>
            <w:gridSpan w:val="3"/>
            <w:shd w:val="clear" w:color="auto" w:fill="auto"/>
            <w:vAlign w:val="center"/>
            <w:hideMark/>
          </w:tcPr>
          <w:p w14:paraId="10E0C8B3"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Finanšu daļa Juridiskā daļa</w:t>
            </w:r>
          </w:p>
        </w:tc>
        <w:tc>
          <w:tcPr>
            <w:tcW w:w="569" w:type="pct"/>
            <w:gridSpan w:val="5"/>
            <w:shd w:val="clear" w:color="auto" w:fill="auto"/>
            <w:vAlign w:val="center"/>
            <w:hideMark/>
          </w:tcPr>
          <w:p w14:paraId="1A803998" w14:textId="131CE272"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S.Pušpure,</w:t>
            </w:r>
            <w:r w:rsidR="00ED21C0">
              <w:rPr>
                <w:rFonts w:ascii="Times New Roman" w:eastAsia="Times New Roman" w:hAnsi="Times New Roman" w:cs="Times New Roman"/>
                <w:color w:val="000000"/>
                <w:kern w:val="0"/>
                <w:sz w:val="20"/>
                <w:szCs w:val="20"/>
                <w:lang w:val="lv-LV"/>
                <w14:ligatures w14:val="none"/>
              </w:rPr>
              <w:t xml:space="preserve"> </w:t>
            </w:r>
            <w:r w:rsidRPr="00B16B1D">
              <w:rPr>
                <w:rFonts w:ascii="Times New Roman" w:eastAsia="Times New Roman" w:hAnsi="Times New Roman" w:cs="Times New Roman"/>
                <w:color w:val="000000"/>
                <w:kern w:val="0"/>
                <w:sz w:val="20"/>
                <w:szCs w:val="20"/>
                <w:lang w:val="lv-LV"/>
                <w14:ligatures w14:val="none"/>
              </w:rPr>
              <w:t>D.Revizore</w:t>
            </w:r>
          </w:p>
        </w:tc>
        <w:tc>
          <w:tcPr>
            <w:tcW w:w="665" w:type="pct"/>
            <w:gridSpan w:val="2"/>
            <w:shd w:val="clear" w:color="auto" w:fill="auto"/>
            <w:vAlign w:val="center"/>
            <w:hideMark/>
          </w:tcPr>
          <w:p w14:paraId="442E4965" w14:textId="24C295D5"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I.Rautmane</w:t>
            </w:r>
            <w:r w:rsidR="00ED21C0">
              <w:rPr>
                <w:rFonts w:ascii="Times New Roman" w:eastAsia="Times New Roman" w:hAnsi="Times New Roman" w:cs="Times New Roman"/>
                <w:color w:val="000000"/>
                <w:kern w:val="0"/>
                <w:sz w:val="20"/>
                <w:szCs w:val="20"/>
                <w:lang w:val="lv-LV"/>
                <w14:ligatures w14:val="none"/>
              </w:rPr>
              <w:t xml:space="preserve"> </w:t>
            </w:r>
            <w:r w:rsidRPr="00B16B1D">
              <w:rPr>
                <w:rFonts w:ascii="Times New Roman" w:eastAsia="Times New Roman" w:hAnsi="Times New Roman" w:cs="Times New Roman"/>
                <w:color w:val="000000"/>
                <w:kern w:val="0"/>
                <w:sz w:val="20"/>
                <w:szCs w:val="20"/>
                <w:lang w:val="lv-LV"/>
                <w14:ligatures w14:val="none"/>
              </w:rPr>
              <w:t>D.Revizore</w:t>
            </w:r>
          </w:p>
        </w:tc>
        <w:tc>
          <w:tcPr>
            <w:tcW w:w="884" w:type="pct"/>
            <w:gridSpan w:val="3"/>
            <w:shd w:val="clear" w:color="auto" w:fill="auto"/>
            <w:hideMark/>
          </w:tcPr>
          <w:p w14:paraId="438435C3" w14:textId="77777777" w:rsidR="00A03670" w:rsidRDefault="00B16B1D" w:rsidP="009A6650">
            <w:pPr>
              <w:spacing w:after="0" w:line="240" w:lineRule="auto"/>
              <w:rPr>
                <w:rFonts w:ascii="Times New Roman" w:eastAsia="Times New Roman" w:hAnsi="Times New Roman" w:cs="Times New Roman"/>
                <w:b/>
                <w:bCs/>
                <w:kern w:val="0"/>
                <w:sz w:val="20"/>
                <w:szCs w:val="20"/>
                <w:lang w:val="lv-LV"/>
                <w14:ligatures w14:val="none"/>
              </w:rPr>
            </w:pPr>
            <w:r w:rsidRPr="00B16B1D">
              <w:rPr>
                <w:rFonts w:ascii="Times New Roman" w:eastAsia="Times New Roman" w:hAnsi="Times New Roman" w:cs="Times New Roman"/>
                <w:b/>
                <w:bCs/>
                <w:kern w:val="0"/>
                <w:sz w:val="20"/>
                <w:szCs w:val="20"/>
                <w:lang w:val="lv-LV"/>
                <w14:ligatures w14:val="none"/>
              </w:rPr>
              <w:t>Izpildīts.</w:t>
            </w:r>
            <w:r w:rsidR="00ED21C0">
              <w:rPr>
                <w:rFonts w:ascii="Times New Roman" w:eastAsia="Times New Roman" w:hAnsi="Times New Roman" w:cs="Times New Roman"/>
                <w:b/>
                <w:bCs/>
                <w:kern w:val="0"/>
                <w:sz w:val="20"/>
                <w:szCs w:val="20"/>
                <w:lang w:val="lv-LV"/>
                <w14:ligatures w14:val="none"/>
              </w:rPr>
              <w:t xml:space="preserve"> </w:t>
            </w:r>
          </w:p>
          <w:p w14:paraId="3EC284FA" w14:textId="3FEEB435" w:rsidR="00B16B1D" w:rsidRPr="00B16B1D" w:rsidRDefault="00B16B1D" w:rsidP="009A6650">
            <w:pPr>
              <w:spacing w:after="0" w:line="240" w:lineRule="auto"/>
              <w:rPr>
                <w:rFonts w:ascii="Times New Roman" w:eastAsia="Times New Roman" w:hAnsi="Times New Roman" w:cs="Times New Roman"/>
                <w:kern w:val="0"/>
                <w:sz w:val="20"/>
                <w:szCs w:val="20"/>
                <w:lang w:val="lv-LV"/>
                <w14:ligatures w14:val="none"/>
              </w:rPr>
            </w:pPr>
            <w:r w:rsidRPr="00B16B1D">
              <w:rPr>
                <w:rFonts w:ascii="Times New Roman" w:eastAsia="Times New Roman" w:hAnsi="Times New Roman" w:cs="Times New Roman"/>
                <w:kern w:val="0"/>
                <w:sz w:val="20"/>
                <w:szCs w:val="20"/>
                <w:lang w:val="lv-LV"/>
                <w14:ligatures w14:val="none"/>
              </w:rPr>
              <w:t>MK 26.09.2023. rīkojums Nr. 624 Par valsts aģentūras "Civilās aviācijas aģentūra" 2024. gada budžeta apstiprināšanu"</w:t>
            </w:r>
          </w:p>
        </w:tc>
      </w:tr>
      <w:tr w:rsidR="00A07C3F" w:rsidRPr="00E73EB6" w14:paraId="64A245A7" w14:textId="77777777" w:rsidTr="00E73EB6">
        <w:trPr>
          <w:trHeight w:val="2295"/>
        </w:trPr>
        <w:tc>
          <w:tcPr>
            <w:tcW w:w="1752" w:type="pct"/>
            <w:gridSpan w:val="2"/>
            <w:shd w:val="clear" w:color="auto" w:fill="auto"/>
            <w:vAlign w:val="center"/>
            <w:hideMark/>
          </w:tcPr>
          <w:p w14:paraId="534CAFA0" w14:textId="77777777" w:rsidR="00B16B1D" w:rsidRPr="00B16B1D" w:rsidRDefault="00B16B1D" w:rsidP="009A6650">
            <w:pPr>
              <w:spacing w:after="0" w:line="240" w:lineRule="auto"/>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Grozījumi Ministru kabineta noteikumos "Valsts aģentūras "Civilās aviācijas aģentūra" publisko maksas pakalpojumu cenrādis".</w:t>
            </w:r>
          </w:p>
        </w:tc>
        <w:tc>
          <w:tcPr>
            <w:tcW w:w="565" w:type="pct"/>
            <w:gridSpan w:val="2"/>
            <w:shd w:val="clear" w:color="auto" w:fill="auto"/>
            <w:vAlign w:val="center"/>
            <w:hideMark/>
          </w:tcPr>
          <w:p w14:paraId="3FFA6C95"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31.12.2023</w:t>
            </w:r>
          </w:p>
        </w:tc>
        <w:tc>
          <w:tcPr>
            <w:tcW w:w="566" w:type="pct"/>
            <w:gridSpan w:val="3"/>
            <w:shd w:val="clear" w:color="auto" w:fill="auto"/>
            <w:vAlign w:val="center"/>
            <w:hideMark/>
          </w:tcPr>
          <w:p w14:paraId="052479B5"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Finanšu daļa Juridiskā daļa</w:t>
            </w:r>
          </w:p>
        </w:tc>
        <w:tc>
          <w:tcPr>
            <w:tcW w:w="569" w:type="pct"/>
            <w:gridSpan w:val="5"/>
            <w:shd w:val="clear" w:color="auto" w:fill="auto"/>
            <w:vAlign w:val="center"/>
            <w:hideMark/>
          </w:tcPr>
          <w:p w14:paraId="635DC59B" w14:textId="55B07A0C"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S.Pušpure,</w:t>
            </w:r>
            <w:r w:rsidR="00ED21C0">
              <w:rPr>
                <w:rFonts w:ascii="Times New Roman" w:eastAsia="Times New Roman" w:hAnsi="Times New Roman" w:cs="Times New Roman"/>
                <w:color w:val="000000"/>
                <w:kern w:val="0"/>
                <w:sz w:val="20"/>
                <w:szCs w:val="20"/>
                <w:lang w:val="lv-LV"/>
                <w14:ligatures w14:val="none"/>
              </w:rPr>
              <w:t xml:space="preserve"> </w:t>
            </w:r>
            <w:r w:rsidRPr="00B16B1D">
              <w:rPr>
                <w:rFonts w:ascii="Times New Roman" w:eastAsia="Times New Roman" w:hAnsi="Times New Roman" w:cs="Times New Roman"/>
                <w:color w:val="000000"/>
                <w:kern w:val="0"/>
                <w:sz w:val="20"/>
                <w:szCs w:val="20"/>
                <w:lang w:val="lv-LV"/>
                <w14:ligatures w14:val="none"/>
              </w:rPr>
              <w:t>D.Revizore</w:t>
            </w:r>
          </w:p>
        </w:tc>
        <w:tc>
          <w:tcPr>
            <w:tcW w:w="665" w:type="pct"/>
            <w:gridSpan w:val="2"/>
            <w:shd w:val="clear" w:color="auto" w:fill="auto"/>
            <w:vAlign w:val="center"/>
            <w:hideMark/>
          </w:tcPr>
          <w:p w14:paraId="1F72B5A2"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I.Rautmane, iesaistītās struktūrvienības</w:t>
            </w:r>
          </w:p>
        </w:tc>
        <w:tc>
          <w:tcPr>
            <w:tcW w:w="884" w:type="pct"/>
            <w:gridSpan w:val="3"/>
            <w:shd w:val="clear" w:color="auto" w:fill="auto"/>
            <w:hideMark/>
          </w:tcPr>
          <w:p w14:paraId="60C50EFC" w14:textId="77777777" w:rsidR="00A03670" w:rsidRDefault="00B16B1D" w:rsidP="009A6650">
            <w:pPr>
              <w:spacing w:after="0" w:line="240" w:lineRule="auto"/>
              <w:rPr>
                <w:rFonts w:ascii="Times New Roman" w:eastAsia="Times New Roman" w:hAnsi="Times New Roman" w:cs="Times New Roman"/>
                <w:b/>
                <w:bCs/>
                <w:kern w:val="0"/>
                <w:sz w:val="20"/>
                <w:szCs w:val="20"/>
                <w:lang w:val="lv-LV"/>
                <w14:ligatures w14:val="none"/>
              </w:rPr>
            </w:pPr>
            <w:r w:rsidRPr="00B16B1D">
              <w:rPr>
                <w:rFonts w:ascii="Times New Roman" w:eastAsia="Times New Roman" w:hAnsi="Times New Roman" w:cs="Times New Roman"/>
                <w:b/>
                <w:bCs/>
                <w:kern w:val="0"/>
                <w:sz w:val="20"/>
                <w:szCs w:val="20"/>
                <w:lang w:val="lv-LV"/>
                <w14:ligatures w14:val="none"/>
              </w:rPr>
              <w:t>Izpildīts.</w:t>
            </w:r>
            <w:r w:rsidR="00ED21C0">
              <w:rPr>
                <w:rFonts w:ascii="Times New Roman" w:eastAsia="Times New Roman" w:hAnsi="Times New Roman" w:cs="Times New Roman"/>
                <w:b/>
                <w:bCs/>
                <w:kern w:val="0"/>
                <w:sz w:val="20"/>
                <w:szCs w:val="20"/>
                <w:lang w:val="lv-LV"/>
                <w14:ligatures w14:val="none"/>
              </w:rPr>
              <w:t xml:space="preserve"> </w:t>
            </w:r>
          </w:p>
          <w:p w14:paraId="0EAED807" w14:textId="420F51E1" w:rsidR="00B16B1D" w:rsidRPr="00B16B1D" w:rsidRDefault="00B16B1D" w:rsidP="009A6650">
            <w:pPr>
              <w:spacing w:after="0" w:line="240" w:lineRule="auto"/>
              <w:rPr>
                <w:rFonts w:ascii="Times New Roman" w:eastAsia="Times New Roman" w:hAnsi="Times New Roman" w:cs="Times New Roman"/>
                <w:kern w:val="0"/>
                <w:sz w:val="20"/>
                <w:szCs w:val="20"/>
                <w:lang w:val="lv-LV"/>
                <w14:ligatures w14:val="none"/>
              </w:rPr>
            </w:pPr>
            <w:r w:rsidRPr="00B16B1D">
              <w:rPr>
                <w:rFonts w:ascii="Times New Roman" w:eastAsia="Times New Roman" w:hAnsi="Times New Roman" w:cs="Times New Roman"/>
                <w:kern w:val="0"/>
                <w:sz w:val="20"/>
                <w:szCs w:val="20"/>
                <w:lang w:val="lv-LV"/>
                <w14:ligatures w14:val="none"/>
              </w:rPr>
              <w:t>MK 03.10.2023. noteikumi Nr. 559 "Grozījumi Ministru kabineta 2021. gada 21. decembra noteikumos Nr. 891 "Valsts aģentūras "Civilās aviācijas aģentūra" publisko maksas pakalpojumu cenrādis""</w:t>
            </w:r>
          </w:p>
        </w:tc>
      </w:tr>
      <w:tr w:rsidR="00A07C3F" w:rsidRPr="00E73EB6" w14:paraId="572D40E5" w14:textId="77777777" w:rsidTr="00E73EB6">
        <w:trPr>
          <w:trHeight w:val="1530"/>
        </w:trPr>
        <w:tc>
          <w:tcPr>
            <w:tcW w:w="1752" w:type="pct"/>
            <w:gridSpan w:val="2"/>
            <w:shd w:val="clear" w:color="000000" w:fill="FFFFFF"/>
            <w:hideMark/>
          </w:tcPr>
          <w:p w14:paraId="405711F4" w14:textId="69FD82F5" w:rsidR="00B16B1D" w:rsidRPr="00B16B1D" w:rsidRDefault="00B16B1D" w:rsidP="009A6650">
            <w:pPr>
              <w:spacing w:after="0" w:line="240" w:lineRule="auto"/>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Izstrādāt Ministru kabineta noteikumu projektu "Grozījumi Ministru kabineta 2015.gada 10.marta noteikumos Nr.120 "Kārtība, kādā pieprasa un saņem Civilās aviācijas aģentūras</w:t>
            </w:r>
            <w:r w:rsidR="00A03670">
              <w:rPr>
                <w:rFonts w:ascii="Times New Roman" w:eastAsia="Times New Roman" w:hAnsi="Times New Roman" w:cs="Times New Roman"/>
                <w:color w:val="000000"/>
                <w:kern w:val="0"/>
                <w:sz w:val="20"/>
                <w:szCs w:val="20"/>
                <w:lang w:val="lv-LV"/>
                <w14:ligatures w14:val="none"/>
              </w:rPr>
              <w:t xml:space="preserve"> </w:t>
            </w:r>
            <w:r w:rsidRPr="00B16B1D">
              <w:rPr>
                <w:rFonts w:ascii="Times New Roman" w:eastAsia="Times New Roman" w:hAnsi="Times New Roman" w:cs="Times New Roman"/>
                <w:color w:val="000000"/>
                <w:kern w:val="0"/>
                <w:sz w:val="20"/>
                <w:szCs w:val="20"/>
                <w:lang w:val="lv-LV"/>
                <w14:ligatures w14:val="none"/>
              </w:rPr>
              <w:t>atļauju būvēt, ierīkot un izvietot gaisa kuģu lidojumu</w:t>
            </w:r>
            <w:r w:rsidR="00A03670">
              <w:rPr>
                <w:rFonts w:ascii="Times New Roman" w:eastAsia="Times New Roman" w:hAnsi="Times New Roman" w:cs="Times New Roman"/>
                <w:color w:val="000000"/>
                <w:kern w:val="0"/>
                <w:sz w:val="20"/>
                <w:szCs w:val="20"/>
                <w:lang w:val="lv-LV"/>
                <w14:ligatures w14:val="none"/>
              </w:rPr>
              <w:t xml:space="preserve"> </w:t>
            </w:r>
            <w:r w:rsidRPr="00B16B1D">
              <w:rPr>
                <w:rFonts w:ascii="Times New Roman" w:eastAsia="Times New Roman" w:hAnsi="Times New Roman" w:cs="Times New Roman"/>
                <w:color w:val="000000"/>
                <w:kern w:val="0"/>
                <w:sz w:val="20"/>
                <w:szCs w:val="20"/>
                <w:lang w:val="lv-LV"/>
                <w14:ligatures w14:val="none"/>
              </w:rPr>
              <w:t>drošumam potenciāli bīstamus objektus un veic gaisa kuģu</w:t>
            </w:r>
            <w:r w:rsidR="00A03670">
              <w:rPr>
                <w:rFonts w:ascii="Times New Roman" w:eastAsia="Times New Roman" w:hAnsi="Times New Roman" w:cs="Times New Roman"/>
                <w:color w:val="000000"/>
                <w:kern w:val="0"/>
                <w:sz w:val="20"/>
                <w:szCs w:val="20"/>
                <w:lang w:val="lv-LV"/>
                <w14:ligatures w14:val="none"/>
              </w:rPr>
              <w:t xml:space="preserve"> </w:t>
            </w:r>
            <w:r w:rsidRPr="00B16B1D">
              <w:rPr>
                <w:rFonts w:ascii="Times New Roman" w:eastAsia="Times New Roman" w:hAnsi="Times New Roman" w:cs="Times New Roman"/>
                <w:color w:val="000000"/>
                <w:kern w:val="0"/>
                <w:sz w:val="20"/>
                <w:szCs w:val="20"/>
                <w:lang w:val="lv-LV"/>
                <w14:ligatures w14:val="none"/>
              </w:rPr>
              <w:t>lidojumiem bīstamu objektu uzskaiti"</w:t>
            </w:r>
          </w:p>
        </w:tc>
        <w:tc>
          <w:tcPr>
            <w:tcW w:w="565" w:type="pct"/>
            <w:gridSpan w:val="2"/>
            <w:shd w:val="clear" w:color="auto" w:fill="auto"/>
            <w:vAlign w:val="center"/>
            <w:hideMark/>
          </w:tcPr>
          <w:p w14:paraId="675881E6"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31.12.2023</w:t>
            </w:r>
          </w:p>
        </w:tc>
        <w:tc>
          <w:tcPr>
            <w:tcW w:w="566" w:type="pct"/>
            <w:gridSpan w:val="3"/>
            <w:shd w:val="clear" w:color="auto" w:fill="auto"/>
            <w:vAlign w:val="center"/>
            <w:hideMark/>
          </w:tcPr>
          <w:p w14:paraId="497C409A" w14:textId="35B7B6AA"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Lidlauku standartu un drošības daļa,</w:t>
            </w:r>
            <w:r w:rsidR="00ED21C0">
              <w:rPr>
                <w:rFonts w:ascii="Times New Roman" w:eastAsia="Times New Roman" w:hAnsi="Times New Roman" w:cs="Times New Roman"/>
                <w:color w:val="000000"/>
                <w:kern w:val="0"/>
                <w:sz w:val="20"/>
                <w:szCs w:val="20"/>
                <w:lang w:val="lv-LV"/>
                <w14:ligatures w14:val="none"/>
              </w:rPr>
              <w:t xml:space="preserve"> </w:t>
            </w:r>
            <w:r w:rsidRPr="00B16B1D">
              <w:rPr>
                <w:rFonts w:ascii="Times New Roman" w:eastAsia="Times New Roman" w:hAnsi="Times New Roman" w:cs="Times New Roman"/>
                <w:color w:val="000000"/>
                <w:kern w:val="0"/>
                <w:sz w:val="20"/>
                <w:szCs w:val="20"/>
                <w:lang w:val="lv-LV"/>
                <w14:ligatures w14:val="none"/>
              </w:rPr>
              <w:t>Juridiskā daļa</w:t>
            </w:r>
          </w:p>
        </w:tc>
        <w:tc>
          <w:tcPr>
            <w:tcW w:w="569" w:type="pct"/>
            <w:gridSpan w:val="5"/>
            <w:shd w:val="clear" w:color="auto" w:fill="auto"/>
            <w:vAlign w:val="center"/>
            <w:hideMark/>
          </w:tcPr>
          <w:p w14:paraId="3EC72AF0"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 xml:space="preserve">R.Bisenieks, </w:t>
            </w:r>
            <w:r w:rsidRPr="00B16B1D">
              <w:rPr>
                <w:rFonts w:ascii="Times New Roman" w:eastAsia="Times New Roman" w:hAnsi="Times New Roman" w:cs="Times New Roman"/>
                <w:color w:val="000000"/>
                <w:kern w:val="0"/>
                <w:sz w:val="20"/>
                <w:szCs w:val="20"/>
                <w:lang w:val="lv-LV"/>
                <w14:ligatures w14:val="none"/>
              </w:rPr>
              <w:br/>
              <w:t>D.Revizore</w:t>
            </w:r>
          </w:p>
        </w:tc>
        <w:tc>
          <w:tcPr>
            <w:tcW w:w="665" w:type="pct"/>
            <w:gridSpan w:val="2"/>
            <w:shd w:val="clear" w:color="auto" w:fill="auto"/>
            <w:vAlign w:val="center"/>
            <w:hideMark/>
          </w:tcPr>
          <w:p w14:paraId="79C70E9A" w14:textId="6812490B"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R.Bisenieks</w:t>
            </w:r>
            <w:r w:rsidR="00ED21C0">
              <w:rPr>
                <w:rFonts w:ascii="Times New Roman" w:eastAsia="Times New Roman" w:hAnsi="Times New Roman" w:cs="Times New Roman"/>
                <w:color w:val="000000"/>
                <w:kern w:val="0"/>
                <w:sz w:val="20"/>
                <w:szCs w:val="20"/>
                <w:lang w:val="lv-LV"/>
                <w14:ligatures w14:val="none"/>
              </w:rPr>
              <w:t xml:space="preserve"> </w:t>
            </w:r>
            <w:proofErr w:type="spellStart"/>
            <w:r w:rsidRPr="00B16B1D">
              <w:rPr>
                <w:rFonts w:ascii="Times New Roman" w:eastAsia="Times New Roman" w:hAnsi="Times New Roman" w:cs="Times New Roman"/>
                <w:color w:val="000000"/>
                <w:kern w:val="0"/>
                <w:sz w:val="20"/>
                <w:szCs w:val="20"/>
                <w:lang w:val="lv-LV"/>
                <w14:ligatures w14:val="none"/>
              </w:rPr>
              <w:t>I.Prancāne</w:t>
            </w:r>
            <w:proofErr w:type="spellEnd"/>
          </w:p>
        </w:tc>
        <w:tc>
          <w:tcPr>
            <w:tcW w:w="884" w:type="pct"/>
            <w:gridSpan w:val="3"/>
            <w:shd w:val="clear" w:color="000000" w:fill="FFFFFF"/>
            <w:hideMark/>
          </w:tcPr>
          <w:p w14:paraId="64882CD8" w14:textId="77777777" w:rsidR="00B16B1D" w:rsidRPr="00B16B1D" w:rsidRDefault="00B16B1D" w:rsidP="009A6650">
            <w:pPr>
              <w:spacing w:after="0" w:line="240" w:lineRule="auto"/>
              <w:rPr>
                <w:rFonts w:ascii="Times New Roman" w:eastAsia="Times New Roman" w:hAnsi="Times New Roman" w:cs="Times New Roman"/>
                <w:b/>
                <w:bCs/>
                <w:kern w:val="0"/>
                <w:sz w:val="20"/>
                <w:szCs w:val="20"/>
                <w:lang w:val="lv-LV"/>
                <w14:ligatures w14:val="none"/>
              </w:rPr>
            </w:pPr>
            <w:r w:rsidRPr="00B16B1D">
              <w:rPr>
                <w:rFonts w:ascii="Times New Roman" w:eastAsia="Times New Roman" w:hAnsi="Times New Roman" w:cs="Times New Roman"/>
                <w:b/>
                <w:bCs/>
                <w:kern w:val="0"/>
                <w:sz w:val="20"/>
                <w:szCs w:val="20"/>
                <w:lang w:val="lv-LV"/>
                <w14:ligatures w14:val="none"/>
              </w:rPr>
              <w:t>Izpildīts.</w:t>
            </w:r>
            <w:r w:rsidRPr="00B16B1D">
              <w:rPr>
                <w:rFonts w:ascii="Times New Roman" w:eastAsia="Times New Roman" w:hAnsi="Times New Roman" w:cs="Times New Roman"/>
                <w:b/>
                <w:bCs/>
                <w:kern w:val="0"/>
                <w:sz w:val="20"/>
                <w:szCs w:val="20"/>
                <w:lang w:val="lv-LV"/>
                <w14:ligatures w14:val="none"/>
              </w:rPr>
              <w:br/>
            </w:r>
            <w:r w:rsidRPr="00B16B1D">
              <w:rPr>
                <w:rFonts w:ascii="Times New Roman" w:eastAsia="Times New Roman" w:hAnsi="Times New Roman" w:cs="Times New Roman"/>
                <w:kern w:val="0"/>
                <w:sz w:val="20"/>
                <w:szCs w:val="20"/>
                <w:lang w:val="lv-LV"/>
                <w14:ligatures w14:val="none"/>
              </w:rPr>
              <w:t xml:space="preserve">Grozījumi noteikumos izstrādāti. Noteikumu projekts 14.12.2023 iesniegts izskatīšanai Ministru kabineta sēdē. </w:t>
            </w:r>
          </w:p>
        </w:tc>
      </w:tr>
      <w:tr w:rsidR="00A07C3F" w:rsidRPr="00A01D71" w14:paraId="0B370B36" w14:textId="77777777" w:rsidTr="00E73EB6">
        <w:trPr>
          <w:trHeight w:val="1020"/>
        </w:trPr>
        <w:tc>
          <w:tcPr>
            <w:tcW w:w="1752" w:type="pct"/>
            <w:gridSpan w:val="2"/>
            <w:shd w:val="clear" w:color="auto" w:fill="auto"/>
            <w:vAlign w:val="center"/>
            <w:hideMark/>
          </w:tcPr>
          <w:p w14:paraId="7E1F76A4" w14:textId="77777777" w:rsidR="00B16B1D" w:rsidRPr="00B16B1D" w:rsidRDefault="00B16B1D" w:rsidP="009A6650">
            <w:pPr>
              <w:spacing w:after="0" w:line="240" w:lineRule="auto"/>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lastRenderedPageBreak/>
              <w:t>Ministru kabineta noteikumu projekts “Noteikumi par ārvalstu civilās aviācijas gaisa kuģa lidojumu apkalpes personāla apliecību atzīšanu”</w:t>
            </w:r>
          </w:p>
        </w:tc>
        <w:tc>
          <w:tcPr>
            <w:tcW w:w="565" w:type="pct"/>
            <w:gridSpan w:val="2"/>
            <w:shd w:val="clear" w:color="auto" w:fill="auto"/>
            <w:vAlign w:val="center"/>
            <w:hideMark/>
          </w:tcPr>
          <w:p w14:paraId="18176F89"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01.03.2023</w:t>
            </w:r>
          </w:p>
        </w:tc>
        <w:tc>
          <w:tcPr>
            <w:tcW w:w="566" w:type="pct"/>
            <w:gridSpan w:val="3"/>
            <w:shd w:val="clear" w:color="auto" w:fill="auto"/>
            <w:vAlign w:val="center"/>
            <w:hideMark/>
          </w:tcPr>
          <w:p w14:paraId="561E9B48"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Aviācijas personāla sertificēšanas daļa Juridiskā daļa</w:t>
            </w:r>
          </w:p>
        </w:tc>
        <w:tc>
          <w:tcPr>
            <w:tcW w:w="569" w:type="pct"/>
            <w:gridSpan w:val="5"/>
            <w:shd w:val="clear" w:color="000000" w:fill="FFFFFF"/>
            <w:vAlign w:val="center"/>
            <w:hideMark/>
          </w:tcPr>
          <w:p w14:paraId="6F38020E"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G.Prekelis D.Revizore</w:t>
            </w:r>
          </w:p>
        </w:tc>
        <w:tc>
          <w:tcPr>
            <w:tcW w:w="665" w:type="pct"/>
            <w:gridSpan w:val="2"/>
            <w:shd w:val="clear" w:color="000000" w:fill="FFFFFF"/>
            <w:vAlign w:val="center"/>
            <w:hideMark/>
          </w:tcPr>
          <w:p w14:paraId="52B3B850" w14:textId="24FEFBE8"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I.Makare</w:t>
            </w:r>
            <w:r w:rsidR="00ED21C0">
              <w:rPr>
                <w:rFonts w:ascii="Times New Roman" w:eastAsia="Times New Roman" w:hAnsi="Times New Roman" w:cs="Times New Roman"/>
                <w:color w:val="000000"/>
                <w:kern w:val="0"/>
                <w:sz w:val="20"/>
                <w:szCs w:val="20"/>
                <w:lang w:val="lv-LV"/>
                <w14:ligatures w14:val="none"/>
              </w:rPr>
              <w:t xml:space="preserve"> </w:t>
            </w:r>
            <w:r w:rsidRPr="00B16B1D">
              <w:rPr>
                <w:rFonts w:ascii="Times New Roman" w:eastAsia="Times New Roman" w:hAnsi="Times New Roman" w:cs="Times New Roman"/>
                <w:color w:val="000000"/>
                <w:kern w:val="0"/>
                <w:sz w:val="20"/>
                <w:szCs w:val="20"/>
                <w:lang w:val="lv-LV"/>
                <w14:ligatures w14:val="none"/>
              </w:rPr>
              <w:t>V.Gertners</w:t>
            </w:r>
          </w:p>
        </w:tc>
        <w:tc>
          <w:tcPr>
            <w:tcW w:w="884" w:type="pct"/>
            <w:gridSpan w:val="3"/>
            <w:shd w:val="clear" w:color="auto" w:fill="auto"/>
            <w:hideMark/>
          </w:tcPr>
          <w:p w14:paraId="21C5C54E" w14:textId="77777777" w:rsidR="00A03670" w:rsidRDefault="00B16B1D" w:rsidP="009A6650">
            <w:pPr>
              <w:spacing w:after="0" w:line="240" w:lineRule="auto"/>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b/>
                <w:bCs/>
                <w:color w:val="000000"/>
                <w:kern w:val="0"/>
                <w:sz w:val="20"/>
                <w:szCs w:val="20"/>
                <w:lang w:val="lv-LV"/>
                <w14:ligatures w14:val="none"/>
              </w:rPr>
              <w:t>Izpildīts.</w:t>
            </w:r>
            <w:r w:rsidR="00ED21C0">
              <w:rPr>
                <w:rFonts w:ascii="Times New Roman" w:eastAsia="Times New Roman" w:hAnsi="Times New Roman" w:cs="Times New Roman"/>
                <w:color w:val="000000"/>
                <w:kern w:val="0"/>
                <w:sz w:val="20"/>
                <w:szCs w:val="20"/>
                <w:lang w:val="lv-LV"/>
                <w14:ligatures w14:val="none"/>
              </w:rPr>
              <w:t xml:space="preserve"> </w:t>
            </w:r>
          </w:p>
          <w:p w14:paraId="53B2BE30" w14:textId="387CAB56" w:rsidR="00B16B1D" w:rsidRPr="00B16B1D" w:rsidRDefault="00B16B1D" w:rsidP="009A6650">
            <w:pPr>
              <w:spacing w:after="0" w:line="240" w:lineRule="auto"/>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MK noteikumi Nr. 225 (2023).</w:t>
            </w:r>
          </w:p>
        </w:tc>
      </w:tr>
      <w:tr w:rsidR="00A07C3F" w:rsidRPr="00E73EB6" w14:paraId="0653CA76" w14:textId="77777777" w:rsidTr="00E73EB6">
        <w:trPr>
          <w:trHeight w:val="1530"/>
        </w:trPr>
        <w:tc>
          <w:tcPr>
            <w:tcW w:w="1752" w:type="pct"/>
            <w:gridSpan w:val="2"/>
            <w:shd w:val="clear" w:color="000000" w:fill="FFFFFF"/>
            <w:hideMark/>
          </w:tcPr>
          <w:p w14:paraId="59B5CCF0" w14:textId="77777777" w:rsidR="00B16B1D" w:rsidRPr="00B16B1D" w:rsidRDefault="00B16B1D" w:rsidP="009A6650">
            <w:pPr>
              <w:spacing w:after="0" w:line="240" w:lineRule="auto"/>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Ministru kabineta noteikumu projekts "Grozījumi Ministru kabineta 2021. gada 29. jūnija noteikumos Nr. 429 "Bezpilota gaisa kuģu lidojumu noteikumi""</w:t>
            </w:r>
          </w:p>
        </w:tc>
        <w:tc>
          <w:tcPr>
            <w:tcW w:w="565" w:type="pct"/>
            <w:gridSpan w:val="2"/>
            <w:shd w:val="clear" w:color="auto" w:fill="auto"/>
            <w:vAlign w:val="center"/>
            <w:hideMark/>
          </w:tcPr>
          <w:p w14:paraId="2E84077A"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31.12.2023</w:t>
            </w:r>
          </w:p>
        </w:tc>
        <w:tc>
          <w:tcPr>
            <w:tcW w:w="566" w:type="pct"/>
            <w:gridSpan w:val="3"/>
            <w:shd w:val="clear" w:color="auto" w:fill="auto"/>
            <w:vAlign w:val="center"/>
            <w:hideMark/>
          </w:tcPr>
          <w:p w14:paraId="1A1FA991"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Bezpilota gaisa kuģu, Eiropas Savienības lietu un starptautisko attiecību daļa, Juridiskā daļa</w:t>
            </w:r>
          </w:p>
        </w:tc>
        <w:tc>
          <w:tcPr>
            <w:tcW w:w="569" w:type="pct"/>
            <w:gridSpan w:val="5"/>
            <w:shd w:val="clear" w:color="auto" w:fill="auto"/>
            <w:vAlign w:val="center"/>
            <w:hideMark/>
          </w:tcPr>
          <w:p w14:paraId="4BB8D5C6"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A.Ļubļina-Goldmane, D.Revizore</w:t>
            </w:r>
          </w:p>
        </w:tc>
        <w:tc>
          <w:tcPr>
            <w:tcW w:w="665" w:type="pct"/>
            <w:gridSpan w:val="2"/>
            <w:shd w:val="clear" w:color="auto" w:fill="auto"/>
            <w:vAlign w:val="center"/>
            <w:hideMark/>
          </w:tcPr>
          <w:p w14:paraId="0CEDEC51" w14:textId="441B10F3"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A.Skuja</w:t>
            </w:r>
            <w:r w:rsidR="00ED21C0">
              <w:rPr>
                <w:rFonts w:ascii="Times New Roman" w:eastAsia="Times New Roman" w:hAnsi="Times New Roman" w:cs="Times New Roman"/>
                <w:color w:val="000000"/>
                <w:kern w:val="0"/>
                <w:sz w:val="20"/>
                <w:szCs w:val="20"/>
                <w:lang w:val="lv-LV"/>
                <w14:ligatures w14:val="none"/>
              </w:rPr>
              <w:t xml:space="preserve"> </w:t>
            </w:r>
            <w:proofErr w:type="spellStart"/>
            <w:r w:rsidRPr="00B16B1D">
              <w:rPr>
                <w:rFonts w:ascii="Times New Roman" w:eastAsia="Times New Roman" w:hAnsi="Times New Roman" w:cs="Times New Roman"/>
                <w:color w:val="000000"/>
                <w:kern w:val="0"/>
                <w:sz w:val="20"/>
                <w:szCs w:val="20"/>
                <w:lang w:val="lv-LV"/>
                <w14:ligatures w14:val="none"/>
              </w:rPr>
              <w:t>I.Prancāne</w:t>
            </w:r>
            <w:proofErr w:type="spellEnd"/>
          </w:p>
        </w:tc>
        <w:tc>
          <w:tcPr>
            <w:tcW w:w="884" w:type="pct"/>
            <w:gridSpan w:val="3"/>
            <w:shd w:val="clear" w:color="auto" w:fill="auto"/>
            <w:hideMark/>
          </w:tcPr>
          <w:p w14:paraId="388A9B82" w14:textId="77777777" w:rsidR="00A03670" w:rsidRDefault="00B16B1D" w:rsidP="009A6650">
            <w:pPr>
              <w:spacing w:after="0" w:line="240" w:lineRule="auto"/>
              <w:rPr>
                <w:rFonts w:ascii="Times New Roman" w:eastAsia="Times New Roman" w:hAnsi="Times New Roman" w:cs="Times New Roman"/>
                <w:b/>
                <w:bCs/>
                <w:color w:val="000000"/>
                <w:kern w:val="0"/>
                <w:sz w:val="20"/>
                <w:szCs w:val="20"/>
                <w:lang w:val="lv-LV"/>
                <w14:ligatures w14:val="none"/>
              </w:rPr>
            </w:pPr>
            <w:r w:rsidRPr="00B16B1D">
              <w:rPr>
                <w:rFonts w:ascii="Times New Roman" w:eastAsia="Times New Roman" w:hAnsi="Times New Roman" w:cs="Times New Roman"/>
                <w:b/>
                <w:bCs/>
                <w:color w:val="000000"/>
                <w:kern w:val="0"/>
                <w:sz w:val="20"/>
                <w:szCs w:val="20"/>
                <w:lang w:val="lv-LV"/>
                <w14:ligatures w14:val="none"/>
              </w:rPr>
              <w:t>Nav izpildīts.</w:t>
            </w:r>
            <w:r w:rsidR="00ED21C0">
              <w:rPr>
                <w:rFonts w:ascii="Times New Roman" w:eastAsia="Times New Roman" w:hAnsi="Times New Roman" w:cs="Times New Roman"/>
                <w:b/>
                <w:bCs/>
                <w:color w:val="000000"/>
                <w:kern w:val="0"/>
                <w:sz w:val="20"/>
                <w:szCs w:val="20"/>
                <w:lang w:val="lv-LV"/>
                <w14:ligatures w14:val="none"/>
              </w:rPr>
              <w:t xml:space="preserve"> </w:t>
            </w:r>
          </w:p>
          <w:p w14:paraId="1E8F9BAC" w14:textId="3D95D7F5" w:rsidR="00B16B1D" w:rsidRPr="00B16B1D" w:rsidRDefault="00B16B1D" w:rsidP="009A6650">
            <w:pPr>
              <w:spacing w:after="0" w:line="240" w:lineRule="auto"/>
              <w:rPr>
                <w:rFonts w:ascii="Times New Roman" w:eastAsia="Times New Roman" w:hAnsi="Times New Roman" w:cs="Times New Roman"/>
                <w:b/>
                <w:bCs/>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Pārcelts uz 2024.gadu</w:t>
            </w:r>
          </w:p>
        </w:tc>
      </w:tr>
      <w:tr w:rsidR="00A07C3F" w:rsidRPr="00E73EB6" w14:paraId="780D161F" w14:textId="77777777" w:rsidTr="00E73EB6">
        <w:trPr>
          <w:trHeight w:val="1020"/>
        </w:trPr>
        <w:tc>
          <w:tcPr>
            <w:tcW w:w="1752" w:type="pct"/>
            <w:gridSpan w:val="2"/>
            <w:shd w:val="clear" w:color="000000" w:fill="FFFFFF"/>
            <w:hideMark/>
          </w:tcPr>
          <w:p w14:paraId="578AD474" w14:textId="77777777" w:rsidR="00B16B1D" w:rsidRPr="00B16B1D" w:rsidRDefault="00B16B1D" w:rsidP="009A6650">
            <w:pPr>
              <w:spacing w:after="0" w:line="240" w:lineRule="auto"/>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 xml:space="preserve">Ministru kabineta noteikumu projekts “Grozījumi Ministru kabineta 2010.gada 27.aprīļa noteikumos Nr.397 “Noteikumi par Valsts civilās aviācijas drošības programmu”” </w:t>
            </w:r>
          </w:p>
        </w:tc>
        <w:tc>
          <w:tcPr>
            <w:tcW w:w="565" w:type="pct"/>
            <w:gridSpan w:val="2"/>
            <w:shd w:val="clear" w:color="auto" w:fill="auto"/>
            <w:vAlign w:val="center"/>
            <w:hideMark/>
          </w:tcPr>
          <w:p w14:paraId="040539D7"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01.09.2023</w:t>
            </w:r>
          </w:p>
        </w:tc>
        <w:tc>
          <w:tcPr>
            <w:tcW w:w="566" w:type="pct"/>
            <w:gridSpan w:val="3"/>
            <w:shd w:val="clear" w:color="auto" w:fill="auto"/>
            <w:vAlign w:val="center"/>
            <w:hideMark/>
          </w:tcPr>
          <w:p w14:paraId="57889C76"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Aviācijas drošības daļa, Juridiskā daļa</w:t>
            </w:r>
          </w:p>
        </w:tc>
        <w:tc>
          <w:tcPr>
            <w:tcW w:w="569" w:type="pct"/>
            <w:gridSpan w:val="5"/>
            <w:shd w:val="clear" w:color="auto" w:fill="auto"/>
            <w:vAlign w:val="center"/>
            <w:hideMark/>
          </w:tcPr>
          <w:p w14:paraId="2EE72CEA"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D.Reichmane, D.Revizore</w:t>
            </w:r>
          </w:p>
        </w:tc>
        <w:tc>
          <w:tcPr>
            <w:tcW w:w="665" w:type="pct"/>
            <w:gridSpan w:val="2"/>
            <w:shd w:val="clear" w:color="auto" w:fill="auto"/>
            <w:vAlign w:val="center"/>
            <w:hideMark/>
          </w:tcPr>
          <w:p w14:paraId="75B2E2DF" w14:textId="7977972A"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A.Klotiņš,</w:t>
            </w:r>
            <w:r w:rsidR="00ED21C0">
              <w:rPr>
                <w:rFonts w:ascii="Times New Roman" w:eastAsia="Times New Roman" w:hAnsi="Times New Roman" w:cs="Times New Roman"/>
                <w:color w:val="000000"/>
                <w:kern w:val="0"/>
                <w:sz w:val="20"/>
                <w:szCs w:val="20"/>
                <w:lang w:val="lv-LV"/>
                <w14:ligatures w14:val="none"/>
              </w:rPr>
              <w:t xml:space="preserve"> </w:t>
            </w:r>
            <w:proofErr w:type="spellStart"/>
            <w:r w:rsidRPr="00B16B1D">
              <w:rPr>
                <w:rFonts w:ascii="Times New Roman" w:eastAsia="Times New Roman" w:hAnsi="Times New Roman" w:cs="Times New Roman"/>
                <w:color w:val="000000"/>
                <w:kern w:val="0"/>
                <w:sz w:val="20"/>
                <w:szCs w:val="20"/>
                <w:lang w:val="lv-LV"/>
                <w14:ligatures w14:val="none"/>
              </w:rPr>
              <w:t>I.Prancāne</w:t>
            </w:r>
            <w:proofErr w:type="spellEnd"/>
          </w:p>
        </w:tc>
        <w:tc>
          <w:tcPr>
            <w:tcW w:w="884" w:type="pct"/>
            <w:gridSpan w:val="3"/>
            <w:shd w:val="clear" w:color="auto" w:fill="auto"/>
            <w:vAlign w:val="center"/>
            <w:hideMark/>
          </w:tcPr>
          <w:p w14:paraId="16B71B9A" w14:textId="77777777" w:rsidR="00A03670" w:rsidRDefault="00B16B1D" w:rsidP="009A6650">
            <w:pPr>
              <w:spacing w:after="0" w:line="240" w:lineRule="auto"/>
              <w:rPr>
                <w:rFonts w:ascii="Times New Roman" w:eastAsia="Times New Roman" w:hAnsi="Times New Roman" w:cs="Times New Roman"/>
                <w:b/>
                <w:bCs/>
                <w:color w:val="000000"/>
                <w:kern w:val="0"/>
                <w:sz w:val="20"/>
                <w:szCs w:val="20"/>
                <w:lang w:val="lv-LV"/>
                <w14:ligatures w14:val="none"/>
              </w:rPr>
            </w:pPr>
            <w:r w:rsidRPr="00B16B1D">
              <w:rPr>
                <w:rFonts w:ascii="Times New Roman" w:eastAsia="Times New Roman" w:hAnsi="Times New Roman" w:cs="Times New Roman"/>
                <w:b/>
                <w:bCs/>
                <w:color w:val="000000"/>
                <w:kern w:val="0"/>
                <w:sz w:val="20"/>
                <w:szCs w:val="20"/>
                <w:lang w:val="lv-LV"/>
                <w14:ligatures w14:val="none"/>
              </w:rPr>
              <w:t>Izpildīts.</w:t>
            </w:r>
            <w:r w:rsidR="00ED21C0">
              <w:rPr>
                <w:rFonts w:ascii="Times New Roman" w:eastAsia="Times New Roman" w:hAnsi="Times New Roman" w:cs="Times New Roman"/>
                <w:b/>
                <w:bCs/>
                <w:color w:val="000000"/>
                <w:kern w:val="0"/>
                <w:sz w:val="20"/>
                <w:szCs w:val="20"/>
                <w:lang w:val="lv-LV"/>
                <w14:ligatures w14:val="none"/>
              </w:rPr>
              <w:t xml:space="preserve"> </w:t>
            </w:r>
          </w:p>
          <w:p w14:paraId="6AB68B5B" w14:textId="3B2F0A9E" w:rsidR="00B16B1D" w:rsidRPr="00B16B1D" w:rsidRDefault="00B16B1D" w:rsidP="009A6650">
            <w:pPr>
              <w:spacing w:after="0" w:line="240" w:lineRule="auto"/>
              <w:rPr>
                <w:rFonts w:ascii="Times New Roman" w:eastAsia="Times New Roman" w:hAnsi="Times New Roman" w:cs="Times New Roman"/>
                <w:b/>
                <w:bCs/>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Izstrādāts un iesniegts pieņemšanai Ministru kabinetā</w:t>
            </w:r>
          </w:p>
        </w:tc>
      </w:tr>
      <w:tr w:rsidR="00A07C3F" w:rsidRPr="00E73EB6" w14:paraId="1D2B3C5D" w14:textId="77777777" w:rsidTr="00E73EB6">
        <w:trPr>
          <w:trHeight w:val="2040"/>
        </w:trPr>
        <w:tc>
          <w:tcPr>
            <w:tcW w:w="1752" w:type="pct"/>
            <w:gridSpan w:val="2"/>
            <w:shd w:val="clear" w:color="000000" w:fill="FFFFFF"/>
            <w:vAlign w:val="center"/>
            <w:hideMark/>
          </w:tcPr>
          <w:p w14:paraId="29168AF7" w14:textId="77777777" w:rsidR="00B16B1D" w:rsidRPr="00B16B1D" w:rsidRDefault="00B16B1D" w:rsidP="009A6650">
            <w:pPr>
              <w:spacing w:after="0" w:line="240" w:lineRule="auto"/>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Ministru kabineta noteikumu projekts “Gaisa kuģu lidojumu procedūras izstrādes, validēšanas, apstiprināšanas un uzturēšanas kārtība”</w:t>
            </w:r>
          </w:p>
        </w:tc>
        <w:tc>
          <w:tcPr>
            <w:tcW w:w="565" w:type="pct"/>
            <w:gridSpan w:val="2"/>
            <w:shd w:val="clear" w:color="auto" w:fill="auto"/>
            <w:vAlign w:val="center"/>
            <w:hideMark/>
          </w:tcPr>
          <w:p w14:paraId="60DDE831"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01.06.2023</w:t>
            </w:r>
          </w:p>
        </w:tc>
        <w:tc>
          <w:tcPr>
            <w:tcW w:w="566" w:type="pct"/>
            <w:gridSpan w:val="3"/>
            <w:shd w:val="clear" w:color="auto" w:fill="auto"/>
            <w:vAlign w:val="center"/>
            <w:hideMark/>
          </w:tcPr>
          <w:p w14:paraId="3C217E10"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Aeronavigācijas daļa, Juridiskā daļa</w:t>
            </w:r>
          </w:p>
        </w:tc>
        <w:tc>
          <w:tcPr>
            <w:tcW w:w="569" w:type="pct"/>
            <w:gridSpan w:val="5"/>
            <w:shd w:val="clear" w:color="auto" w:fill="auto"/>
            <w:vAlign w:val="center"/>
            <w:hideMark/>
          </w:tcPr>
          <w:p w14:paraId="6BEDF29E"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Ē.Neimane, D.Revizore</w:t>
            </w:r>
          </w:p>
        </w:tc>
        <w:tc>
          <w:tcPr>
            <w:tcW w:w="665" w:type="pct"/>
            <w:gridSpan w:val="2"/>
            <w:shd w:val="clear" w:color="auto" w:fill="auto"/>
            <w:vAlign w:val="center"/>
            <w:hideMark/>
          </w:tcPr>
          <w:p w14:paraId="22818A31" w14:textId="5F2FA871"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M.Kompa</w:t>
            </w:r>
            <w:r w:rsidR="00ED21C0">
              <w:rPr>
                <w:rFonts w:ascii="Times New Roman" w:eastAsia="Times New Roman" w:hAnsi="Times New Roman" w:cs="Times New Roman"/>
                <w:color w:val="000000"/>
                <w:kern w:val="0"/>
                <w:sz w:val="20"/>
                <w:szCs w:val="20"/>
                <w:lang w:val="lv-LV"/>
                <w14:ligatures w14:val="none"/>
              </w:rPr>
              <w:t xml:space="preserve"> </w:t>
            </w:r>
            <w:r w:rsidRPr="00B16B1D">
              <w:rPr>
                <w:rFonts w:ascii="Times New Roman" w:eastAsia="Times New Roman" w:hAnsi="Times New Roman" w:cs="Times New Roman"/>
                <w:color w:val="000000"/>
                <w:kern w:val="0"/>
                <w:sz w:val="20"/>
                <w:szCs w:val="20"/>
                <w:lang w:val="lv-LV"/>
                <w14:ligatures w14:val="none"/>
              </w:rPr>
              <w:t>V.Gertners</w:t>
            </w:r>
          </w:p>
        </w:tc>
        <w:tc>
          <w:tcPr>
            <w:tcW w:w="884" w:type="pct"/>
            <w:gridSpan w:val="3"/>
            <w:shd w:val="clear" w:color="000000" w:fill="FFFFFF"/>
            <w:vAlign w:val="center"/>
            <w:hideMark/>
          </w:tcPr>
          <w:p w14:paraId="7489AEAA" w14:textId="77777777" w:rsidR="00A03670" w:rsidRDefault="00B16B1D" w:rsidP="009A6650">
            <w:pPr>
              <w:spacing w:after="0" w:line="240" w:lineRule="auto"/>
              <w:rPr>
                <w:rFonts w:ascii="Times New Roman" w:eastAsia="Times New Roman" w:hAnsi="Times New Roman" w:cs="Times New Roman"/>
                <w:b/>
                <w:bCs/>
                <w:color w:val="000000"/>
                <w:kern w:val="0"/>
                <w:sz w:val="20"/>
                <w:szCs w:val="20"/>
                <w:lang w:val="lv-LV"/>
                <w14:ligatures w14:val="none"/>
              </w:rPr>
            </w:pPr>
            <w:r w:rsidRPr="00B16B1D">
              <w:rPr>
                <w:rFonts w:ascii="Times New Roman" w:eastAsia="Times New Roman" w:hAnsi="Times New Roman" w:cs="Times New Roman"/>
                <w:b/>
                <w:bCs/>
                <w:color w:val="000000"/>
                <w:kern w:val="0"/>
                <w:sz w:val="20"/>
                <w:szCs w:val="20"/>
                <w:lang w:val="lv-LV"/>
                <w14:ligatures w14:val="none"/>
              </w:rPr>
              <w:t>Izpildīts.</w:t>
            </w:r>
            <w:r w:rsidR="00ED21C0">
              <w:rPr>
                <w:rFonts w:ascii="Times New Roman" w:eastAsia="Times New Roman" w:hAnsi="Times New Roman" w:cs="Times New Roman"/>
                <w:b/>
                <w:bCs/>
                <w:color w:val="000000"/>
                <w:kern w:val="0"/>
                <w:sz w:val="20"/>
                <w:szCs w:val="20"/>
                <w:lang w:val="lv-LV"/>
                <w14:ligatures w14:val="none"/>
              </w:rPr>
              <w:t xml:space="preserve"> </w:t>
            </w:r>
          </w:p>
          <w:p w14:paraId="5E9F37C4" w14:textId="09AAB25F" w:rsidR="00B16B1D" w:rsidRPr="00B16B1D" w:rsidRDefault="00B16B1D" w:rsidP="009A6650">
            <w:pPr>
              <w:spacing w:after="0" w:line="240" w:lineRule="auto"/>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Ministru kabineta noteikumi Nr. 66 (2023. gada 14. februāris) "Gaisa kuģu lidojumu procedūras izstrādes, validēšanas, apstiprināšanas un uzturēšanas kārtība"</w:t>
            </w:r>
          </w:p>
        </w:tc>
      </w:tr>
      <w:tr w:rsidR="00A07C3F" w:rsidRPr="00E73EB6" w14:paraId="59698BDD" w14:textId="77777777" w:rsidTr="00E73EB6">
        <w:trPr>
          <w:trHeight w:val="1785"/>
        </w:trPr>
        <w:tc>
          <w:tcPr>
            <w:tcW w:w="1752" w:type="pct"/>
            <w:gridSpan w:val="2"/>
            <w:shd w:val="clear" w:color="000000" w:fill="FFFFFF"/>
            <w:vAlign w:val="center"/>
            <w:hideMark/>
          </w:tcPr>
          <w:p w14:paraId="1EB76D51" w14:textId="77777777" w:rsidR="00B16B1D" w:rsidRPr="00B16B1D" w:rsidRDefault="00B16B1D" w:rsidP="009A6650">
            <w:pPr>
              <w:spacing w:after="0" w:line="240" w:lineRule="auto"/>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Ministru kabineta noteikumu projekts “Bīstamo izstrādājumu un bīstamo kravu gaisa pārvadājumu veikšanas kārtība”</w:t>
            </w:r>
          </w:p>
        </w:tc>
        <w:tc>
          <w:tcPr>
            <w:tcW w:w="565" w:type="pct"/>
            <w:gridSpan w:val="2"/>
            <w:shd w:val="clear" w:color="auto" w:fill="auto"/>
            <w:vAlign w:val="center"/>
            <w:hideMark/>
          </w:tcPr>
          <w:p w14:paraId="7DE9725F"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01.06.2023</w:t>
            </w:r>
          </w:p>
        </w:tc>
        <w:tc>
          <w:tcPr>
            <w:tcW w:w="566" w:type="pct"/>
            <w:gridSpan w:val="3"/>
            <w:shd w:val="clear" w:color="auto" w:fill="auto"/>
            <w:vAlign w:val="center"/>
            <w:hideMark/>
          </w:tcPr>
          <w:p w14:paraId="7FD59E52"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Aviācijas drošības daļa, Juridiskā daļa</w:t>
            </w:r>
          </w:p>
        </w:tc>
        <w:tc>
          <w:tcPr>
            <w:tcW w:w="569" w:type="pct"/>
            <w:gridSpan w:val="5"/>
            <w:shd w:val="clear" w:color="auto" w:fill="auto"/>
            <w:vAlign w:val="center"/>
            <w:hideMark/>
          </w:tcPr>
          <w:p w14:paraId="41279AB6"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D.Reichmane, D.Revizore</w:t>
            </w:r>
          </w:p>
        </w:tc>
        <w:tc>
          <w:tcPr>
            <w:tcW w:w="665" w:type="pct"/>
            <w:gridSpan w:val="2"/>
            <w:shd w:val="clear" w:color="auto" w:fill="auto"/>
            <w:vAlign w:val="center"/>
            <w:hideMark/>
          </w:tcPr>
          <w:p w14:paraId="276719C0" w14:textId="66FAA4ED"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V.Lurie,</w:t>
            </w:r>
            <w:r w:rsidR="00ED21C0">
              <w:rPr>
                <w:rFonts w:ascii="Times New Roman" w:eastAsia="Times New Roman" w:hAnsi="Times New Roman" w:cs="Times New Roman"/>
                <w:color w:val="000000"/>
                <w:kern w:val="0"/>
                <w:sz w:val="20"/>
                <w:szCs w:val="20"/>
                <w:lang w:val="lv-LV"/>
                <w14:ligatures w14:val="none"/>
              </w:rPr>
              <w:t xml:space="preserve"> </w:t>
            </w:r>
            <w:r w:rsidRPr="00B16B1D">
              <w:rPr>
                <w:rFonts w:ascii="Times New Roman" w:eastAsia="Times New Roman" w:hAnsi="Times New Roman" w:cs="Times New Roman"/>
                <w:color w:val="000000"/>
                <w:kern w:val="0"/>
                <w:sz w:val="20"/>
                <w:szCs w:val="20"/>
                <w:lang w:val="lv-LV"/>
                <w14:ligatures w14:val="none"/>
              </w:rPr>
              <w:t>V.Gertners</w:t>
            </w:r>
          </w:p>
        </w:tc>
        <w:tc>
          <w:tcPr>
            <w:tcW w:w="884" w:type="pct"/>
            <w:gridSpan w:val="3"/>
            <w:shd w:val="clear" w:color="auto" w:fill="auto"/>
            <w:vAlign w:val="center"/>
            <w:hideMark/>
          </w:tcPr>
          <w:p w14:paraId="253B677E" w14:textId="77777777" w:rsidR="00A03670" w:rsidRDefault="00B16B1D" w:rsidP="009A6650">
            <w:pPr>
              <w:spacing w:after="0" w:line="240" w:lineRule="auto"/>
              <w:rPr>
                <w:rFonts w:ascii="Times New Roman" w:eastAsia="Times New Roman" w:hAnsi="Times New Roman" w:cs="Times New Roman"/>
                <w:b/>
                <w:bCs/>
                <w:kern w:val="0"/>
                <w:sz w:val="20"/>
                <w:szCs w:val="20"/>
                <w:lang w:val="lv-LV"/>
                <w14:ligatures w14:val="none"/>
              </w:rPr>
            </w:pPr>
            <w:r w:rsidRPr="00B16B1D">
              <w:rPr>
                <w:rFonts w:ascii="Times New Roman" w:eastAsia="Times New Roman" w:hAnsi="Times New Roman" w:cs="Times New Roman"/>
                <w:b/>
                <w:bCs/>
                <w:kern w:val="0"/>
                <w:sz w:val="20"/>
                <w:szCs w:val="20"/>
                <w:lang w:val="lv-LV"/>
                <w14:ligatures w14:val="none"/>
              </w:rPr>
              <w:t>Izpildīts.</w:t>
            </w:r>
            <w:r w:rsidR="00ED21C0">
              <w:rPr>
                <w:rFonts w:ascii="Times New Roman" w:eastAsia="Times New Roman" w:hAnsi="Times New Roman" w:cs="Times New Roman"/>
                <w:b/>
                <w:bCs/>
                <w:kern w:val="0"/>
                <w:sz w:val="20"/>
                <w:szCs w:val="20"/>
                <w:lang w:val="lv-LV"/>
                <w14:ligatures w14:val="none"/>
              </w:rPr>
              <w:t xml:space="preserve"> </w:t>
            </w:r>
          </w:p>
          <w:p w14:paraId="3953A83A" w14:textId="60FEACE3" w:rsidR="00B16B1D" w:rsidRPr="00B16B1D" w:rsidRDefault="00B16B1D" w:rsidP="009A6650">
            <w:pPr>
              <w:spacing w:after="0" w:line="240" w:lineRule="auto"/>
              <w:rPr>
                <w:rFonts w:ascii="Times New Roman" w:eastAsia="Times New Roman" w:hAnsi="Times New Roman" w:cs="Times New Roman"/>
                <w:b/>
                <w:bCs/>
                <w:kern w:val="0"/>
                <w:sz w:val="20"/>
                <w:szCs w:val="20"/>
                <w:lang w:val="lv-LV"/>
                <w14:ligatures w14:val="none"/>
              </w:rPr>
            </w:pPr>
            <w:r w:rsidRPr="00B16B1D">
              <w:rPr>
                <w:rFonts w:ascii="Times New Roman" w:eastAsia="Times New Roman" w:hAnsi="Times New Roman" w:cs="Times New Roman"/>
                <w:kern w:val="0"/>
                <w:sz w:val="20"/>
                <w:szCs w:val="20"/>
                <w:lang w:val="lv-LV"/>
                <w14:ligatures w14:val="none"/>
              </w:rPr>
              <w:t>Ministru kabineta noteikumi Nr. 295 (2023. gada 13. jūnijs) "Bīstamo izstrādājumu un bīstamo kravu gaisa pārvadājumu veikšanas kārtība"</w:t>
            </w:r>
          </w:p>
        </w:tc>
      </w:tr>
      <w:tr w:rsidR="00A07C3F" w:rsidRPr="00E73EB6" w14:paraId="79ADA2BF" w14:textId="77777777" w:rsidTr="00E73EB6">
        <w:trPr>
          <w:trHeight w:val="1275"/>
        </w:trPr>
        <w:tc>
          <w:tcPr>
            <w:tcW w:w="1752" w:type="pct"/>
            <w:gridSpan w:val="2"/>
            <w:shd w:val="clear" w:color="000000" w:fill="FFFFFF"/>
            <w:vAlign w:val="center"/>
            <w:hideMark/>
          </w:tcPr>
          <w:p w14:paraId="41279279" w14:textId="77777777" w:rsidR="00B16B1D" w:rsidRPr="00B16B1D" w:rsidRDefault="00B16B1D" w:rsidP="009A6650">
            <w:pPr>
              <w:spacing w:after="0" w:line="240" w:lineRule="auto"/>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 xml:space="preserve">Ministru kabineta noteikumu projekts “Grozījumi Ministru kabineta 2016. gada 16. novembra noteikumos Nr. 730 “Gaisa satiksmes vadības dienesta dispečeru, gaisa satiksmes informatīvā dienesta operatoru un to apmācību sniedzēju sertificēšanas kārtība”” </w:t>
            </w:r>
          </w:p>
        </w:tc>
        <w:tc>
          <w:tcPr>
            <w:tcW w:w="565" w:type="pct"/>
            <w:gridSpan w:val="2"/>
            <w:shd w:val="clear" w:color="auto" w:fill="auto"/>
            <w:vAlign w:val="center"/>
            <w:hideMark/>
          </w:tcPr>
          <w:p w14:paraId="262B0918"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31.12.2023</w:t>
            </w:r>
          </w:p>
        </w:tc>
        <w:tc>
          <w:tcPr>
            <w:tcW w:w="566" w:type="pct"/>
            <w:gridSpan w:val="3"/>
            <w:shd w:val="clear" w:color="auto" w:fill="auto"/>
            <w:vAlign w:val="center"/>
            <w:hideMark/>
          </w:tcPr>
          <w:p w14:paraId="5C08AF17"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Aeronavigācijas daļa, Juridiskā daļa</w:t>
            </w:r>
          </w:p>
        </w:tc>
        <w:tc>
          <w:tcPr>
            <w:tcW w:w="569" w:type="pct"/>
            <w:gridSpan w:val="5"/>
            <w:shd w:val="clear" w:color="auto" w:fill="auto"/>
            <w:vAlign w:val="center"/>
            <w:hideMark/>
          </w:tcPr>
          <w:p w14:paraId="5431E93C"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Ē.Neimane, D.Revizore</w:t>
            </w:r>
          </w:p>
        </w:tc>
        <w:tc>
          <w:tcPr>
            <w:tcW w:w="665" w:type="pct"/>
            <w:gridSpan w:val="2"/>
            <w:shd w:val="clear" w:color="auto" w:fill="auto"/>
            <w:vAlign w:val="center"/>
            <w:hideMark/>
          </w:tcPr>
          <w:p w14:paraId="19CD8182" w14:textId="1CDA9A46"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V.Posuma</w:t>
            </w:r>
            <w:r w:rsidR="00ED21C0">
              <w:rPr>
                <w:rFonts w:ascii="Times New Roman" w:eastAsia="Times New Roman" w:hAnsi="Times New Roman" w:cs="Times New Roman"/>
                <w:color w:val="000000"/>
                <w:kern w:val="0"/>
                <w:sz w:val="20"/>
                <w:szCs w:val="20"/>
                <w:lang w:val="lv-LV"/>
                <w14:ligatures w14:val="none"/>
              </w:rPr>
              <w:t xml:space="preserve"> </w:t>
            </w:r>
            <w:r w:rsidRPr="00B16B1D">
              <w:rPr>
                <w:rFonts w:ascii="Times New Roman" w:eastAsia="Times New Roman" w:hAnsi="Times New Roman" w:cs="Times New Roman"/>
                <w:color w:val="000000"/>
                <w:kern w:val="0"/>
                <w:sz w:val="20"/>
                <w:szCs w:val="20"/>
                <w:lang w:val="lv-LV"/>
                <w14:ligatures w14:val="none"/>
              </w:rPr>
              <w:t>V.Gertners</w:t>
            </w:r>
          </w:p>
        </w:tc>
        <w:tc>
          <w:tcPr>
            <w:tcW w:w="884" w:type="pct"/>
            <w:gridSpan w:val="3"/>
            <w:shd w:val="clear" w:color="auto" w:fill="auto"/>
            <w:hideMark/>
          </w:tcPr>
          <w:p w14:paraId="19B4D6E0" w14:textId="77777777" w:rsidR="00A03670" w:rsidRDefault="00B16B1D" w:rsidP="009A6650">
            <w:pPr>
              <w:spacing w:after="0" w:line="240" w:lineRule="auto"/>
              <w:rPr>
                <w:rFonts w:ascii="Times New Roman" w:eastAsia="Times New Roman" w:hAnsi="Times New Roman" w:cs="Times New Roman"/>
                <w:b/>
                <w:bCs/>
                <w:color w:val="000000"/>
                <w:kern w:val="0"/>
                <w:sz w:val="20"/>
                <w:szCs w:val="20"/>
                <w:lang w:val="lv-LV"/>
                <w14:ligatures w14:val="none"/>
              </w:rPr>
            </w:pPr>
            <w:r w:rsidRPr="00B16B1D">
              <w:rPr>
                <w:rFonts w:ascii="Times New Roman" w:eastAsia="Times New Roman" w:hAnsi="Times New Roman" w:cs="Times New Roman"/>
                <w:b/>
                <w:bCs/>
                <w:color w:val="000000"/>
                <w:kern w:val="0"/>
                <w:sz w:val="20"/>
                <w:szCs w:val="20"/>
                <w:lang w:val="lv-LV"/>
                <w14:ligatures w14:val="none"/>
              </w:rPr>
              <w:t>Nav izpildīts.</w:t>
            </w:r>
            <w:r w:rsidR="00ED21C0">
              <w:rPr>
                <w:rFonts w:ascii="Times New Roman" w:eastAsia="Times New Roman" w:hAnsi="Times New Roman" w:cs="Times New Roman"/>
                <w:b/>
                <w:bCs/>
                <w:color w:val="000000"/>
                <w:kern w:val="0"/>
                <w:sz w:val="20"/>
                <w:szCs w:val="20"/>
                <w:lang w:val="lv-LV"/>
                <w14:ligatures w14:val="none"/>
              </w:rPr>
              <w:t xml:space="preserve"> </w:t>
            </w:r>
          </w:p>
          <w:p w14:paraId="7BEE227A" w14:textId="72FE1D3E" w:rsidR="00B16B1D" w:rsidRPr="00B16B1D" w:rsidRDefault="00B16B1D" w:rsidP="009A6650">
            <w:pPr>
              <w:spacing w:after="0" w:line="240" w:lineRule="auto"/>
              <w:rPr>
                <w:rFonts w:ascii="Times New Roman" w:eastAsia="Times New Roman" w:hAnsi="Times New Roman" w:cs="Times New Roman"/>
                <w:b/>
                <w:bCs/>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Pārcelts uz 2024.gadu</w:t>
            </w:r>
          </w:p>
        </w:tc>
      </w:tr>
      <w:tr w:rsidR="00A07C3F" w:rsidRPr="00E73EB6" w14:paraId="44CF528B" w14:textId="77777777" w:rsidTr="00E73EB6">
        <w:trPr>
          <w:trHeight w:val="1020"/>
        </w:trPr>
        <w:tc>
          <w:tcPr>
            <w:tcW w:w="1752" w:type="pct"/>
            <w:gridSpan w:val="2"/>
            <w:shd w:val="clear" w:color="000000" w:fill="FFFFFF"/>
            <w:vAlign w:val="center"/>
            <w:hideMark/>
          </w:tcPr>
          <w:p w14:paraId="1549601E" w14:textId="77777777" w:rsidR="00B16B1D" w:rsidRPr="00B16B1D" w:rsidRDefault="00B16B1D" w:rsidP="009A6650">
            <w:pPr>
              <w:spacing w:after="0" w:line="240" w:lineRule="auto"/>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lastRenderedPageBreak/>
              <w:t>Ministru kabineta noteikumu projekts “Grozījumi Ministru kabineta 2017. gada 8. augusta noteikumos Nr. 444 “Valsts civilās aviācijas drošības programmas pasākumu īstenošanā iesaistītā personāla sertificēšanas kārtība””</w:t>
            </w:r>
          </w:p>
        </w:tc>
        <w:tc>
          <w:tcPr>
            <w:tcW w:w="565" w:type="pct"/>
            <w:gridSpan w:val="2"/>
            <w:shd w:val="clear" w:color="auto" w:fill="auto"/>
            <w:vAlign w:val="center"/>
            <w:hideMark/>
          </w:tcPr>
          <w:p w14:paraId="3AF91393"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31.12.2023</w:t>
            </w:r>
          </w:p>
        </w:tc>
        <w:tc>
          <w:tcPr>
            <w:tcW w:w="566" w:type="pct"/>
            <w:gridSpan w:val="3"/>
            <w:shd w:val="clear" w:color="auto" w:fill="auto"/>
            <w:vAlign w:val="center"/>
            <w:hideMark/>
          </w:tcPr>
          <w:p w14:paraId="0070BC7B"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Aviācijas drošības daļa, Juridiskā daļa</w:t>
            </w:r>
          </w:p>
        </w:tc>
        <w:tc>
          <w:tcPr>
            <w:tcW w:w="569" w:type="pct"/>
            <w:gridSpan w:val="5"/>
            <w:shd w:val="clear" w:color="auto" w:fill="auto"/>
            <w:vAlign w:val="center"/>
            <w:hideMark/>
          </w:tcPr>
          <w:p w14:paraId="7FFB787F"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D.Reichmane, D.Revizore</w:t>
            </w:r>
          </w:p>
        </w:tc>
        <w:tc>
          <w:tcPr>
            <w:tcW w:w="665" w:type="pct"/>
            <w:gridSpan w:val="2"/>
            <w:shd w:val="clear" w:color="auto" w:fill="auto"/>
            <w:vAlign w:val="center"/>
            <w:hideMark/>
          </w:tcPr>
          <w:p w14:paraId="6D4A9AB8" w14:textId="58414B39"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D.Reichmane</w:t>
            </w:r>
            <w:r w:rsidR="00ED21C0">
              <w:rPr>
                <w:rFonts w:ascii="Times New Roman" w:eastAsia="Times New Roman" w:hAnsi="Times New Roman" w:cs="Times New Roman"/>
                <w:color w:val="000000"/>
                <w:kern w:val="0"/>
                <w:sz w:val="20"/>
                <w:szCs w:val="20"/>
                <w:lang w:val="lv-LV"/>
                <w14:ligatures w14:val="none"/>
              </w:rPr>
              <w:t xml:space="preserve"> </w:t>
            </w:r>
            <w:r w:rsidRPr="00B16B1D">
              <w:rPr>
                <w:rFonts w:ascii="Times New Roman" w:eastAsia="Times New Roman" w:hAnsi="Times New Roman" w:cs="Times New Roman"/>
                <w:color w:val="000000"/>
                <w:kern w:val="0"/>
                <w:sz w:val="20"/>
                <w:szCs w:val="20"/>
                <w:lang w:val="lv-LV"/>
                <w14:ligatures w14:val="none"/>
              </w:rPr>
              <w:t>V.Gertners</w:t>
            </w:r>
          </w:p>
        </w:tc>
        <w:tc>
          <w:tcPr>
            <w:tcW w:w="884" w:type="pct"/>
            <w:gridSpan w:val="3"/>
            <w:shd w:val="clear" w:color="auto" w:fill="auto"/>
            <w:hideMark/>
          </w:tcPr>
          <w:p w14:paraId="36755B31" w14:textId="77777777" w:rsidR="00A03670" w:rsidRDefault="00B16B1D" w:rsidP="009A6650">
            <w:pPr>
              <w:spacing w:after="0" w:line="240" w:lineRule="auto"/>
              <w:rPr>
                <w:rFonts w:ascii="Times New Roman" w:eastAsia="Times New Roman" w:hAnsi="Times New Roman" w:cs="Times New Roman"/>
                <w:b/>
                <w:bCs/>
                <w:color w:val="000000"/>
                <w:kern w:val="0"/>
                <w:sz w:val="20"/>
                <w:szCs w:val="20"/>
                <w:lang w:val="lv-LV"/>
                <w14:ligatures w14:val="none"/>
              </w:rPr>
            </w:pPr>
            <w:r w:rsidRPr="00B16B1D">
              <w:rPr>
                <w:rFonts w:ascii="Times New Roman" w:eastAsia="Times New Roman" w:hAnsi="Times New Roman" w:cs="Times New Roman"/>
                <w:b/>
                <w:bCs/>
                <w:color w:val="000000"/>
                <w:kern w:val="0"/>
                <w:sz w:val="20"/>
                <w:szCs w:val="20"/>
                <w:lang w:val="lv-LV"/>
                <w14:ligatures w14:val="none"/>
              </w:rPr>
              <w:t>Nav izpildīts.</w:t>
            </w:r>
            <w:r w:rsidR="00ED21C0">
              <w:rPr>
                <w:rFonts w:ascii="Times New Roman" w:eastAsia="Times New Roman" w:hAnsi="Times New Roman" w:cs="Times New Roman"/>
                <w:b/>
                <w:bCs/>
                <w:color w:val="000000"/>
                <w:kern w:val="0"/>
                <w:sz w:val="20"/>
                <w:szCs w:val="20"/>
                <w:lang w:val="lv-LV"/>
                <w14:ligatures w14:val="none"/>
              </w:rPr>
              <w:t xml:space="preserve"> </w:t>
            </w:r>
          </w:p>
          <w:p w14:paraId="621E7084" w14:textId="49A412E3" w:rsidR="00B16B1D" w:rsidRPr="00B16B1D" w:rsidRDefault="00B16B1D" w:rsidP="009A6650">
            <w:pPr>
              <w:spacing w:after="0" w:line="240" w:lineRule="auto"/>
              <w:rPr>
                <w:rFonts w:ascii="Times New Roman" w:eastAsia="Times New Roman" w:hAnsi="Times New Roman" w:cs="Times New Roman"/>
                <w:b/>
                <w:bCs/>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Pārcelts uz 2024.gadu</w:t>
            </w:r>
          </w:p>
        </w:tc>
      </w:tr>
      <w:tr w:rsidR="00A07C3F" w:rsidRPr="00A01D71" w14:paraId="504C494A" w14:textId="77777777" w:rsidTr="00E73EB6">
        <w:trPr>
          <w:trHeight w:val="1020"/>
        </w:trPr>
        <w:tc>
          <w:tcPr>
            <w:tcW w:w="1752" w:type="pct"/>
            <w:gridSpan w:val="2"/>
            <w:shd w:val="clear" w:color="000000" w:fill="FFFFFF"/>
            <w:hideMark/>
          </w:tcPr>
          <w:p w14:paraId="609E691F" w14:textId="77777777" w:rsidR="00B16B1D" w:rsidRPr="00B16B1D" w:rsidRDefault="00B16B1D" w:rsidP="009A6650">
            <w:pPr>
              <w:spacing w:after="0" w:line="240" w:lineRule="auto"/>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Ministru kabineta noteikumu projekts “Grozījumi Ministru kabineta 2020. gada 9. jūnijā noteikumos Nr. 373 “Kārtība, kādā sertificē civilās aviācijas gaisa kuģu lidojumu apkalpes locekļu apmācību sniedzējus””</w:t>
            </w:r>
          </w:p>
        </w:tc>
        <w:tc>
          <w:tcPr>
            <w:tcW w:w="565" w:type="pct"/>
            <w:gridSpan w:val="2"/>
            <w:shd w:val="clear" w:color="auto" w:fill="auto"/>
            <w:vAlign w:val="center"/>
            <w:hideMark/>
          </w:tcPr>
          <w:p w14:paraId="3833C72B"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31.12.2023</w:t>
            </w:r>
          </w:p>
        </w:tc>
        <w:tc>
          <w:tcPr>
            <w:tcW w:w="566" w:type="pct"/>
            <w:gridSpan w:val="3"/>
            <w:shd w:val="clear" w:color="auto" w:fill="auto"/>
            <w:vAlign w:val="center"/>
            <w:hideMark/>
          </w:tcPr>
          <w:p w14:paraId="356C8E98"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Aviācijas personāla sertificēšanas daļa Juridiskā daļa</w:t>
            </w:r>
          </w:p>
        </w:tc>
        <w:tc>
          <w:tcPr>
            <w:tcW w:w="569" w:type="pct"/>
            <w:gridSpan w:val="5"/>
            <w:shd w:val="clear" w:color="000000" w:fill="FFFFFF"/>
            <w:vAlign w:val="center"/>
            <w:hideMark/>
          </w:tcPr>
          <w:p w14:paraId="20A72C1F"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G.Prekelis D.Revizore</w:t>
            </w:r>
          </w:p>
        </w:tc>
        <w:tc>
          <w:tcPr>
            <w:tcW w:w="665" w:type="pct"/>
            <w:gridSpan w:val="2"/>
            <w:shd w:val="clear" w:color="auto" w:fill="auto"/>
            <w:vAlign w:val="center"/>
            <w:hideMark/>
          </w:tcPr>
          <w:p w14:paraId="48545F01" w14:textId="725011E1"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I.Makare</w:t>
            </w:r>
            <w:r w:rsidR="00ED21C0">
              <w:rPr>
                <w:rFonts w:ascii="Times New Roman" w:eastAsia="Times New Roman" w:hAnsi="Times New Roman" w:cs="Times New Roman"/>
                <w:color w:val="000000"/>
                <w:kern w:val="0"/>
                <w:sz w:val="20"/>
                <w:szCs w:val="20"/>
                <w:lang w:val="lv-LV"/>
                <w14:ligatures w14:val="none"/>
              </w:rPr>
              <w:t xml:space="preserve"> </w:t>
            </w:r>
            <w:proofErr w:type="spellStart"/>
            <w:r w:rsidRPr="00B16B1D">
              <w:rPr>
                <w:rFonts w:ascii="Times New Roman" w:eastAsia="Times New Roman" w:hAnsi="Times New Roman" w:cs="Times New Roman"/>
                <w:color w:val="000000"/>
                <w:kern w:val="0"/>
                <w:sz w:val="20"/>
                <w:szCs w:val="20"/>
                <w:lang w:val="lv-LV"/>
                <w14:ligatures w14:val="none"/>
              </w:rPr>
              <w:t>I.Prancāne</w:t>
            </w:r>
            <w:proofErr w:type="spellEnd"/>
          </w:p>
        </w:tc>
        <w:tc>
          <w:tcPr>
            <w:tcW w:w="884" w:type="pct"/>
            <w:gridSpan w:val="3"/>
            <w:shd w:val="clear" w:color="000000" w:fill="FFFFFF"/>
            <w:hideMark/>
          </w:tcPr>
          <w:p w14:paraId="3C14A540" w14:textId="77777777" w:rsidR="00A03670" w:rsidRDefault="00B16B1D" w:rsidP="009A6650">
            <w:pPr>
              <w:spacing w:after="0" w:line="240" w:lineRule="auto"/>
              <w:rPr>
                <w:rFonts w:ascii="Times New Roman" w:eastAsia="Times New Roman" w:hAnsi="Times New Roman" w:cs="Times New Roman"/>
                <w:b/>
                <w:bCs/>
                <w:color w:val="000000"/>
                <w:kern w:val="0"/>
                <w:sz w:val="20"/>
                <w:szCs w:val="20"/>
                <w:lang w:val="lv-LV"/>
                <w14:ligatures w14:val="none"/>
              </w:rPr>
            </w:pPr>
            <w:r w:rsidRPr="00B16B1D">
              <w:rPr>
                <w:rFonts w:ascii="Times New Roman" w:eastAsia="Times New Roman" w:hAnsi="Times New Roman" w:cs="Times New Roman"/>
                <w:b/>
                <w:bCs/>
                <w:color w:val="000000"/>
                <w:kern w:val="0"/>
                <w:sz w:val="20"/>
                <w:szCs w:val="20"/>
                <w:lang w:val="lv-LV"/>
                <w14:ligatures w14:val="none"/>
              </w:rPr>
              <w:t>Daļēji izpildīts.</w:t>
            </w:r>
            <w:r w:rsidR="00ED21C0">
              <w:rPr>
                <w:rFonts w:ascii="Times New Roman" w:eastAsia="Times New Roman" w:hAnsi="Times New Roman" w:cs="Times New Roman"/>
                <w:b/>
                <w:bCs/>
                <w:color w:val="000000"/>
                <w:kern w:val="0"/>
                <w:sz w:val="20"/>
                <w:szCs w:val="20"/>
                <w:lang w:val="lv-LV"/>
                <w14:ligatures w14:val="none"/>
              </w:rPr>
              <w:t xml:space="preserve"> </w:t>
            </w:r>
          </w:p>
          <w:p w14:paraId="67CD769D" w14:textId="4F3840A4" w:rsidR="00B16B1D" w:rsidRPr="00B16B1D" w:rsidRDefault="00B16B1D" w:rsidP="009A6650">
            <w:pPr>
              <w:spacing w:after="0" w:line="240" w:lineRule="auto"/>
              <w:rPr>
                <w:rFonts w:ascii="Times New Roman" w:eastAsia="Times New Roman" w:hAnsi="Times New Roman" w:cs="Times New Roman"/>
                <w:b/>
                <w:bCs/>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MK noteikumu projekts tiek saskaņots ar TM</w:t>
            </w:r>
          </w:p>
        </w:tc>
      </w:tr>
      <w:tr w:rsidR="0040449A" w:rsidRPr="00B16B1D" w14:paraId="5578C98D" w14:textId="77777777" w:rsidTr="00E73EB6">
        <w:trPr>
          <w:trHeight w:val="510"/>
        </w:trPr>
        <w:tc>
          <w:tcPr>
            <w:tcW w:w="5000" w:type="pct"/>
            <w:gridSpan w:val="17"/>
            <w:shd w:val="clear" w:color="000000" w:fill="FFFF00"/>
            <w:vAlign w:val="center"/>
            <w:hideMark/>
          </w:tcPr>
          <w:p w14:paraId="19A47713" w14:textId="70BDA9CE" w:rsidR="00B16B1D" w:rsidRPr="00B16B1D" w:rsidRDefault="00B16B1D" w:rsidP="009A6650">
            <w:pPr>
              <w:spacing w:after="0" w:line="240" w:lineRule="auto"/>
              <w:rPr>
                <w:rFonts w:ascii="Times New Roman" w:eastAsia="Times New Roman" w:hAnsi="Times New Roman" w:cs="Times New Roman"/>
                <w:b/>
                <w:bCs/>
                <w:color w:val="000000"/>
                <w:kern w:val="0"/>
                <w:sz w:val="20"/>
                <w:szCs w:val="20"/>
                <w:lang w:val="lv-LV"/>
                <w14:ligatures w14:val="none"/>
              </w:rPr>
            </w:pPr>
            <w:r w:rsidRPr="00B16B1D">
              <w:rPr>
                <w:rFonts w:ascii="Times New Roman" w:eastAsia="Times New Roman" w:hAnsi="Times New Roman" w:cs="Times New Roman"/>
                <w:b/>
                <w:bCs/>
                <w:color w:val="000000"/>
                <w:kern w:val="0"/>
                <w:sz w:val="20"/>
                <w:szCs w:val="20"/>
                <w:lang w:val="lv-LV"/>
                <w14:ligatures w14:val="none"/>
              </w:rPr>
              <w:t>3.38. Uzdevums: Iekšējo normatīvo dokumentu projektu izstrāde</w:t>
            </w:r>
            <w:r w:rsidR="00ED21C0">
              <w:rPr>
                <w:rFonts w:ascii="Times New Roman" w:eastAsia="Times New Roman" w:hAnsi="Times New Roman" w:cs="Times New Roman"/>
                <w:b/>
                <w:bCs/>
                <w:color w:val="000000"/>
                <w:kern w:val="0"/>
                <w:sz w:val="20"/>
                <w:szCs w:val="20"/>
                <w:lang w:val="lv-LV"/>
                <w14:ligatures w14:val="none"/>
              </w:rPr>
              <w:t xml:space="preserve"> </w:t>
            </w:r>
          </w:p>
        </w:tc>
      </w:tr>
      <w:tr w:rsidR="0040449A" w:rsidRPr="00B16B1D" w14:paraId="4134B3DD" w14:textId="77777777" w:rsidTr="00E73EB6">
        <w:trPr>
          <w:trHeight w:val="495"/>
        </w:trPr>
        <w:tc>
          <w:tcPr>
            <w:tcW w:w="5000" w:type="pct"/>
            <w:gridSpan w:val="17"/>
            <w:shd w:val="clear" w:color="000000" w:fill="CCC0DA"/>
            <w:vAlign w:val="center"/>
            <w:hideMark/>
          </w:tcPr>
          <w:p w14:paraId="15D9022A" w14:textId="77777777" w:rsidR="00B16B1D" w:rsidRPr="00B16B1D" w:rsidRDefault="00B16B1D" w:rsidP="009A6650">
            <w:pPr>
              <w:spacing w:after="0" w:line="240" w:lineRule="auto"/>
              <w:rPr>
                <w:rFonts w:ascii="Times New Roman" w:eastAsia="Times New Roman" w:hAnsi="Times New Roman" w:cs="Times New Roman"/>
                <w:b/>
                <w:bCs/>
                <w:color w:val="000000"/>
                <w:kern w:val="0"/>
                <w:sz w:val="20"/>
                <w:szCs w:val="20"/>
                <w:lang w:val="lv-LV"/>
                <w14:ligatures w14:val="none"/>
              </w:rPr>
            </w:pPr>
            <w:r w:rsidRPr="00B16B1D">
              <w:rPr>
                <w:rFonts w:ascii="Times New Roman" w:eastAsia="Times New Roman" w:hAnsi="Times New Roman" w:cs="Times New Roman"/>
                <w:b/>
                <w:bCs/>
                <w:color w:val="000000"/>
                <w:kern w:val="0"/>
                <w:sz w:val="20"/>
                <w:szCs w:val="20"/>
                <w:lang w:val="lv-LV"/>
                <w14:ligatures w14:val="none"/>
              </w:rPr>
              <w:t>Pamatojums:</w:t>
            </w:r>
            <w:r w:rsidRPr="00B16B1D">
              <w:rPr>
                <w:rFonts w:ascii="Times New Roman" w:eastAsia="Times New Roman" w:hAnsi="Times New Roman" w:cs="Times New Roman"/>
                <w:color w:val="000000"/>
                <w:kern w:val="0"/>
                <w:sz w:val="20"/>
                <w:szCs w:val="20"/>
                <w:lang w:val="lv-LV"/>
                <w14:ligatures w14:val="none"/>
              </w:rPr>
              <w:t xml:space="preserve"> Valsts Pārvaldes Iekārtas likums, ISO 9001:2015 standarts</w:t>
            </w:r>
          </w:p>
        </w:tc>
      </w:tr>
      <w:tr w:rsidR="00A07C3F" w:rsidRPr="00E73EB6" w14:paraId="669C80C5" w14:textId="77777777" w:rsidTr="00E73EB6">
        <w:trPr>
          <w:trHeight w:val="1785"/>
        </w:trPr>
        <w:tc>
          <w:tcPr>
            <w:tcW w:w="1752" w:type="pct"/>
            <w:gridSpan w:val="2"/>
            <w:shd w:val="clear" w:color="auto" w:fill="auto"/>
            <w:vAlign w:val="center"/>
            <w:hideMark/>
          </w:tcPr>
          <w:p w14:paraId="1DE4FE61" w14:textId="77777777" w:rsidR="00B16B1D" w:rsidRPr="00B16B1D" w:rsidRDefault="00B16B1D" w:rsidP="009A6650">
            <w:pPr>
              <w:spacing w:after="0" w:line="240" w:lineRule="auto"/>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Izstrādāt jaunā redakcijā iekšējo tiesību aktu “Darbinieku novērtēšana Valsts aģentūrā “Civilās aviācijas aģentūra”</w:t>
            </w:r>
          </w:p>
        </w:tc>
        <w:tc>
          <w:tcPr>
            <w:tcW w:w="565" w:type="pct"/>
            <w:gridSpan w:val="2"/>
            <w:shd w:val="clear" w:color="000000" w:fill="FFFFFF"/>
            <w:vAlign w:val="center"/>
            <w:hideMark/>
          </w:tcPr>
          <w:p w14:paraId="74FF8196"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30.12.2023</w:t>
            </w:r>
          </w:p>
        </w:tc>
        <w:tc>
          <w:tcPr>
            <w:tcW w:w="566" w:type="pct"/>
            <w:gridSpan w:val="3"/>
            <w:shd w:val="clear" w:color="auto" w:fill="auto"/>
            <w:vAlign w:val="center"/>
            <w:hideMark/>
          </w:tcPr>
          <w:p w14:paraId="091B5A19"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Cilvēkresursu plānošanas, attīstības un kvalifikācijas atbilstības nodrošināšanas daļa</w:t>
            </w:r>
          </w:p>
        </w:tc>
        <w:tc>
          <w:tcPr>
            <w:tcW w:w="569" w:type="pct"/>
            <w:gridSpan w:val="5"/>
            <w:shd w:val="clear" w:color="000000" w:fill="FFFFFF"/>
            <w:vAlign w:val="center"/>
            <w:hideMark/>
          </w:tcPr>
          <w:p w14:paraId="795C1545"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Z.Roze</w:t>
            </w:r>
          </w:p>
        </w:tc>
        <w:tc>
          <w:tcPr>
            <w:tcW w:w="665" w:type="pct"/>
            <w:gridSpan w:val="2"/>
            <w:shd w:val="clear" w:color="000000" w:fill="FFFFFF"/>
            <w:vAlign w:val="center"/>
            <w:hideMark/>
          </w:tcPr>
          <w:p w14:paraId="5CA8EE01"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Z.Roze</w:t>
            </w:r>
          </w:p>
        </w:tc>
        <w:tc>
          <w:tcPr>
            <w:tcW w:w="884" w:type="pct"/>
            <w:gridSpan w:val="3"/>
            <w:shd w:val="clear" w:color="auto" w:fill="auto"/>
            <w:hideMark/>
          </w:tcPr>
          <w:p w14:paraId="4BF29ECE" w14:textId="77777777" w:rsidR="00A03670" w:rsidRDefault="00B16B1D" w:rsidP="009A6650">
            <w:pPr>
              <w:spacing w:after="0" w:line="240" w:lineRule="auto"/>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b/>
                <w:bCs/>
                <w:kern w:val="0"/>
                <w:sz w:val="20"/>
                <w:szCs w:val="20"/>
                <w:lang w:val="lv-LV"/>
                <w14:ligatures w14:val="none"/>
              </w:rPr>
              <w:t>Izpildīts.</w:t>
            </w:r>
            <w:r w:rsidRPr="00B16B1D">
              <w:rPr>
                <w:rFonts w:ascii="Times New Roman" w:eastAsia="Times New Roman" w:hAnsi="Times New Roman" w:cs="Times New Roman"/>
                <w:color w:val="000000"/>
                <w:kern w:val="0"/>
                <w:sz w:val="20"/>
                <w:szCs w:val="20"/>
                <w:lang w:val="lv-LV"/>
                <w14:ligatures w14:val="none"/>
              </w:rPr>
              <w:t> </w:t>
            </w:r>
          </w:p>
          <w:p w14:paraId="57BF729B" w14:textId="7F1461A3" w:rsidR="00B16B1D" w:rsidRPr="00B16B1D" w:rsidRDefault="00B16B1D" w:rsidP="009A6650">
            <w:pPr>
              <w:spacing w:after="0" w:line="240" w:lineRule="auto"/>
              <w:rPr>
                <w:rFonts w:ascii="Times New Roman" w:eastAsia="Times New Roman" w:hAnsi="Times New Roman" w:cs="Times New Roman"/>
                <w:b/>
                <w:bCs/>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Izstrādāts </w:t>
            </w:r>
            <w:r w:rsidRPr="00B16B1D">
              <w:rPr>
                <w:rFonts w:ascii="Times New Roman" w:eastAsia="Times New Roman" w:hAnsi="Times New Roman" w:cs="Times New Roman"/>
                <w:color w:val="212121"/>
                <w:kern w:val="0"/>
                <w:sz w:val="20"/>
                <w:szCs w:val="20"/>
                <w:lang w:val="lv-LV"/>
                <w14:ligatures w14:val="none"/>
              </w:rPr>
              <w:t>un apstiprināts </w:t>
            </w:r>
            <w:r w:rsidRPr="00B16B1D">
              <w:rPr>
                <w:rFonts w:ascii="Times New Roman" w:eastAsia="Times New Roman" w:hAnsi="Times New Roman" w:cs="Times New Roman"/>
                <w:color w:val="000000"/>
                <w:kern w:val="0"/>
                <w:sz w:val="20"/>
                <w:szCs w:val="20"/>
                <w:lang w:val="lv-LV"/>
                <w14:ligatures w14:val="none"/>
              </w:rPr>
              <w:t>tiesību akts “Par darba izpildes ikgadējo</w:t>
            </w:r>
            <w:r w:rsidR="00ED21C0">
              <w:rPr>
                <w:rFonts w:ascii="Times New Roman" w:eastAsia="Times New Roman" w:hAnsi="Times New Roman" w:cs="Times New Roman"/>
                <w:color w:val="000000"/>
                <w:kern w:val="0"/>
                <w:sz w:val="20"/>
                <w:szCs w:val="20"/>
                <w:lang w:val="lv-LV"/>
                <w14:ligatures w14:val="none"/>
              </w:rPr>
              <w:t xml:space="preserve"> </w:t>
            </w:r>
            <w:r w:rsidRPr="00B16B1D">
              <w:rPr>
                <w:rFonts w:ascii="Times New Roman" w:eastAsia="Times New Roman" w:hAnsi="Times New Roman" w:cs="Times New Roman"/>
                <w:color w:val="000000"/>
                <w:kern w:val="0"/>
                <w:sz w:val="20"/>
                <w:szCs w:val="20"/>
                <w:lang w:val="lv-LV"/>
                <w14:ligatures w14:val="none"/>
              </w:rPr>
              <w:t>novērtēšanu”</w:t>
            </w:r>
          </w:p>
        </w:tc>
      </w:tr>
      <w:tr w:rsidR="00A07C3F" w:rsidRPr="00E73EB6" w14:paraId="7BD8E4D4" w14:textId="77777777" w:rsidTr="00E73EB6">
        <w:trPr>
          <w:trHeight w:val="1785"/>
        </w:trPr>
        <w:tc>
          <w:tcPr>
            <w:tcW w:w="1752" w:type="pct"/>
            <w:gridSpan w:val="2"/>
            <w:shd w:val="clear" w:color="auto" w:fill="auto"/>
            <w:vAlign w:val="center"/>
            <w:hideMark/>
          </w:tcPr>
          <w:p w14:paraId="1D04E4F4" w14:textId="77777777" w:rsidR="00B16B1D" w:rsidRPr="00B16B1D" w:rsidRDefault="00B16B1D" w:rsidP="009A6650">
            <w:pPr>
              <w:spacing w:after="0" w:line="240" w:lineRule="auto"/>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 xml:space="preserve">Izstrādāt jaunā redakcijā iekšējo tiesību aktu “Par kārtību, kādā notiek darbinieku atlase valsts aģentūrā ”Civilās aviācijas aģentūra” </w:t>
            </w:r>
          </w:p>
        </w:tc>
        <w:tc>
          <w:tcPr>
            <w:tcW w:w="565" w:type="pct"/>
            <w:gridSpan w:val="2"/>
            <w:shd w:val="clear" w:color="000000" w:fill="FFFFFF"/>
            <w:vAlign w:val="center"/>
            <w:hideMark/>
          </w:tcPr>
          <w:p w14:paraId="5FD020E2"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30.12.2023</w:t>
            </w:r>
          </w:p>
        </w:tc>
        <w:tc>
          <w:tcPr>
            <w:tcW w:w="566" w:type="pct"/>
            <w:gridSpan w:val="3"/>
            <w:shd w:val="clear" w:color="auto" w:fill="auto"/>
            <w:vAlign w:val="center"/>
            <w:hideMark/>
          </w:tcPr>
          <w:p w14:paraId="4E8A5970"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Cilvēkresursu plānošanas, attīstības un kvalifikācijas atbilstības nodrošināšanas daļa</w:t>
            </w:r>
          </w:p>
        </w:tc>
        <w:tc>
          <w:tcPr>
            <w:tcW w:w="569" w:type="pct"/>
            <w:gridSpan w:val="5"/>
            <w:shd w:val="clear" w:color="000000" w:fill="FFFFFF"/>
            <w:vAlign w:val="center"/>
            <w:hideMark/>
          </w:tcPr>
          <w:p w14:paraId="2C9607A3"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Z.Roze</w:t>
            </w:r>
          </w:p>
        </w:tc>
        <w:tc>
          <w:tcPr>
            <w:tcW w:w="665" w:type="pct"/>
            <w:gridSpan w:val="2"/>
            <w:shd w:val="clear" w:color="000000" w:fill="FFFFFF"/>
            <w:vAlign w:val="center"/>
            <w:hideMark/>
          </w:tcPr>
          <w:p w14:paraId="12AFCBEA"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Z.Roze</w:t>
            </w:r>
          </w:p>
        </w:tc>
        <w:tc>
          <w:tcPr>
            <w:tcW w:w="884" w:type="pct"/>
            <w:gridSpan w:val="3"/>
            <w:shd w:val="clear" w:color="auto" w:fill="auto"/>
            <w:hideMark/>
          </w:tcPr>
          <w:p w14:paraId="17603CD6" w14:textId="77777777" w:rsidR="00A03670" w:rsidRDefault="00B16B1D" w:rsidP="009A6650">
            <w:pPr>
              <w:spacing w:after="0" w:line="240" w:lineRule="auto"/>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b/>
                <w:bCs/>
                <w:kern w:val="0"/>
                <w:sz w:val="20"/>
                <w:szCs w:val="20"/>
                <w:lang w:val="lv-LV"/>
                <w14:ligatures w14:val="none"/>
              </w:rPr>
              <w:t>Izpildīts.</w:t>
            </w:r>
            <w:r w:rsidRPr="00B16B1D">
              <w:rPr>
                <w:rFonts w:ascii="Times New Roman" w:eastAsia="Times New Roman" w:hAnsi="Times New Roman" w:cs="Times New Roman"/>
                <w:color w:val="000000"/>
                <w:kern w:val="0"/>
                <w:sz w:val="20"/>
                <w:szCs w:val="20"/>
                <w:lang w:val="lv-LV"/>
                <w14:ligatures w14:val="none"/>
              </w:rPr>
              <w:t> </w:t>
            </w:r>
          </w:p>
          <w:p w14:paraId="7D2E7F5C" w14:textId="35C31097" w:rsidR="00B16B1D" w:rsidRPr="00B16B1D" w:rsidRDefault="00B16B1D" w:rsidP="009A6650">
            <w:pPr>
              <w:spacing w:after="0" w:line="240" w:lineRule="auto"/>
              <w:rPr>
                <w:rFonts w:ascii="Times New Roman" w:eastAsia="Times New Roman" w:hAnsi="Times New Roman" w:cs="Times New Roman"/>
                <w:b/>
                <w:bCs/>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Izstrādāta un apstiprināta procedūra “Darbinieku atlase un pieņemšana darbā”.</w:t>
            </w:r>
          </w:p>
        </w:tc>
      </w:tr>
      <w:tr w:rsidR="00A07C3F" w:rsidRPr="00E73EB6" w14:paraId="28DDB997" w14:textId="77777777" w:rsidTr="00E73EB6">
        <w:trPr>
          <w:trHeight w:val="1785"/>
        </w:trPr>
        <w:tc>
          <w:tcPr>
            <w:tcW w:w="1752" w:type="pct"/>
            <w:gridSpan w:val="2"/>
            <w:shd w:val="clear" w:color="auto" w:fill="auto"/>
            <w:vAlign w:val="center"/>
            <w:hideMark/>
          </w:tcPr>
          <w:p w14:paraId="4ACF9552" w14:textId="77777777" w:rsidR="00B16B1D" w:rsidRPr="00B16B1D" w:rsidRDefault="00B16B1D" w:rsidP="009A6650">
            <w:pPr>
              <w:spacing w:after="0" w:line="240" w:lineRule="auto"/>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 xml:space="preserve">Izstrādāt jaunā redakcijā iekšējo tiesību aktu “Civilās aviācijas aģentūras darba kārtības noteikumi” </w:t>
            </w:r>
          </w:p>
        </w:tc>
        <w:tc>
          <w:tcPr>
            <w:tcW w:w="565" w:type="pct"/>
            <w:gridSpan w:val="2"/>
            <w:shd w:val="clear" w:color="000000" w:fill="FFFFFF"/>
            <w:vAlign w:val="center"/>
            <w:hideMark/>
          </w:tcPr>
          <w:p w14:paraId="18A051D1"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30.06.2023</w:t>
            </w:r>
          </w:p>
        </w:tc>
        <w:tc>
          <w:tcPr>
            <w:tcW w:w="566" w:type="pct"/>
            <w:gridSpan w:val="3"/>
            <w:shd w:val="clear" w:color="auto" w:fill="auto"/>
            <w:vAlign w:val="center"/>
            <w:hideMark/>
          </w:tcPr>
          <w:p w14:paraId="596F8F66"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Cilvēkresursu plānošanas, attīstības un kvalifikācijas atbilstības nodrošināšanas daļa</w:t>
            </w:r>
          </w:p>
        </w:tc>
        <w:tc>
          <w:tcPr>
            <w:tcW w:w="569" w:type="pct"/>
            <w:gridSpan w:val="5"/>
            <w:shd w:val="clear" w:color="000000" w:fill="FFFFFF"/>
            <w:vAlign w:val="center"/>
            <w:hideMark/>
          </w:tcPr>
          <w:p w14:paraId="27DD190B"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Z.Roze</w:t>
            </w:r>
          </w:p>
        </w:tc>
        <w:tc>
          <w:tcPr>
            <w:tcW w:w="665" w:type="pct"/>
            <w:gridSpan w:val="2"/>
            <w:shd w:val="clear" w:color="000000" w:fill="FFFFFF"/>
            <w:vAlign w:val="center"/>
            <w:hideMark/>
          </w:tcPr>
          <w:p w14:paraId="68167E6E"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Z.Roze</w:t>
            </w:r>
          </w:p>
        </w:tc>
        <w:tc>
          <w:tcPr>
            <w:tcW w:w="884" w:type="pct"/>
            <w:gridSpan w:val="3"/>
            <w:shd w:val="clear" w:color="auto" w:fill="auto"/>
            <w:hideMark/>
          </w:tcPr>
          <w:p w14:paraId="4B8016DC" w14:textId="77777777" w:rsidR="00A03670" w:rsidRDefault="00B16B1D" w:rsidP="009A6650">
            <w:pPr>
              <w:spacing w:after="0" w:line="240" w:lineRule="auto"/>
              <w:rPr>
                <w:rFonts w:ascii="Times New Roman" w:eastAsia="Times New Roman" w:hAnsi="Times New Roman" w:cs="Times New Roman"/>
                <w:color w:val="212121"/>
                <w:kern w:val="0"/>
                <w:sz w:val="20"/>
                <w:szCs w:val="20"/>
                <w:lang w:val="lv-LV"/>
                <w14:ligatures w14:val="none"/>
              </w:rPr>
            </w:pPr>
            <w:r w:rsidRPr="00B16B1D">
              <w:rPr>
                <w:rFonts w:ascii="Times New Roman" w:eastAsia="Times New Roman" w:hAnsi="Times New Roman" w:cs="Times New Roman"/>
                <w:b/>
                <w:bCs/>
                <w:kern w:val="0"/>
                <w:sz w:val="20"/>
                <w:szCs w:val="20"/>
                <w:lang w:val="lv-LV"/>
                <w14:ligatures w14:val="none"/>
              </w:rPr>
              <w:t>Izpildīts.</w:t>
            </w:r>
            <w:r w:rsidRPr="00B16B1D">
              <w:rPr>
                <w:rFonts w:ascii="Times New Roman" w:eastAsia="Times New Roman" w:hAnsi="Times New Roman" w:cs="Times New Roman"/>
                <w:color w:val="212121"/>
                <w:kern w:val="0"/>
                <w:sz w:val="20"/>
                <w:szCs w:val="20"/>
                <w:lang w:val="lv-LV"/>
                <w14:ligatures w14:val="none"/>
              </w:rPr>
              <w:t> </w:t>
            </w:r>
          </w:p>
          <w:p w14:paraId="41FD2E15" w14:textId="620A9842" w:rsidR="00B16B1D" w:rsidRPr="00B16B1D" w:rsidRDefault="00B16B1D" w:rsidP="009A6650">
            <w:pPr>
              <w:spacing w:after="0" w:line="240" w:lineRule="auto"/>
              <w:rPr>
                <w:rFonts w:ascii="Times New Roman" w:eastAsia="Times New Roman" w:hAnsi="Times New Roman" w:cs="Times New Roman"/>
                <w:b/>
                <w:bCs/>
                <w:kern w:val="0"/>
                <w:sz w:val="20"/>
                <w:szCs w:val="20"/>
                <w:lang w:val="lv-LV"/>
                <w14:ligatures w14:val="none"/>
              </w:rPr>
            </w:pPr>
            <w:r w:rsidRPr="00B16B1D">
              <w:rPr>
                <w:rFonts w:ascii="Times New Roman" w:eastAsia="Times New Roman" w:hAnsi="Times New Roman" w:cs="Times New Roman"/>
                <w:color w:val="212121"/>
                <w:kern w:val="0"/>
                <w:sz w:val="20"/>
                <w:szCs w:val="20"/>
                <w:lang w:val="lv-LV"/>
                <w14:ligatures w14:val="none"/>
              </w:rPr>
              <w:t>Izstrādāti un 2023.gada 3.maijā apstiprināti iekšējie noteikumi “Civilās aviācijas aģentūras</w:t>
            </w:r>
            <w:r w:rsidR="00ED21C0">
              <w:rPr>
                <w:rFonts w:ascii="Times New Roman" w:eastAsia="Times New Roman" w:hAnsi="Times New Roman" w:cs="Times New Roman"/>
                <w:color w:val="212121"/>
                <w:kern w:val="0"/>
                <w:sz w:val="20"/>
                <w:szCs w:val="20"/>
                <w:lang w:val="lv-LV"/>
                <w14:ligatures w14:val="none"/>
              </w:rPr>
              <w:t xml:space="preserve"> </w:t>
            </w:r>
            <w:r w:rsidRPr="00B16B1D">
              <w:rPr>
                <w:rFonts w:ascii="Times New Roman" w:eastAsia="Times New Roman" w:hAnsi="Times New Roman" w:cs="Times New Roman"/>
                <w:color w:val="212121"/>
                <w:kern w:val="0"/>
                <w:sz w:val="20"/>
                <w:szCs w:val="20"/>
                <w:lang w:val="lv-LV"/>
                <w14:ligatures w14:val="none"/>
              </w:rPr>
              <w:t>darba kārtības noteikumi”.</w:t>
            </w:r>
          </w:p>
        </w:tc>
      </w:tr>
      <w:tr w:rsidR="00A07C3F" w:rsidRPr="00E73EB6" w14:paraId="337E3F05" w14:textId="77777777" w:rsidTr="00E73EB6">
        <w:trPr>
          <w:trHeight w:val="1785"/>
        </w:trPr>
        <w:tc>
          <w:tcPr>
            <w:tcW w:w="1752" w:type="pct"/>
            <w:gridSpan w:val="2"/>
            <w:shd w:val="clear" w:color="auto" w:fill="auto"/>
            <w:vAlign w:val="center"/>
            <w:hideMark/>
          </w:tcPr>
          <w:p w14:paraId="5D25A727" w14:textId="77777777" w:rsidR="00B16B1D" w:rsidRPr="00B16B1D" w:rsidRDefault="00B16B1D" w:rsidP="009A6650">
            <w:pPr>
              <w:spacing w:after="0" w:line="240" w:lineRule="auto"/>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lastRenderedPageBreak/>
              <w:t>Izstrādāt jaunā redakcijā iekšējo tiesību aktu “Kvalifikācijas celšana un uzturēšana Valsts aģentūrā “Civilās aviācijas aģentūra””</w:t>
            </w:r>
          </w:p>
        </w:tc>
        <w:tc>
          <w:tcPr>
            <w:tcW w:w="565" w:type="pct"/>
            <w:gridSpan w:val="2"/>
            <w:shd w:val="clear" w:color="000000" w:fill="FFFFFF"/>
            <w:vAlign w:val="center"/>
            <w:hideMark/>
          </w:tcPr>
          <w:p w14:paraId="088A6015"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30.12.2023</w:t>
            </w:r>
          </w:p>
        </w:tc>
        <w:tc>
          <w:tcPr>
            <w:tcW w:w="566" w:type="pct"/>
            <w:gridSpan w:val="3"/>
            <w:shd w:val="clear" w:color="auto" w:fill="auto"/>
            <w:vAlign w:val="center"/>
            <w:hideMark/>
          </w:tcPr>
          <w:p w14:paraId="3F94C219"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Cilvēkresursu plānošanas, attīstības un kvalifikācijas atbilstības nodrošināšanas daļa</w:t>
            </w:r>
          </w:p>
        </w:tc>
        <w:tc>
          <w:tcPr>
            <w:tcW w:w="569" w:type="pct"/>
            <w:gridSpan w:val="5"/>
            <w:shd w:val="clear" w:color="000000" w:fill="FFFFFF"/>
            <w:vAlign w:val="center"/>
            <w:hideMark/>
          </w:tcPr>
          <w:p w14:paraId="48E702F6"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Z.Roze</w:t>
            </w:r>
          </w:p>
        </w:tc>
        <w:tc>
          <w:tcPr>
            <w:tcW w:w="665" w:type="pct"/>
            <w:gridSpan w:val="2"/>
            <w:shd w:val="clear" w:color="000000" w:fill="FFFFFF"/>
            <w:vAlign w:val="center"/>
            <w:hideMark/>
          </w:tcPr>
          <w:p w14:paraId="616974F3"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Z.Roze</w:t>
            </w:r>
          </w:p>
        </w:tc>
        <w:tc>
          <w:tcPr>
            <w:tcW w:w="884" w:type="pct"/>
            <w:gridSpan w:val="3"/>
            <w:shd w:val="clear" w:color="auto" w:fill="auto"/>
            <w:hideMark/>
          </w:tcPr>
          <w:p w14:paraId="090344C2" w14:textId="77777777" w:rsidR="00A03670" w:rsidRDefault="00B16B1D" w:rsidP="009A6650">
            <w:pPr>
              <w:spacing w:after="0" w:line="240" w:lineRule="auto"/>
              <w:rPr>
                <w:rFonts w:ascii="Times New Roman" w:eastAsia="Times New Roman" w:hAnsi="Times New Roman" w:cs="Times New Roman"/>
                <w:color w:val="212121"/>
                <w:kern w:val="0"/>
                <w:sz w:val="20"/>
                <w:szCs w:val="20"/>
                <w:lang w:val="lv-LV"/>
                <w14:ligatures w14:val="none"/>
              </w:rPr>
            </w:pPr>
            <w:r w:rsidRPr="00B16B1D">
              <w:rPr>
                <w:rFonts w:ascii="Times New Roman" w:eastAsia="Times New Roman" w:hAnsi="Times New Roman" w:cs="Times New Roman"/>
                <w:b/>
                <w:bCs/>
                <w:kern w:val="0"/>
                <w:sz w:val="20"/>
                <w:szCs w:val="20"/>
                <w:lang w:val="lv-LV"/>
                <w14:ligatures w14:val="none"/>
              </w:rPr>
              <w:t>Izpildīts.</w:t>
            </w:r>
            <w:r w:rsidRPr="00B16B1D">
              <w:rPr>
                <w:rFonts w:ascii="Times New Roman" w:eastAsia="Times New Roman" w:hAnsi="Times New Roman" w:cs="Times New Roman"/>
                <w:color w:val="212121"/>
                <w:kern w:val="0"/>
                <w:sz w:val="20"/>
                <w:szCs w:val="20"/>
                <w:lang w:val="lv-LV"/>
                <w14:ligatures w14:val="none"/>
              </w:rPr>
              <w:t> </w:t>
            </w:r>
          </w:p>
          <w:p w14:paraId="25B88976" w14:textId="0BF9CB92" w:rsidR="00B16B1D" w:rsidRPr="00B16B1D" w:rsidRDefault="00B16B1D" w:rsidP="009A6650">
            <w:pPr>
              <w:spacing w:after="0" w:line="240" w:lineRule="auto"/>
              <w:rPr>
                <w:rFonts w:ascii="Times New Roman" w:eastAsia="Times New Roman" w:hAnsi="Times New Roman" w:cs="Times New Roman"/>
                <w:b/>
                <w:bCs/>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Izstrādāta un apstiprināta procedūra “Kvalifikācijas celšana un uzturēšana”.</w:t>
            </w:r>
          </w:p>
        </w:tc>
      </w:tr>
      <w:tr w:rsidR="00A07C3F" w:rsidRPr="00A01D71" w14:paraId="6CCCC310" w14:textId="77777777" w:rsidTr="00E73EB6">
        <w:trPr>
          <w:trHeight w:val="1785"/>
        </w:trPr>
        <w:tc>
          <w:tcPr>
            <w:tcW w:w="1752" w:type="pct"/>
            <w:gridSpan w:val="2"/>
            <w:shd w:val="clear" w:color="auto" w:fill="auto"/>
            <w:vAlign w:val="center"/>
            <w:hideMark/>
          </w:tcPr>
          <w:p w14:paraId="0D4483C7" w14:textId="77777777" w:rsidR="00B16B1D" w:rsidRPr="00B16B1D" w:rsidRDefault="00B16B1D" w:rsidP="009A6650">
            <w:pPr>
              <w:spacing w:after="0" w:line="240" w:lineRule="auto"/>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Aktualizēt Civilās aviācijas aģentūras Personas datu apstrādes darbību reģistru</w:t>
            </w:r>
          </w:p>
        </w:tc>
        <w:tc>
          <w:tcPr>
            <w:tcW w:w="565" w:type="pct"/>
            <w:gridSpan w:val="2"/>
            <w:shd w:val="clear" w:color="000000" w:fill="FFFFFF"/>
            <w:vAlign w:val="center"/>
            <w:hideMark/>
          </w:tcPr>
          <w:p w14:paraId="18801E6B"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30.12.2023</w:t>
            </w:r>
          </w:p>
        </w:tc>
        <w:tc>
          <w:tcPr>
            <w:tcW w:w="566" w:type="pct"/>
            <w:gridSpan w:val="3"/>
            <w:shd w:val="clear" w:color="auto" w:fill="auto"/>
            <w:vAlign w:val="center"/>
            <w:hideMark/>
          </w:tcPr>
          <w:p w14:paraId="061BC066"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Cilvēkresursu plānošanas, attīstības un kvalifikācijas atbilstības nodrošināšanas daļa</w:t>
            </w:r>
          </w:p>
        </w:tc>
        <w:tc>
          <w:tcPr>
            <w:tcW w:w="569" w:type="pct"/>
            <w:gridSpan w:val="5"/>
            <w:shd w:val="clear" w:color="000000" w:fill="FFFFFF"/>
            <w:vAlign w:val="center"/>
            <w:hideMark/>
          </w:tcPr>
          <w:p w14:paraId="71B0AE24"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proofErr w:type="spellStart"/>
            <w:r w:rsidRPr="00B16B1D">
              <w:rPr>
                <w:rFonts w:ascii="Times New Roman" w:eastAsia="Times New Roman" w:hAnsi="Times New Roman" w:cs="Times New Roman"/>
                <w:color w:val="000000"/>
                <w:kern w:val="0"/>
                <w:sz w:val="20"/>
                <w:szCs w:val="20"/>
                <w:lang w:val="lv-LV"/>
                <w14:ligatures w14:val="none"/>
              </w:rPr>
              <w:t>S.Plūmiņa</w:t>
            </w:r>
            <w:proofErr w:type="spellEnd"/>
          </w:p>
        </w:tc>
        <w:tc>
          <w:tcPr>
            <w:tcW w:w="665" w:type="pct"/>
            <w:gridSpan w:val="2"/>
            <w:shd w:val="clear" w:color="000000" w:fill="FFFFFF"/>
            <w:vAlign w:val="center"/>
            <w:hideMark/>
          </w:tcPr>
          <w:p w14:paraId="221597E9"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Z.Roze</w:t>
            </w:r>
          </w:p>
        </w:tc>
        <w:tc>
          <w:tcPr>
            <w:tcW w:w="884" w:type="pct"/>
            <w:gridSpan w:val="3"/>
            <w:shd w:val="clear" w:color="auto" w:fill="auto"/>
            <w:hideMark/>
          </w:tcPr>
          <w:p w14:paraId="317190CC" w14:textId="77777777" w:rsidR="00B16B1D" w:rsidRPr="00B16B1D" w:rsidRDefault="00B16B1D" w:rsidP="009A6650">
            <w:pPr>
              <w:spacing w:after="0" w:line="240" w:lineRule="auto"/>
              <w:rPr>
                <w:rFonts w:ascii="Times New Roman" w:eastAsia="Times New Roman" w:hAnsi="Times New Roman" w:cs="Times New Roman"/>
                <w:b/>
                <w:bCs/>
                <w:kern w:val="0"/>
                <w:sz w:val="20"/>
                <w:szCs w:val="20"/>
                <w:lang w:val="lv-LV"/>
                <w14:ligatures w14:val="none"/>
              </w:rPr>
            </w:pPr>
            <w:r w:rsidRPr="00B16B1D">
              <w:rPr>
                <w:rFonts w:ascii="Times New Roman" w:eastAsia="Times New Roman" w:hAnsi="Times New Roman" w:cs="Times New Roman"/>
                <w:b/>
                <w:bCs/>
                <w:kern w:val="0"/>
                <w:sz w:val="20"/>
                <w:szCs w:val="20"/>
                <w:lang w:val="lv-LV"/>
                <w14:ligatures w14:val="none"/>
              </w:rPr>
              <w:t>Izpildīts.</w:t>
            </w:r>
          </w:p>
        </w:tc>
      </w:tr>
      <w:tr w:rsidR="00A07C3F" w:rsidRPr="00E73EB6" w14:paraId="6ABC4DB3" w14:textId="77777777" w:rsidTr="00E73EB6">
        <w:trPr>
          <w:trHeight w:val="2205"/>
        </w:trPr>
        <w:tc>
          <w:tcPr>
            <w:tcW w:w="1752" w:type="pct"/>
            <w:gridSpan w:val="2"/>
            <w:shd w:val="clear" w:color="auto" w:fill="auto"/>
            <w:vAlign w:val="center"/>
            <w:hideMark/>
          </w:tcPr>
          <w:p w14:paraId="06643EAB" w14:textId="77777777" w:rsidR="00B16B1D" w:rsidRPr="00B16B1D" w:rsidRDefault="00B16B1D" w:rsidP="009A6650">
            <w:pPr>
              <w:spacing w:after="0" w:line="240" w:lineRule="auto"/>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Esošo vai jaunu ANSD darba procedūru pilnveidošana vai izstrāde (atbilstoši 2020.gada 2.janvārī piemērojamajai EK Regulai Nr. 2017/373 u.c. ES prasībām un EASA AMC/GM)</w:t>
            </w:r>
          </w:p>
        </w:tc>
        <w:tc>
          <w:tcPr>
            <w:tcW w:w="565" w:type="pct"/>
            <w:gridSpan w:val="2"/>
            <w:shd w:val="clear" w:color="auto" w:fill="auto"/>
            <w:vAlign w:val="center"/>
            <w:hideMark/>
          </w:tcPr>
          <w:p w14:paraId="4EC4D15B"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 xml:space="preserve">Visu periodu </w:t>
            </w:r>
          </w:p>
        </w:tc>
        <w:tc>
          <w:tcPr>
            <w:tcW w:w="566" w:type="pct"/>
            <w:gridSpan w:val="3"/>
            <w:shd w:val="clear" w:color="auto" w:fill="auto"/>
            <w:vAlign w:val="center"/>
            <w:hideMark/>
          </w:tcPr>
          <w:p w14:paraId="6FA0627A"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Aeronavigācijas daļa</w:t>
            </w:r>
          </w:p>
        </w:tc>
        <w:tc>
          <w:tcPr>
            <w:tcW w:w="569" w:type="pct"/>
            <w:gridSpan w:val="5"/>
            <w:shd w:val="clear" w:color="auto" w:fill="auto"/>
            <w:noWrap/>
            <w:vAlign w:val="center"/>
            <w:hideMark/>
          </w:tcPr>
          <w:p w14:paraId="76EEDB07"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Ē.Neimane</w:t>
            </w:r>
          </w:p>
        </w:tc>
        <w:tc>
          <w:tcPr>
            <w:tcW w:w="665" w:type="pct"/>
            <w:gridSpan w:val="2"/>
            <w:shd w:val="clear" w:color="auto" w:fill="auto"/>
            <w:vAlign w:val="center"/>
            <w:hideMark/>
          </w:tcPr>
          <w:p w14:paraId="44558D5C" w14:textId="1B5FC670"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Ē.Neimane</w:t>
            </w:r>
            <w:r w:rsidR="00ED21C0">
              <w:rPr>
                <w:rFonts w:ascii="Times New Roman" w:eastAsia="Times New Roman" w:hAnsi="Times New Roman" w:cs="Times New Roman"/>
                <w:color w:val="000000"/>
                <w:kern w:val="0"/>
                <w:sz w:val="20"/>
                <w:szCs w:val="20"/>
                <w:lang w:val="lv-LV"/>
                <w14:ligatures w14:val="none"/>
              </w:rPr>
              <w:t xml:space="preserve"> </w:t>
            </w:r>
            <w:r w:rsidRPr="00B16B1D">
              <w:rPr>
                <w:rFonts w:ascii="Times New Roman" w:eastAsia="Times New Roman" w:hAnsi="Times New Roman" w:cs="Times New Roman"/>
                <w:color w:val="000000"/>
                <w:kern w:val="0"/>
                <w:sz w:val="20"/>
                <w:szCs w:val="20"/>
                <w:lang w:val="lv-LV"/>
                <w14:ligatures w14:val="none"/>
              </w:rPr>
              <w:t>E. Dreijers</w:t>
            </w:r>
            <w:r w:rsidR="00ED21C0">
              <w:rPr>
                <w:rFonts w:ascii="Times New Roman" w:eastAsia="Times New Roman" w:hAnsi="Times New Roman" w:cs="Times New Roman"/>
                <w:color w:val="000000"/>
                <w:kern w:val="0"/>
                <w:sz w:val="20"/>
                <w:szCs w:val="20"/>
                <w:lang w:val="lv-LV"/>
                <w14:ligatures w14:val="none"/>
              </w:rPr>
              <w:t xml:space="preserve"> </w:t>
            </w:r>
            <w:r w:rsidRPr="00B16B1D">
              <w:rPr>
                <w:rFonts w:ascii="Times New Roman" w:eastAsia="Times New Roman" w:hAnsi="Times New Roman" w:cs="Times New Roman"/>
                <w:color w:val="000000"/>
                <w:kern w:val="0"/>
                <w:sz w:val="20"/>
                <w:szCs w:val="20"/>
                <w:lang w:val="lv-LV"/>
                <w14:ligatures w14:val="none"/>
              </w:rPr>
              <w:t>M.Kompa</w:t>
            </w:r>
            <w:r w:rsidR="00ED21C0">
              <w:rPr>
                <w:rFonts w:ascii="Times New Roman" w:eastAsia="Times New Roman" w:hAnsi="Times New Roman" w:cs="Times New Roman"/>
                <w:color w:val="000000"/>
                <w:kern w:val="0"/>
                <w:sz w:val="20"/>
                <w:szCs w:val="20"/>
                <w:lang w:val="lv-LV"/>
                <w14:ligatures w14:val="none"/>
              </w:rPr>
              <w:t xml:space="preserve"> </w:t>
            </w:r>
            <w:r w:rsidRPr="00B16B1D">
              <w:rPr>
                <w:rFonts w:ascii="Times New Roman" w:eastAsia="Times New Roman" w:hAnsi="Times New Roman" w:cs="Times New Roman"/>
                <w:color w:val="000000"/>
                <w:kern w:val="0"/>
                <w:sz w:val="20"/>
                <w:szCs w:val="20"/>
                <w:lang w:val="lv-LV"/>
                <w14:ligatures w14:val="none"/>
              </w:rPr>
              <w:t>A.Kajevčenko</w:t>
            </w:r>
          </w:p>
        </w:tc>
        <w:tc>
          <w:tcPr>
            <w:tcW w:w="884" w:type="pct"/>
            <w:gridSpan w:val="3"/>
            <w:shd w:val="clear" w:color="000000" w:fill="FFFFFF"/>
            <w:hideMark/>
          </w:tcPr>
          <w:p w14:paraId="6566170D" w14:textId="77777777" w:rsidR="00A03670" w:rsidRDefault="00B16B1D" w:rsidP="009A6650">
            <w:pPr>
              <w:spacing w:after="0" w:line="240" w:lineRule="auto"/>
              <w:rPr>
                <w:rFonts w:ascii="Times New Roman" w:eastAsia="Times New Roman" w:hAnsi="Times New Roman" w:cs="Times New Roman"/>
                <w:b/>
                <w:bCs/>
                <w:kern w:val="0"/>
                <w:sz w:val="20"/>
                <w:szCs w:val="20"/>
                <w:lang w:val="lv-LV"/>
                <w14:ligatures w14:val="none"/>
              </w:rPr>
            </w:pPr>
            <w:r w:rsidRPr="00B16B1D">
              <w:rPr>
                <w:rFonts w:ascii="Times New Roman" w:eastAsia="Times New Roman" w:hAnsi="Times New Roman" w:cs="Times New Roman"/>
                <w:b/>
                <w:bCs/>
                <w:kern w:val="0"/>
                <w:sz w:val="20"/>
                <w:szCs w:val="20"/>
                <w:lang w:val="lv-LV"/>
                <w14:ligatures w14:val="none"/>
              </w:rPr>
              <w:t>Izpildīts.</w:t>
            </w:r>
            <w:r w:rsidR="00ED21C0">
              <w:rPr>
                <w:rFonts w:ascii="Times New Roman" w:eastAsia="Times New Roman" w:hAnsi="Times New Roman" w:cs="Times New Roman"/>
                <w:b/>
                <w:bCs/>
                <w:kern w:val="0"/>
                <w:sz w:val="20"/>
                <w:szCs w:val="20"/>
                <w:lang w:val="lv-LV"/>
                <w14:ligatures w14:val="none"/>
              </w:rPr>
              <w:t xml:space="preserve"> </w:t>
            </w:r>
          </w:p>
          <w:p w14:paraId="211CD8F7" w14:textId="188F453C" w:rsidR="00B16B1D" w:rsidRPr="00B16B1D" w:rsidRDefault="00B16B1D" w:rsidP="009A6650">
            <w:pPr>
              <w:spacing w:after="0" w:line="240" w:lineRule="auto"/>
              <w:rPr>
                <w:rFonts w:ascii="Times New Roman" w:eastAsia="Times New Roman" w:hAnsi="Times New Roman" w:cs="Times New Roman"/>
                <w:kern w:val="0"/>
                <w:sz w:val="20"/>
                <w:szCs w:val="20"/>
                <w:lang w:val="lv-LV"/>
                <w14:ligatures w14:val="none"/>
              </w:rPr>
            </w:pPr>
            <w:r w:rsidRPr="00B16B1D">
              <w:rPr>
                <w:rFonts w:ascii="Times New Roman" w:eastAsia="Times New Roman" w:hAnsi="Times New Roman" w:cs="Times New Roman"/>
                <w:kern w:val="0"/>
                <w:sz w:val="20"/>
                <w:szCs w:val="20"/>
                <w:lang w:val="lv-LV"/>
                <w14:ligatures w14:val="none"/>
              </w:rPr>
              <w:t>Veikts ANSD RTAUN procedūru pārskats, ierosinātās izmaiņas nosūtītas ievietošanai CAA pārvaldības rokasgrāmatā, veidlapu pārskatīšana un kontrollapu aktualizēšana.</w:t>
            </w:r>
          </w:p>
        </w:tc>
      </w:tr>
      <w:tr w:rsidR="00A07C3F" w:rsidRPr="00E73EB6" w14:paraId="1B603354" w14:textId="77777777" w:rsidTr="00E73EB6">
        <w:trPr>
          <w:trHeight w:val="2665"/>
        </w:trPr>
        <w:tc>
          <w:tcPr>
            <w:tcW w:w="1752" w:type="pct"/>
            <w:gridSpan w:val="2"/>
            <w:shd w:val="clear" w:color="auto" w:fill="auto"/>
            <w:vAlign w:val="center"/>
            <w:hideMark/>
          </w:tcPr>
          <w:p w14:paraId="54FDC14A" w14:textId="77777777" w:rsidR="00B16B1D" w:rsidRPr="00B16B1D" w:rsidRDefault="00B16B1D" w:rsidP="009A6650">
            <w:pPr>
              <w:spacing w:after="0" w:line="240" w:lineRule="auto"/>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 xml:space="preserve">ANS daļas faktisko cilvēku resursu un nepieciešamo cilvēku resursu ANS daļas nepieciešamo funkciju izpildei ikgadējais novērtējums atbilstoši EK </w:t>
            </w:r>
            <w:proofErr w:type="spellStart"/>
            <w:r w:rsidRPr="00B16B1D">
              <w:rPr>
                <w:rFonts w:ascii="Times New Roman" w:eastAsia="Times New Roman" w:hAnsi="Times New Roman" w:cs="Times New Roman"/>
                <w:color w:val="000000"/>
                <w:kern w:val="0"/>
                <w:sz w:val="20"/>
                <w:szCs w:val="20"/>
                <w:lang w:val="lv-LV"/>
                <w14:ligatures w14:val="none"/>
              </w:rPr>
              <w:t>reg</w:t>
            </w:r>
            <w:proofErr w:type="spellEnd"/>
            <w:r w:rsidRPr="00B16B1D">
              <w:rPr>
                <w:rFonts w:ascii="Times New Roman" w:eastAsia="Times New Roman" w:hAnsi="Times New Roman" w:cs="Times New Roman"/>
                <w:color w:val="000000"/>
                <w:kern w:val="0"/>
                <w:sz w:val="20"/>
                <w:szCs w:val="20"/>
                <w:lang w:val="lv-LV"/>
                <w14:ligatures w14:val="none"/>
              </w:rPr>
              <w:t>. 2017/373 GM1 ATM/ANS.AR.B.001 (a)(2)</w:t>
            </w:r>
          </w:p>
        </w:tc>
        <w:tc>
          <w:tcPr>
            <w:tcW w:w="565" w:type="pct"/>
            <w:gridSpan w:val="2"/>
            <w:shd w:val="clear" w:color="auto" w:fill="auto"/>
            <w:vAlign w:val="center"/>
            <w:hideMark/>
          </w:tcPr>
          <w:p w14:paraId="25ED17FD"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Reizi 2 gados, jeb reizi vienā uzraudzības ciklā</w:t>
            </w:r>
          </w:p>
        </w:tc>
        <w:tc>
          <w:tcPr>
            <w:tcW w:w="566" w:type="pct"/>
            <w:gridSpan w:val="3"/>
            <w:shd w:val="clear" w:color="auto" w:fill="auto"/>
            <w:vAlign w:val="center"/>
            <w:hideMark/>
          </w:tcPr>
          <w:p w14:paraId="13BE122A" w14:textId="4679F1ED"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Aeronavigācijas</w:t>
            </w:r>
            <w:r w:rsidR="00ED21C0">
              <w:rPr>
                <w:rFonts w:ascii="Times New Roman" w:eastAsia="Times New Roman" w:hAnsi="Times New Roman" w:cs="Times New Roman"/>
                <w:color w:val="000000"/>
                <w:kern w:val="0"/>
                <w:sz w:val="20"/>
                <w:szCs w:val="20"/>
                <w:lang w:val="lv-LV"/>
                <w14:ligatures w14:val="none"/>
              </w:rPr>
              <w:t xml:space="preserve"> </w:t>
            </w:r>
            <w:r w:rsidRPr="00B16B1D">
              <w:rPr>
                <w:rFonts w:ascii="Times New Roman" w:eastAsia="Times New Roman" w:hAnsi="Times New Roman" w:cs="Times New Roman"/>
                <w:color w:val="000000"/>
                <w:kern w:val="0"/>
                <w:sz w:val="20"/>
                <w:szCs w:val="20"/>
                <w:lang w:val="lv-LV"/>
                <w14:ligatures w14:val="none"/>
              </w:rPr>
              <w:t>daļa</w:t>
            </w:r>
          </w:p>
        </w:tc>
        <w:tc>
          <w:tcPr>
            <w:tcW w:w="569" w:type="pct"/>
            <w:gridSpan w:val="5"/>
            <w:shd w:val="clear" w:color="auto" w:fill="auto"/>
            <w:noWrap/>
            <w:vAlign w:val="center"/>
            <w:hideMark/>
          </w:tcPr>
          <w:p w14:paraId="7DCB9325"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Ē.Neimane</w:t>
            </w:r>
          </w:p>
        </w:tc>
        <w:tc>
          <w:tcPr>
            <w:tcW w:w="665" w:type="pct"/>
            <w:gridSpan w:val="2"/>
            <w:shd w:val="clear" w:color="auto" w:fill="auto"/>
            <w:vAlign w:val="center"/>
            <w:hideMark/>
          </w:tcPr>
          <w:p w14:paraId="05D8F3FF" w14:textId="52F724FB"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Ē.Neimane</w:t>
            </w:r>
            <w:r w:rsidR="00ED21C0">
              <w:rPr>
                <w:rFonts w:ascii="Times New Roman" w:eastAsia="Times New Roman" w:hAnsi="Times New Roman" w:cs="Times New Roman"/>
                <w:color w:val="000000"/>
                <w:kern w:val="0"/>
                <w:sz w:val="20"/>
                <w:szCs w:val="20"/>
                <w:lang w:val="lv-LV"/>
                <w14:ligatures w14:val="none"/>
              </w:rPr>
              <w:t xml:space="preserve"> </w:t>
            </w:r>
            <w:r w:rsidRPr="00B16B1D">
              <w:rPr>
                <w:rFonts w:ascii="Times New Roman" w:eastAsia="Times New Roman" w:hAnsi="Times New Roman" w:cs="Times New Roman"/>
                <w:color w:val="000000"/>
                <w:kern w:val="0"/>
                <w:sz w:val="20"/>
                <w:szCs w:val="20"/>
                <w:lang w:val="lv-LV"/>
                <w14:ligatures w14:val="none"/>
              </w:rPr>
              <w:t>E. Dreijers</w:t>
            </w:r>
            <w:r w:rsidR="00ED21C0">
              <w:rPr>
                <w:rFonts w:ascii="Times New Roman" w:eastAsia="Times New Roman" w:hAnsi="Times New Roman" w:cs="Times New Roman"/>
                <w:color w:val="000000"/>
                <w:kern w:val="0"/>
                <w:sz w:val="20"/>
                <w:szCs w:val="20"/>
                <w:lang w:val="lv-LV"/>
                <w14:ligatures w14:val="none"/>
              </w:rPr>
              <w:t xml:space="preserve"> </w:t>
            </w:r>
            <w:r w:rsidRPr="00B16B1D">
              <w:rPr>
                <w:rFonts w:ascii="Times New Roman" w:eastAsia="Times New Roman" w:hAnsi="Times New Roman" w:cs="Times New Roman"/>
                <w:color w:val="000000"/>
                <w:kern w:val="0"/>
                <w:sz w:val="20"/>
                <w:szCs w:val="20"/>
                <w:lang w:val="lv-LV"/>
                <w14:ligatures w14:val="none"/>
              </w:rPr>
              <w:t>M.Kompa</w:t>
            </w:r>
            <w:r w:rsidR="00ED21C0">
              <w:rPr>
                <w:rFonts w:ascii="Times New Roman" w:eastAsia="Times New Roman" w:hAnsi="Times New Roman" w:cs="Times New Roman"/>
                <w:color w:val="000000"/>
                <w:kern w:val="0"/>
                <w:sz w:val="20"/>
                <w:szCs w:val="20"/>
                <w:lang w:val="lv-LV"/>
                <w14:ligatures w14:val="none"/>
              </w:rPr>
              <w:t xml:space="preserve"> </w:t>
            </w:r>
            <w:r w:rsidRPr="00B16B1D">
              <w:rPr>
                <w:rFonts w:ascii="Times New Roman" w:eastAsia="Times New Roman" w:hAnsi="Times New Roman" w:cs="Times New Roman"/>
                <w:color w:val="000000"/>
                <w:kern w:val="0"/>
                <w:sz w:val="20"/>
                <w:szCs w:val="20"/>
                <w:lang w:val="lv-LV"/>
                <w14:ligatures w14:val="none"/>
              </w:rPr>
              <w:t>A.Kajevčenko</w:t>
            </w:r>
          </w:p>
        </w:tc>
        <w:tc>
          <w:tcPr>
            <w:tcW w:w="884" w:type="pct"/>
            <w:gridSpan w:val="3"/>
            <w:shd w:val="clear" w:color="000000" w:fill="FFFFFF"/>
            <w:vAlign w:val="center"/>
            <w:hideMark/>
          </w:tcPr>
          <w:p w14:paraId="37CBB9A4" w14:textId="77777777" w:rsidR="00A03670" w:rsidRDefault="00B16B1D" w:rsidP="009A6650">
            <w:pPr>
              <w:spacing w:after="0" w:line="240" w:lineRule="auto"/>
              <w:rPr>
                <w:rFonts w:ascii="Times New Roman" w:eastAsia="Times New Roman" w:hAnsi="Times New Roman" w:cs="Times New Roman"/>
                <w:b/>
                <w:bCs/>
                <w:kern w:val="0"/>
                <w:sz w:val="20"/>
                <w:szCs w:val="20"/>
                <w:lang w:val="lv-LV"/>
                <w14:ligatures w14:val="none"/>
              </w:rPr>
            </w:pPr>
            <w:r w:rsidRPr="00B16B1D">
              <w:rPr>
                <w:rFonts w:ascii="Times New Roman" w:eastAsia="Times New Roman" w:hAnsi="Times New Roman" w:cs="Times New Roman"/>
                <w:b/>
                <w:bCs/>
                <w:kern w:val="0"/>
                <w:sz w:val="20"/>
                <w:szCs w:val="20"/>
                <w:lang w:val="lv-LV"/>
                <w14:ligatures w14:val="none"/>
              </w:rPr>
              <w:t>Izpildīts.</w:t>
            </w:r>
            <w:r w:rsidR="00ED21C0">
              <w:rPr>
                <w:rFonts w:ascii="Times New Roman" w:eastAsia="Times New Roman" w:hAnsi="Times New Roman" w:cs="Times New Roman"/>
                <w:b/>
                <w:bCs/>
                <w:kern w:val="0"/>
                <w:sz w:val="20"/>
                <w:szCs w:val="20"/>
                <w:lang w:val="lv-LV"/>
                <w14:ligatures w14:val="none"/>
              </w:rPr>
              <w:t xml:space="preserve"> </w:t>
            </w:r>
          </w:p>
          <w:p w14:paraId="6F15335C" w14:textId="2D00D445" w:rsidR="00B16B1D" w:rsidRPr="00B16B1D" w:rsidRDefault="00B16B1D" w:rsidP="009A6650">
            <w:pPr>
              <w:spacing w:after="0" w:line="240" w:lineRule="auto"/>
              <w:rPr>
                <w:rFonts w:ascii="Times New Roman" w:eastAsia="Times New Roman" w:hAnsi="Times New Roman" w:cs="Times New Roman"/>
                <w:kern w:val="0"/>
                <w:sz w:val="20"/>
                <w:szCs w:val="20"/>
                <w:lang w:val="lv-LV"/>
                <w14:ligatures w14:val="none"/>
              </w:rPr>
            </w:pPr>
            <w:r w:rsidRPr="00B16B1D">
              <w:rPr>
                <w:rFonts w:ascii="Times New Roman" w:eastAsia="Times New Roman" w:hAnsi="Times New Roman" w:cs="Times New Roman"/>
                <w:kern w:val="0"/>
                <w:sz w:val="20"/>
                <w:szCs w:val="20"/>
                <w:lang w:val="lv-LV"/>
                <w14:ligatures w14:val="none"/>
              </w:rPr>
              <w:t>Izvērtējums par laika periodu</w:t>
            </w:r>
            <w:r w:rsidR="00ED21C0">
              <w:rPr>
                <w:rFonts w:ascii="Times New Roman" w:eastAsia="Times New Roman" w:hAnsi="Times New Roman" w:cs="Times New Roman"/>
                <w:kern w:val="0"/>
                <w:sz w:val="20"/>
                <w:szCs w:val="20"/>
                <w:lang w:val="lv-LV"/>
                <w14:ligatures w14:val="none"/>
              </w:rPr>
              <w:t xml:space="preserve"> </w:t>
            </w:r>
            <w:r w:rsidRPr="00B16B1D">
              <w:rPr>
                <w:rFonts w:ascii="Times New Roman" w:eastAsia="Times New Roman" w:hAnsi="Times New Roman" w:cs="Times New Roman"/>
                <w:kern w:val="0"/>
                <w:sz w:val="20"/>
                <w:szCs w:val="20"/>
                <w:lang w:val="lv-LV"/>
                <w14:ligatures w14:val="none"/>
              </w:rPr>
              <w:t>no 01.01.2022</w:t>
            </w:r>
            <w:r w:rsidR="00ED21C0">
              <w:rPr>
                <w:rFonts w:ascii="Times New Roman" w:eastAsia="Times New Roman" w:hAnsi="Times New Roman" w:cs="Times New Roman"/>
                <w:kern w:val="0"/>
                <w:sz w:val="20"/>
                <w:szCs w:val="20"/>
                <w:lang w:val="lv-LV"/>
                <w14:ligatures w14:val="none"/>
              </w:rPr>
              <w:t xml:space="preserve"> </w:t>
            </w:r>
            <w:r w:rsidRPr="00B16B1D">
              <w:rPr>
                <w:rFonts w:ascii="Times New Roman" w:eastAsia="Times New Roman" w:hAnsi="Times New Roman" w:cs="Times New Roman"/>
                <w:kern w:val="0"/>
                <w:sz w:val="20"/>
                <w:szCs w:val="20"/>
                <w:lang w:val="lv-LV"/>
                <w14:ligatures w14:val="none"/>
              </w:rPr>
              <w:t>līdz 31.12.2022.</w:t>
            </w:r>
            <w:r w:rsidR="00ED21C0">
              <w:rPr>
                <w:rFonts w:ascii="Times New Roman" w:eastAsia="Times New Roman" w:hAnsi="Times New Roman" w:cs="Times New Roman"/>
                <w:kern w:val="0"/>
                <w:sz w:val="20"/>
                <w:szCs w:val="20"/>
                <w:lang w:val="lv-LV"/>
                <w14:ligatures w14:val="none"/>
              </w:rPr>
              <w:t xml:space="preserve"> </w:t>
            </w:r>
            <w:r w:rsidRPr="00B16B1D">
              <w:rPr>
                <w:rFonts w:ascii="Times New Roman" w:eastAsia="Times New Roman" w:hAnsi="Times New Roman" w:cs="Times New Roman"/>
                <w:kern w:val="0"/>
                <w:sz w:val="20"/>
                <w:szCs w:val="20"/>
                <w:lang w:val="lv-LV"/>
                <w14:ligatures w14:val="none"/>
              </w:rPr>
              <w:t>Gada sākumā (janvārī) veikts RTAUN c</w:t>
            </w:r>
            <w:r w:rsidR="00A03670">
              <w:rPr>
                <w:rFonts w:ascii="Times New Roman" w:eastAsia="Times New Roman" w:hAnsi="Times New Roman" w:cs="Times New Roman"/>
                <w:kern w:val="0"/>
                <w:sz w:val="20"/>
                <w:szCs w:val="20"/>
                <w:lang w:val="lv-LV"/>
                <w14:ligatures w14:val="none"/>
              </w:rPr>
              <w:t>i</w:t>
            </w:r>
            <w:r w:rsidRPr="00B16B1D">
              <w:rPr>
                <w:rFonts w:ascii="Times New Roman" w:eastAsia="Times New Roman" w:hAnsi="Times New Roman" w:cs="Times New Roman"/>
                <w:kern w:val="0"/>
                <w:sz w:val="20"/>
                <w:szCs w:val="20"/>
                <w:lang w:val="lv-LV"/>
                <w14:ligatures w14:val="none"/>
              </w:rPr>
              <w:t>lvēkresursu vērtējums, kas parāda, ka nodaļā jābūt 2 darbiniekiem, gadā beigās (decembrī) ir trīs kandidāti šīs vietas aizpildīšanai.</w:t>
            </w:r>
          </w:p>
        </w:tc>
      </w:tr>
      <w:tr w:rsidR="0040449A" w:rsidRPr="00E73EB6" w14:paraId="49CE3F40" w14:textId="77777777" w:rsidTr="00E73EB6">
        <w:trPr>
          <w:trHeight w:val="1020"/>
        </w:trPr>
        <w:tc>
          <w:tcPr>
            <w:tcW w:w="5000" w:type="pct"/>
            <w:gridSpan w:val="17"/>
            <w:shd w:val="clear" w:color="000000" w:fill="FFFF00"/>
            <w:hideMark/>
          </w:tcPr>
          <w:p w14:paraId="549DEE5D" w14:textId="24A11F33" w:rsidR="00B16B1D" w:rsidRPr="00B16B1D" w:rsidRDefault="00B16B1D" w:rsidP="009A6650">
            <w:pPr>
              <w:spacing w:after="0" w:line="240" w:lineRule="auto"/>
              <w:rPr>
                <w:rFonts w:ascii="Times New Roman" w:eastAsia="Times New Roman" w:hAnsi="Times New Roman" w:cs="Times New Roman"/>
                <w:b/>
                <w:bCs/>
                <w:kern w:val="0"/>
                <w:sz w:val="20"/>
                <w:szCs w:val="20"/>
                <w:lang w:val="lv-LV"/>
                <w14:ligatures w14:val="none"/>
              </w:rPr>
            </w:pPr>
            <w:r w:rsidRPr="00B16B1D">
              <w:rPr>
                <w:rFonts w:ascii="Times New Roman" w:eastAsia="Times New Roman" w:hAnsi="Times New Roman" w:cs="Times New Roman"/>
                <w:b/>
                <w:bCs/>
                <w:kern w:val="0"/>
                <w:sz w:val="20"/>
                <w:szCs w:val="20"/>
                <w:lang w:val="lv-LV"/>
                <w14:ligatures w14:val="none"/>
              </w:rPr>
              <w:t>3.39. Uzdevums: Sadarbība un apmācība</w:t>
            </w:r>
            <w:r w:rsidR="00ED21C0">
              <w:rPr>
                <w:rFonts w:ascii="Times New Roman" w:eastAsia="Times New Roman" w:hAnsi="Times New Roman" w:cs="Times New Roman"/>
                <w:b/>
                <w:bCs/>
                <w:kern w:val="0"/>
                <w:sz w:val="20"/>
                <w:szCs w:val="20"/>
                <w:lang w:val="lv-LV"/>
                <w14:ligatures w14:val="none"/>
              </w:rPr>
              <w:t xml:space="preserve"> </w:t>
            </w:r>
            <w:r w:rsidRPr="00B16B1D">
              <w:rPr>
                <w:rFonts w:ascii="Times New Roman" w:eastAsia="Times New Roman" w:hAnsi="Times New Roman" w:cs="Times New Roman"/>
                <w:b/>
                <w:bCs/>
                <w:kern w:val="0"/>
                <w:sz w:val="20"/>
                <w:szCs w:val="20"/>
                <w:lang w:val="lv-LV"/>
                <w14:ligatures w14:val="none"/>
              </w:rPr>
              <w:t>EIROPAS PARLAMENTA UN PADOMES REGULA (ES) 2018/1139, II NODAĻA AVIĀCIJAS DROŠĪBAS PĀRVALDĪBA, par kopīgiem noteikumiem civilās aviācijas jomā un ar ko izveido Eiropas Savienības Aviācijas drošības aģentūru, un ar ko groza Eiropas Parlamenta un Padomes Regulas (EK) Nr. 2111/2005, (EK) Nr. 1008/2008, (ES) Nr. 996/2010, (ES) Nr. 376/2014 un Direktīvas 2014/30/ES un 2014/53/ES un atceļ Eiropas Parlamenta un Padomes Regulas (EK) Nr. 552/2004 un (EK) Nr. 216/2008 un Padomes Regulu (EEK) Nr. 3922/91</w:t>
            </w:r>
            <w:r w:rsidR="00ED21C0">
              <w:rPr>
                <w:rFonts w:ascii="Times New Roman" w:eastAsia="Times New Roman" w:hAnsi="Times New Roman" w:cs="Times New Roman"/>
                <w:b/>
                <w:bCs/>
                <w:kern w:val="0"/>
                <w:sz w:val="20"/>
                <w:szCs w:val="20"/>
                <w:lang w:val="lv-LV"/>
                <w14:ligatures w14:val="none"/>
              </w:rPr>
              <w:t xml:space="preserve"> </w:t>
            </w:r>
          </w:p>
        </w:tc>
      </w:tr>
      <w:tr w:rsidR="0040449A" w:rsidRPr="00B16B1D" w14:paraId="7EBD900B" w14:textId="77777777" w:rsidTr="00E73EB6">
        <w:trPr>
          <w:trHeight w:val="465"/>
        </w:trPr>
        <w:tc>
          <w:tcPr>
            <w:tcW w:w="5000" w:type="pct"/>
            <w:gridSpan w:val="17"/>
            <w:shd w:val="clear" w:color="000000" w:fill="CCC0DA"/>
            <w:noWrap/>
            <w:vAlign w:val="center"/>
            <w:hideMark/>
          </w:tcPr>
          <w:p w14:paraId="085D4F72" w14:textId="77777777" w:rsidR="00B16B1D" w:rsidRPr="00B16B1D" w:rsidRDefault="00B16B1D" w:rsidP="009A6650">
            <w:pPr>
              <w:spacing w:after="0" w:line="240" w:lineRule="auto"/>
              <w:rPr>
                <w:rFonts w:ascii="Times New Roman" w:eastAsia="Times New Roman" w:hAnsi="Times New Roman" w:cs="Times New Roman"/>
                <w:b/>
                <w:bCs/>
                <w:kern w:val="0"/>
                <w:sz w:val="20"/>
                <w:szCs w:val="20"/>
                <w:lang w:val="lv-LV"/>
                <w14:ligatures w14:val="none"/>
              </w:rPr>
            </w:pPr>
            <w:r w:rsidRPr="00B16B1D">
              <w:rPr>
                <w:rFonts w:ascii="Times New Roman" w:eastAsia="Times New Roman" w:hAnsi="Times New Roman" w:cs="Times New Roman"/>
                <w:b/>
                <w:bCs/>
                <w:kern w:val="0"/>
                <w:sz w:val="20"/>
                <w:szCs w:val="20"/>
                <w:lang w:val="lv-LV"/>
                <w14:ligatures w14:val="none"/>
              </w:rPr>
              <w:lastRenderedPageBreak/>
              <w:t>Pamatojums:</w:t>
            </w:r>
            <w:r w:rsidRPr="00B16B1D">
              <w:rPr>
                <w:rFonts w:ascii="Times New Roman" w:eastAsia="Times New Roman" w:hAnsi="Times New Roman" w:cs="Times New Roman"/>
                <w:kern w:val="0"/>
                <w:sz w:val="20"/>
                <w:szCs w:val="20"/>
                <w:lang w:val="lv-LV"/>
                <w14:ligatures w14:val="none"/>
              </w:rPr>
              <w:t xml:space="preserve"> EIROPAS PARLAMENTA UN PADOMES REGULA (ES) 2018/1139, Dalība ES, NATO un starptautiskajās organizācijās</w:t>
            </w:r>
          </w:p>
        </w:tc>
      </w:tr>
      <w:tr w:rsidR="00A07C3F" w:rsidRPr="00A01D71" w14:paraId="0B651557" w14:textId="77777777" w:rsidTr="00E73EB6">
        <w:trPr>
          <w:trHeight w:val="2805"/>
        </w:trPr>
        <w:tc>
          <w:tcPr>
            <w:tcW w:w="1752" w:type="pct"/>
            <w:gridSpan w:val="2"/>
            <w:shd w:val="clear" w:color="auto" w:fill="auto"/>
            <w:vAlign w:val="center"/>
            <w:hideMark/>
          </w:tcPr>
          <w:p w14:paraId="494BE8B6" w14:textId="77777777" w:rsidR="00B16B1D" w:rsidRPr="00B16B1D" w:rsidRDefault="00B16B1D" w:rsidP="009A6650">
            <w:pPr>
              <w:spacing w:after="0" w:line="240" w:lineRule="auto"/>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Piedalīties starptautisko civilās aviācijas institūciju (ICAO, EASA, ECAC, EC, EUROCONTROL) darbībā</w:t>
            </w:r>
          </w:p>
        </w:tc>
        <w:tc>
          <w:tcPr>
            <w:tcW w:w="565" w:type="pct"/>
            <w:gridSpan w:val="2"/>
            <w:shd w:val="clear" w:color="000000" w:fill="FFFFFF"/>
            <w:vAlign w:val="center"/>
            <w:hideMark/>
          </w:tcPr>
          <w:p w14:paraId="002B6B8F"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Visu periodu</w:t>
            </w:r>
          </w:p>
        </w:tc>
        <w:tc>
          <w:tcPr>
            <w:tcW w:w="566" w:type="pct"/>
            <w:gridSpan w:val="3"/>
            <w:shd w:val="clear" w:color="auto" w:fill="auto"/>
            <w:vAlign w:val="center"/>
            <w:hideMark/>
          </w:tcPr>
          <w:p w14:paraId="1CC9ED78" w14:textId="08B0D381" w:rsidR="00B16B1D" w:rsidRPr="00B16B1D" w:rsidRDefault="00ED21C0"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Pr>
                <w:rFonts w:ascii="Times New Roman" w:eastAsia="Times New Roman" w:hAnsi="Times New Roman" w:cs="Times New Roman"/>
                <w:color w:val="000000"/>
                <w:kern w:val="0"/>
                <w:sz w:val="20"/>
                <w:szCs w:val="20"/>
                <w:lang w:val="lv-LV"/>
                <w14:ligatures w14:val="none"/>
              </w:rPr>
              <w:t xml:space="preserve"> </w:t>
            </w:r>
            <w:r w:rsidR="00B16B1D" w:rsidRPr="00B16B1D">
              <w:rPr>
                <w:rFonts w:ascii="Times New Roman" w:eastAsia="Times New Roman" w:hAnsi="Times New Roman" w:cs="Times New Roman"/>
                <w:color w:val="000000"/>
                <w:kern w:val="0"/>
                <w:sz w:val="20"/>
                <w:szCs w:val="20"/>
                <w:lang w:val="lv-LV"/>
                <w14:ligatures w14:val="none"/>
              </w:rPr>
              <w:t>Visas CAA iesaistītās daļas</w:t>
            </w:r>
          </w:p>
        </w:tc>
        <w:tc>
          <w:tcPr>
            <w:tcW w:w="569" w:type="pct"/>
            <w:gridSpan w:val="5"/>
            <w:shd w:val="clear" w:color="000000" w:fill="FFFFFF"/>
            <w:vAlign w:val="center"/>
            <w:hideMark/>
          </w:tcPr>
          <w:p w14:paraId="09A7E7FE" w14:textId="4F7D74AC"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I. Auziņš D.Revizore Ē.Neimane G.Lapiņš G.Prekelis D.Reichmane</w:t>
            </w:r>
            <w:r w:rsidR="00ED21C0">
              <w:rPr>
                <w:rFonts w:ascii="Times New Roman" w:eastAsia="Times New Roman" w:hAnsi="Times New Roman" w:cs="Times New Roman"/>
                <w:color w:val="000000"/>
                <w:kern w:val="0"/>
                <w:sz w:val="20"/>
                <w:szCs w:val="20"/>
                <w:lang w:val="lv-LV"/>
                <w14:ligatures w14:val="none"/>
              </w:rPr>
              <w:t xml:space="preserve"> </w:t>
            </w:r>
            <w:r w:rsidRPr="00B16B1D">
              <w:rPr>
                <w:rFonts w:ascii="Times New Roman" w:eastAsia="Times New Roman" w:hAnsi="Times New Roman" w:cs="Times New Roman"/>
                <w:color w:val="000000"/>
                <w:kern w:val="0"/>
                <w:sz w:val="20"/>
                <w:szCs w:val="20"/>
                <w:lang w:val="lv-LV"/>
                <w14:ligatures w14:val="none"/>
              </w:rPr>
              <w:t>R.Bisenieks A.Ļubļina- Goldmane A.Priekulis</w:t>
            </w:r>
            <w:r w:rsidR="00ED21C0">
              <w:rPr>
                <w:rFonts w:ascii="Times New Roman" w:eastAsia="Times New Roman" w:hAnsi="Times New Roman" w:cs="Times New Roman"/>
                <w:color w:val="000000"/>
                <w:kern w:val="0"/>
                <w:sz w:val="20"/>
                <w:szCs w:val="20"/>
                <w:lang w:val="lv-LV"/>
                <w14:ligatures w14:val="none"/>
              </w:rPr>
              <w:t xml:space="preserve"> </w:t>
            </w:r>
            <w:r w:rsidRPr="00B16B1D">
              <w:rPr>
                <w:rFonts w:ascii="Times New Roman" w:eastAsia="Times New Roman" w:hAnsi="Times New Roman" w:cs="Times New Roman"/>
                <w:color w:val="000000"/>
                <w:kern w:val="0"/>
                <w:sz w:val="20"/>
                <w:szCs w:val="20"/>
                <w:lang w:val="lv-LV"/>
                <w14:ligatures w14:val="none"/>
              </w:rPr>
              <w:t>I.Giela</w:t>
            </w:r>
          </w:p>
        </w:tc>
        <w:tc>
          <w:tcPr>
            <w:tcW w:w="665" w:type="pct"/>
            <w:gridSpan w:val="2"/>
            <w:shd w:val="clear" w:color="000000" w:fill="FFFFFF"/>
            <w:vAlign w:val="center"/>
            <w:hideMark/>
          </w:tcPr>
          <w:p w14:paraId="097BC382"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Daļu vadītāji</w:t>
            </w:r>
          </w:p>
        </w:tc>
        <w:tc>
          <w:tcPr>
            <w:tcW w:w="884" w:type="pct"/>
            <w:gridSpan w:val="3"/>
            <w:shd w:val="clear" w:color="000000" w:fill="FFFFFF"/>
            <w:hideMark/>
          </w:tcPr>
          <w:p w14:paraId="7F2359C4" w14:textId="77777777" w:rsidR="00A03670" w:rsidRDefault="00B16B1D" w:rsidP="009A6650">
            <w:pPr>
              <w:spacing w:after="0" w:line="240" w:lineRule="auto"/>
              <w:rPr>
                <w:rFonts w:ascii="Times New Roman" w:eastAsia="Times New Roman" w:hAnsi="Times New Roman" w:cs="Times New Roman"/>
                <w:b/>
                <w:bCs/>
                <w:color w:val="000000"/>
                <w:kern w:val="0"/>
                <w:sz w:val="20"/>
                <w:szCs w:val="20"/>
                <w:lang w:val="lv-LV"/>
                <w14:ligatures w14:val="none"/>
              </w:rPr>
            </w:pPr>
            <w:r w:rsidRPr="00B16B1D">
              <w:rPr>
                <w:rFonts w:ascii="Times New Roman" w:eastAsia="Times New Roman" w:hAnsi="Times New Roman" w:cs="Times New Roman"/>
                <w:b/>
                <w:bCs/>
                <w:color w:val="000000"/>
                <w:kern w:val="0"/>
                <w:sz w:val="20"/>
                <w:szCs w:val="20"/>
                <w:lang w:val="lv-LV"/>
                <w14:ligatures w14:val="none"/>
              </w:rPr>
              <w:t>Izpildīts.</w:t>
            </w:r>
            <w:r w:rsidR="00ED21C0">
              <w:rPr>
                <w:rFonts w:ascii="Times New Roman" w:eastAsia="Times New Roman" w:hAnsi="Times New Roman" w:cs="Times New Roman"/>
                <w:b/>
                <w:bCs/>
                <w:color w:val="000000"/>
                <w:kern w:val="0"/>
                <w:sz w:val="20"/>
                <w:szCs w:val="20"/>
                <w:lang w:val="lv-LV"/>
                <w14:ligatures w14:val="none"/>
              </w:rPr>
              <w:t xml:space="preserve"> </w:t>
            </w:r>
          </w:p>
          <w:p w14:paraId="6C080999" w14:textId="13DC227A" w:rsidR="00B16B1D" w:rsidRPr="00B16B1D" w:rsidRDefault="00B16B1D" w:rsidP="009A6650">
            <w:pPr>
              <w:spacing w:after="0" w:line="240" w:lineRule="auto"/>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Dalība organizētajos pasākumus atbilstoši plānam</w:t>
            </w:r>
          </w:p>
        </w:tc>
      </w:tr>
      <w:tr w:rsidR="00A07C3F" w:rsidRPr="00A01D71" w14:paraId="5482686C" w14:textId="77777777" w:rsidTr="00E73EB6">
        <w:trPr>
          <w:trHeight w:val="1020"/>
        </w:trPr>
        <w:tc>
          <w:tcPr>
            <w:tcW w:w="1752" w:type="pct"/>
            <w:gridSpan w:val="2"/>
            <w:shd w:val="clear" w:color="auto" w:fill="auto"/>
            <w:vAlign w:val="center"/>
            <w:hideMark/>
          </w:tcPr>
          <w:p w14:paraId="3FF06DAB" w14:textId="77777777" w:rsidR="00B16B1D" w:rsidRPr="00B16B1D" w:rsidRDefault="00B16B1D" w:rsidP="009A6650">
            <w:pPr>
              <w:spacing w:after="0" w:line="240" w:lineRule="auto"/>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Legal Task Force darba grupā</w:t>
            </w:r>
          </w:p>
        </w:tc>
        <w:tc>
          <w:tcPr>
            <w:tcW w:w="565" w:type="pct"/>
            <w:gridSpan w:val="2"/>
            <w:shd w:val="clear" w:color="000000" w:fill="FFFFFF"/>
            <w:vAlign w:val="center"/>
            <w:hideMark/>
          </w:tcPr>
          <w:p w14:paraId="05AC0268"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Visu periodu</w:t>
            </w:r>
          </w:p>
        </w:tc>
        <w:tc>
          <w:tcPr>
            <w:tcW w:w="566" w:type="pct"/>
            <w:gridSpan w:val="3"/>
            <w:shd w:val="clear" w:color="000000" w:fill="FFFFFF"/>
            <w:vAlign w:val="center"/>
            <w:hideMark/>
          </w:tcPr>
          <w:p w14:paraId="32E4F59F"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Juridiskā daļa</w:t>
            </w:r>
          </w:p>
        </w:tc>
        <w:tc>
          <w:tcPr>
            <w:tcW w:w="569" w:type="pct"/>
            <w:gridSpan w:val="5"/>
            <w:shd w:val="clear" w:color="000000" w:fill="FFFFFF"/>
            <w:vAlign w:val="center"/>
            <w:hideMark/>
          </w:tcPr>
          <w:p w14:paraId="14AFA430"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D.Revizore</w:t>
            </w:r>
          </w:p>
        </w:tc>
        <w:tc>
          <w:tcPr>
            <w:tcW w:w="665" w:type="pct"/>
            <w:gridSpan w:val="2"/>
            <w:shd w:val="clear" w:color="000000" w:fill="FFFFFF"/>
            <w:vAlign w:val="center"/>
            <w:hideMark/>
          </w:tcPr>
          <w:p w14:paraId="313A8D98"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D.Revizore</w:t>
            </w:r>
          </w:p>
        </w:tc>
        <w:tc>
          <w:tcPr>
            <w:tcW w:w="884" w:type="pct"/>
            <w:gridSpan w:val="3"/>
            <w:shd w:val="clear" w:color="auto" w:fill="auto"/>
            <w:hideMark/>
          </w:tcPr>
          <w:p w14:paraId="12B27254" w14:textId="77777777" w:rsidR="00A03670" w:rsidRDefault="00B16B1D" w:rsidP="009A6650">
            <w:pPr>
              <w:spacing w:after="0" w:line="240" w:lineRule="auto"/>
              <w:rPr>
                <w:rFonts w:ascii="Times New Roman" w:eastAsia="Times New Roman" w:hAnsi="Times New Roman" w:cs="Times New Roman"/>
                <w:b/>
                <w:bCs/>
                <w:color w:val="000000"/>
                <w:kern w:val="0"/>
                <w:sz w:val="20"/>
                <w:szCs w:val="20"/>
                <w:lang w:val="lv-LV"/>
                <w14:ligatures w14:val="none"/>
              </w:rPr>
            </w:pPr>
            <w:r w:rsidRPr="00B16B1D">
              <w:rPr>
                <w:rFonts w:ascii="Times New Roman" w:eastAsia="Times New Roman" w:hAnsi="Times New Roman" w:cs="Times New Roman"/>
                <w:b/>
                <w:bCs/>
                <w:color w:val="000000"/>
                <w:kern w:val="0"/>
                <w:sz w:val="20"/>
                <w:szCs w:val="20"/>
                <w:lang w:val="lv-LV"/>
                <w14:ligatures w14:val="none"/>
              </w:rPr>
              <w:t>Izpildīts.</w:t>
            </w:r>
            <w:r w:rsidR="00ED21C0">
              <w:rPr>
                <w:rFonts w:ascii="Times New Roman" w:eastAsia="Times New Roman" w:hAnsi="Times New Roman" w:cs="Times New Roman"/>
                <w:b/>
                <w:bCs/>
                <w:color w:val="000000"/>
                <w:kern w:val="0"/>
                <w:sz w:val="20"/>
                <w:szCs w:val="20"/>
                <w:lang w:val="lv-LV"/>
                <w14:ligatures w14:val="none"/>
              </w:rPr>
              <w:t xml:space="preserve"> </w:t>
            </w:r>
          </w:p>
          <w:p w14:paraId="2E56D6FD" w14:textId="0A379DEE" w:rsidR="00B16B1D" w:rsidRPr="00B16B1D" w:rsidRDefault="00B16B1D" w:rsidP="009A6650">
            <w:pPr>
              <w:spacing w:after="0" w:line="240" w:lineRule="auto"/>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 xml:space="preserve">Ņemta dalība Legal Task Force darba grupas sanāksmēs </w:t>
            </w:r>
          </w:p>
        </w:tc>
      </w:tr>
      <w:tr w:rsidR="00A07C3F" w:rsidRPr="00E73EB6" w14:paraId="1A9B224C" w14:textId="77777777" w:rsidTr="00E73EB6">
        <w:trPr>
          <w:trHeight w:val="765"/>
        </w:trPr>
        <w:tc>
          <w:tcPr>
            <w:tcW w:w="1752" w:type="pct"/>
            <w:gridSpan w:val="2"/>
            <w:shd w:val="clear" w:color="auto" w:fill="auto"/>
            <w:vAlign w:val="center"/>
            <w:hideMark/>
          </w:tcPr>
          <w:p w14:paraId="29ECE023" w14:textId="77777777" w:rsidR="00B16B1D" w:rsidRPr="00B16B1D" w:rsidRDefault="00B16B1D" w:rsidP="009A6650">
            <w:pPr>
              <w:spacing w:after="0" w:line="240" w:lineRule="auto"/>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EASA-MAB darba grupā</w:t>
            </w:r>
          </w:p>
        </w:tc>
        <w:tc>
          <w:tcPr>
            <w:tcW w:w="565" w:type="pct"/>
            <w:gridSpan w:val="2"/>
            <w:shd w:val="clear" w:color="000000" w:fill="FFFFFF"/>
            <w:vAlign w:val="center"/>
            <w:hideMark/>
          </w:tcPr>
          <w:p w14:paraId="7F5F5D93"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Visu periodu</w:t>
            </w:r>
          </w:p>
        </w:tc>
        <w:tc>
          <w:tcPr>
            <w:tcW w:w="566" w:type="pct"/>
            <w:gridSpan w:val="3"/>
            <w:shd w:val="clear" w:color="000000" w:fill="FFFFFF"/>
            <w:vAlign w:val="center"/>
            <w:hideMark/>
          </w:tcPr>
          <w:p w14:paraId="0895DFD2"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Juridiskā daļa</w:t>
            </w:r>
          </w:p>
        </w:tc>
        <w:tc>
          <w:tcPr>
            <w:tcW w:w="569" w:type="pct"/>
            <w:gridSpan w:val="5"/>
            <w:shd w:val="clear" w:color="000000" w:fill="FFFFFF"/>
            <w:vAlign w:val="center"/>
            <w:hideMark/>
          </w:tcPr>
          <w:p w14:paraId="78B821E0"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D.Revizore</w:t>
            </w:r>
          </w:p>
        </w:tc>
        <w:tc>
          <w:tcPr>
            <w:tcW w:w="665" w:type="pct"/>
            <w:gridSpan w:val="2"/>
            <w:shd w:val="clear" w:color="000000" w:fill="FFFFFF"/>
            <w:vAlign w:val="center"/>
            <w:hideMark/>
          </w:tcPr>
          <w:p w14:paraId="4AF87D1E" w14:textId="467E876A"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D.Revizore</w:t>
            </w:r>
            <w:r w:rsidR="00ED21C0">
              <w:rPr>
                <w:rFonts w:ascii="Times New Roman" w:eastAsia="Times New Roman" w:hAnsi="Times New Roman" w:cs="Times New Roman"/>
                <w:color w:val="000000"/>
                <w:kern w:val="0"/>
                <w:sz w:val="20"/>
                <w:szCs w:val="20"/>
                <w:lang w:val="lv-LV"/>
                <w14:ligatures w14:val="none"/>
              </w:rPr>
              <w:t xml:space="preserve"> </w:t>
            </w:r>
            <w:r w:rsidRPr="00B16B1D">
              <w:rPr>
                <w:rFonts w:ascii="Times New Roman" w:eastAsia="Times New Roman" w:hAnsi="Times New Roman" w:cs="Times New Roman"/>
                <w:color w:val="000000"/>
                <w:kern w:val="0"/>
                <w:sz w:val="20"/>
                <w:szCs w:val="20"/>
                <w:lang w:val="lv-LV"/>
                <w14:ligatures w14:val="none"/>
              </w:rPr>
              <w:t>A.Ļubļina-Goldmane</w:t>
            </w:r>
          </w:p>
        </w:tc>
        <w:tc>
          <w:tcPr>
            <w:tcW w:w="884" w:type="pct"/>
            <w:gridSpan w:val="3"/>
            <w:shd w:val="clear" w:color="auto" w:fill="auto"/>
            <w:hideMark/>
          </w:tcPr>
          <w:p w14:paraId="30C56EB2" w14:textId="77777777" w:rsidR="00A03670" w:rsidRDefault="00B16B1D" w:rsidP="009A6650">
            <w:pPr>
              <w:spacing w:after="0" w:line="240" w:lineRule="auto"/>
              <w:rPr>
                <w:rFonts w:ascii="Times New Roman" w:eastAsia="Times New Roman" w:hAnsi="Times New Roman" w:cs="Times New Roman"/>
                <w:b/>
                <w:bCs/>
                <w:color w:val="000000"/>
                <w:kern w:val="0"/>
                <w:sz w:val="20"/>
                <w:szCs w:val="20"/>
                <w:lang w:val="lv-LV"/>
                <w14:ligatures w14:val="none"/>
              </w:rPr>
            </w:pPr>
            <w:r w:rsidRPr="00B16B1D">
              <w:rPr>
                <w:rFonts w:ascii="Times New Roman" w:eastAsia="Times New Roman" w:hAnsi="Times New Roman" w:cs="Times New Roman"/>
                <w:b/>
                <w:bCs/>
                <w:color w:val="000000"/>
                <w:kern w:val="0"/>
                <w:sz w:val="20"/>
                <w:szCs w:val="20"/>
                <w:lang w:val="lv-LV"/>
                <w14:ligatures w14:val="none"/>
              </w:rPr>
              <w:t>Izpildīts.</w:t>
            </w:r>
            <w:r w:rsidR="00ED21C0">
              <w:rPr>
                <w:rFonts w:ascii="Times New Roman" w:eastAsia="Times New Roman" w:hAnsi="Times New Roman" w:cs="Times New Roman"/>
                <w:b/>
                <w:bCs/>
                <w:color w:val="000000"/>
                <w:kern w:val="0"/>
                <w:sz w:val="20"/>
                <w:szCs w:val="20"/>
                <w:lang w:val="lv-LV"/>
                <w14:ligatures w14:val="none"/>
              </w:rPr>
              <w:t xml:space="preserve"> </w:t>
            </w:r>
          </w:p>
          <w:p w14:paraId="39E4D3B9" w14:textId="62D8C333" w:rsidR="00B16B1D" w:rsidRPr="00B16B1D" w:rsidRDefault="00B16B1D" w:rsidP="009A6650">
            <w:pPr>
              <w:spacing w:after="0" w:line="240" w:lineRule="auto"/>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Ņemta dalība EASA-MAB darba grupas sanāksmēs</w:t>
            </w:r>
          </w:p>
        </w:tc>
      </w:tr>
      <w:tr w:rsidR="00A07C3F" w:rsidRPr="00E73EB6" w14:paraId="4BBC376B" w14:textId="77777777" w:rsidTr="00E73EB6">
        <w:trPr>
          <w:trHeight w:val="1020"/>
        </w:trPr>
        <w:tc>
          <w:tcPr>
            <w:tcW w:w="1752" w:type="pct"/>
            <w:gridSpan w:val="2"/>
            <w:shd w:val="clear" w:color="auto" w:fill="auto"/>
            <w:vAlign w:val="center"/>
            <w:hideMark/>
          </w:tcPr>
          <w:p w14:paraId="4C7F7907" w14:textId="77777777" w:rsidR="00B16B1D" w:rsidRPr="00B16B1D" w:rsidRDefault="00B16B1D" w:rsidP="009A6650">
            <w:pPr>
              <w:spacing w:after="0" w:line="240" w:lineRule="auto"/>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EASA-NSC Meeting (EASA auditu koordinēšana)</w:t>
            </w:r>
          </w:p>
        </w:tc>
        <w:tc>
          <w:tcPr>
            <w:tcW w:w="565" w:type="pct"/>
            <w:gridSpan w:val="2"/>
            <w:shd w:val="clear" w:color="000000" w:fill="FFFFFF"/>
            <w:vAlign w:val="center"/>
            <w:hideMark/>
          </w:tcPr>
          <w:p w14:paraId="5152DCF4"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Saskaņā ar pasākumu plānu</w:t>
            </w:r>
          </w:p>
        </w:tc>
        <w:tc>
          <w:tcPr>
            <w:tcW w:w="566" w:type="pct"/>
            <w:gridSpan w:val="3"/>
            <w:shd w:val="clear" w:color="000000" w:fill="FFFFFF"/>
            <w:vAlign w:val="center"/>
            <w:hideMark/>
          </w:tcPr>
          <w:p w14:paraId="72F36D8E"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Aviācijas drošuma un atbilstības uzraudzības daļa</w:t>
            </w:r>
          </w:p>
        </w:tc>
        <w:tc>
          <w:tcPr>
            <w:tcW w:w="569" w:type="pct"/>
            <w:gridSpan w:val="5"/>
            <w:shd w:val="clear" w:color="000000" w:fill="FFFFFF"/>
            <w:vAlign w:val="center"/>
            <w:hideMark/>
          </w:tcPr>
          <w:p w14:paraId="7FBED685"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I. Giela</w:t>
            </w:r>
          </w:p>
        </w:tc>
        <w:tc>
          <w:tcPr>
            <w:tcW w:w="665" w:type="pct"/>
            <w:gridSpan w:val="2"/>
            <w:shd w:val="clear" w:color="000000" w:fill="FFFFFF"/>
            <w:vAlign w:val="center"/>
            <w:hideMark/>
          </w:tcPr>
          <w:p w14:paraId="5738A8EC" w14:textId="32254DA5" w:rsidR="00B16B1D" w:rsidRPr="00B16B1D" w:rsidRDefault="00ED21C0"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Pr>
                <w:rFonts w:ascii="Times New Roman" w:eastAsia="Times New Roman" w:hAnsi="Times New Roman" w:cs="Times New Roman"/>
                <w:color w:val="000000"/>
                <w:kern w:val="0"/>
                <w:sz w:val="20"/>
                <w:szCs w:val="20"/>
                <w:lang w:val="lv-LV"/>
                <w14:ligatures w14:val="none"/>
              </w:rPr>
              <w:t xml:space="preserve"> </w:t>
            </w:r>
            <w:r w:rsidR="00B16B1D" w:rsidRPr="00B16B1D">
              <w:rPr>
                <w:rFonts w:ascii="Times New Roman" w:eastAsia="Times New Roman" w:hAnsi="Times New Roman" w:cs="Times New Roman"/>
                <w:color w:val="000000"/>
                <w:kern w:val="0"/>
                <w:sz w:val="20"/>
                <w:szCs w:val="20"/>
                <w:lang w:val="lv-LV"/>
                <w14:ligatures w14:val="none"/>
              </w:rPr>
              <w:t>I.Giela</w:t>
            </w:r>
            <w:r>
              <w:rPr>
                <w:rFonts w:ascii="Times New Roman" w:eastAsia="Times New Roman" w:hAnsi="Times New Roman" w:cs="Times New Roman"/>
                <w:color w:val="000000"/>
                <w:kern w:val="0"/>
                <w:sz w:val="20"/>
                <w:szCs w:val="20"/>
                <w:lang w:val="lv-LV"/>
                <w14:ligatures w14:val="none"/>
              </w:rPr>
              <w:t xml:space="preserve"> </w:t>
            </w:r>
            <w:r w:rsidR="00B16B1D" w:rsidRPr="00B16B1D">
              <w:rPr>
                <w:rFonts w:ascii="Times New Roman" w:eastAsia="Times New Roman" w:hAnsi="Times New Roman" w:cs="Times New Roman"/>
                <w:color w:val="000000"/>
                <w:kern w:val="0"/>
                <w:sz w:val="20"/>
                <w:szCs w:val="20"/>
                <w:lang w:val="lv-LV"/>
                <w14:ligatures w14:val="none"/>
              </w:rPr>
              <w:t>R. Ramane</w:t>
            </w:r>
          </w:p>
        </w:tc>
        <w:tc>
          <w:tcPr>
            <w:tcW w:w="884" w:type="pct"/>
            <w:gridSpan w:val="3"/>
            <w:shd w:val="clear" w:color="000000" w:fill="FFFFFF"/>
            <w:hideMark/>
          </w:tcPr>
          <w:p w14:paraId="70E4C8B8" w14:textId="77777777" w:rsidR="00A03670" w:rsidRDefault="00B16B1D" w:rsidP="009A6650">
            <w:pPr>
              <w:spacing w:after="0" w:line="240" w:lineRule="auto"/>
              <w:rPr>
                <w:rFonts w:ascii="Times New Roman" w:eastAsia="Times New Roman" w:hAnsi="Times New Roman" w:cs="Times New Roman"/>
                <w:b/>
                <w:bCs/>
                <w:color w:val="000000"/>
                <w:kern w:val="0"/>
                <w:sz w:val="20"/>
                <w:szCs w:val="20"/>
                <w:lang w:val="lv-LV"/>
                <w14:ligatures w14:val="none"/>
              </w:rPr>
            </w:pPr>
            <w:r w:rsidRPr="00B16B1D">
              <w:rPr>
                <w:rFonts w:ascii="Times New Roman" w:eastAsia="Times New Roman" w:hAnsi="Times New Roman" w:cs="Times New Roman"/>
                <w:b/>
                <w:bCs/>
                <w:color w:val="000000"/>
                <w:kern w:val="0"/>
                <w:sz w:val="20"/>
                <w:szCs w:val="20"/>
                <w:lang w:val="lv-LV"/>
                <w14:ligatures w14:val="none"/>
              </w:rPr>
              <w:t>Izpildīts.</w:t>
            </w:r>
            <w:r w:rsidR="00ED21C0">
              <w:rPr>
                <w:rFonts w:ascii="Times New Roman" w:eastAsia="Times New Roman" w:hAnsi="Times New Roman" w:cs="Times New Roman"/>
                <w:b/>
                <w:bCs/>
                <w:color w:val="000000"/>
                <w:kern w:val="0"/>
                <w:sz w:val="20"/>
                <w:szCs w:val="20"/>
                <w:lang w:val="lv-LV"/>
                <w14:ligatures w14:val="none"/>
              </w:rPr>
              <w:t xml:space="preserve"> </w:t>
            </w:r>
          </w:p>
          <w:p w14:paraId="33B54246" w14:textId="21345D1C" w:rsidR="00B16B1D" w:rsidRPr="00B16B1D" w:rsidRDefault="00B16B1D" w:rsidP="009A6650">
            <w:pPr>
              <w:spacing w:after="0" w:line="240" w:lineRule="auto"/>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Nodrošināta dalība NSC sanāksmēs.</w:t>
            </w:r>
          </w:p>
        </w:tc>
      </w:tr>
      <w:tr w:rsidR="00A07C3F" w:rsidRPr="00A01D71" w14:paraId="34D71899" w14:textId="77777777" w:rsidTr="00E73EB6">
        <w:trPr>
          <w:trHeight w:val="1020"/>
        </w:trPr>
        <w:tc>
          <w:tcPr>
            <w:tcW w:w="1752" w:type="pct"/>
            <w:gridSpan w:val="2"/>
            <w:shd w:val="clear" w:color="auto" w:fill="auto"/>
            <w:vAlign w:val="center"/>
            <w:hideMark/>
          </w:tcPr>
          <w:p w14:paraId="0EA6E25C" w14:textId="77777777" w:rsidR="00B16B1D" w:rsidRPr="00B16B1D" w:rsidRDefault="00B16B1D" w:rsidP="009A6650">
            <w:pPr>
              <w:spacing w:after="0" w:line="240" w:lineRule="auto"/>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Piedalīšanās ICAO/EASA NCMC koordinatoru sanāksmēs</w:t>
            </w:r>
          </w:p>
        </w:tc>
        <w:tc>
          <w:tcPr>
            <w:tcW w:w="565" w:type="pct"/>
            <w:gridSpan w:val="2"/>
            <w:shd w:val="clear" w:color="000000" w:fill="FFFFFF"/>
            <w:vAlign w:val="center"/>
            <w:hideMark/>
          </w:tcPr>
          <w:p w14:paraId="334698C6"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Saskaņā ar pasākumu plānu</w:t>
            </w:r>
          </w:p>
        </w:tc>
        <w:tc>
          <w:tcPr>
            <w:tcW w:w="566" w:type="pct"/>
            <w:gridSpan w:val="3"/>
            <w:shd w:val="clear" w:color="000000" w:fill="FFFFFF"/>
            <w:vAlign w:val="center"/>
            <w:hideMark/>
          </w:tcPr>
          <w:p w14:paraId="365FA3FF"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Aviācijas drošuma un atbilstības uzraudzības daļa</w:t>
            </w:r>
          </w:p>
        </w:tc>
        <w:tc>
          <w:tcPr>
            <w:tcW w:w="569" w:type="pct"/>
            <w:gridSpan w:val="5"/>
            <w:shd w:val="clear" w:color="000000" w:fill="FFFFFF"/>
            <w:vAlign w:val="center"/>
            <w:hideMark/>
          </w:tcPr>
          <w:p w14:paraId="0E232CBB"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I. Giela</w:t>
            </w:r>
          </w:p>
        </w:tc>
        <w:tc>
          <w:tcPr>
            <w:tcW w:w="665" w:type="pct"/>
            <w:gridSpan w:val="2"/>
            <w:shd w:val="clear" w:color="000000" w:fill="FFFFFF"/>
            <w:vAlign w:val="center"/>
            <w:hideMark/>
          </w:tcPr>
          <w:p w14:paraId="7677B329" w14:textId="5BFA6CD2" w:rsidR="00B16B1D" w:rsidRPr="00B16B1D" w:rsidRDefault="00ED21C0"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Pr>
                <w:rFonts w:ascii="Times New Roman" w:eastAsia="Times New Roman" w:hAnsi="Times New Roman" w:cs="Times New Roman"/>
                <w:color w:val="000000"/>
                <w:kern w:val="0"/>
                <w:sz w:val="20"/>
                <w:szCs w:val="20"/>
                <w:lang w:val="lv-LV"/>
                <w14:ligatures w14:val="none"/>
              </w:rPr>
              <w:t xml:space="preserve"> </w:t>
            </w:r>
            <w:r w:rsidR="00B16B1D" w:rsidRPr="00B16B1D">
              <w:rPr>
                <w:rFonts w:ascii="Times New Roman" w:eastAsia="Times New Roman" w:hAnsi="Times New Roman" w:cs="Times New Roman"/>
                <w:color w:val="000000"/>
                <w:kern w:val="0"/>
                <w:sz w:val="20"/>
                <w:szCs w:val="20"/>
                <w:lang w:val="lv-LV"/>
                <w14:ligatures w14:val="none"/>
              </w:rPr>
              <w:t>I.Giela</w:t>
            </w:r>
            <w:r>
              <w:rPr>
                <w:rFonts w:ascii="Times New Roman" w:eastAsia="Times New Roman" w:hAnsi="Times New Roman" w:cs="Times New Roman"/>
                <w:color w:val="000000"/>
                <w:kern w:val="0"/>
                <w:sz w:val="20"/>
                <w:szCs w:val="20"/>
                <w:lang w:val="lv-LV"/>
                <w14:ligatures w14:val="none"/>
              </w:rPr>
              <w:t xml:space="preserve"> </w:t>
            </w:r>
            <w:r w:rsidR="00B16B1D" w:rsidRPr="00B16B1D">
              <w:rPr>
                <w:rFonts w:ascii="Times New Roman" w:eastAsia="Times New Roman" w:hAnsi="Times New Roman" w:cs="Times New Roman"/>
                <w:color w:val="000000"/>
                <w:kern w:val="0"/>
                <w:sz w:val="20"/>
                <w:szCs w:val="20"/>
                <w:lang w:val="lv-LV"/>
                <w14:ligatures w14:val="none"/>
              </w:rPr>
              <w:t>R. Ramane</w:t>
            </w:r>
          </w:p>
        </w:tc>
        <w:tc>
          <w:tcPr>
            <w:tcW w:w="884" w:type="pct"/>
            <w:gridSpan w:val="3"/>
            <w:shd w:val="clear" w:color="000000" w:fill="FFFFFF"/>
            <w:hideMark/>
          </w:tcPr>
          <w:p w14:paraId="41E42D50" w14:textId="77777777" w:rsidR="00A03670" w:rsidRDefault="00B16B1D" w:rsidP="009A6650">
            <w:pPr>
              <w:spacing w:after="0" w:line="240" w:lineRule="auto"/>
              <w:rPr>
                <w:rFonts w:ascii="Times New Roman" w:eastAsia="Times New Roman" w:hAnsi="Times New Roman" w:cs="Times New Roman"/>
                <w:b/>
                <w:bCs/>
                <w:color w:val="000000"/>
                <w:kern w:val="0"/>
                <w:sz w:val="20"/>
                <w:szCs w:val="20"/>
                <w:lang w:val="lv-LV"/>
                <w14:ligatures w14:val="none"/>
              </w:rPr>
            </w:pPr>
            <w:r w:rsidRPr="00B16B1D">
              <w:rPr>
                <w:rFonts w:ascii="Times New Roman" w:eastAsia="Times New Roman" w:hAnsi="Times New Roman" w:cs="Times New Roman"/>
                <w:b/>
                <w:bCs/>
                <w:color w:val="000000"/>
                <w:kern w:val="0"/>
                <w:sz w:val="20"/>
                <w:szCs w:val="20"/>
                <w:lang w:val="lv-LV"/>
                <w14:ligatures w14:val="none"/>
              </w:rPr>
              <w:t>Izpildīts.</w:t>
            </w:r>
            <w:r w:rsidR="00ED21C0">
              <w:rPr>
                <w:rFonts w:ascii="Times New Roman" w:eastAsia="Times New Roman" w:hAnsi="Times New Roman" w:cs="Times New Roman"/>
                <w:b/>
                <w:bCs/>
                <w:color w:val="000000"/>
                <w:kern w:val="0"/>
                <w:sz w:val="20"/>
                <w:szCs w:val="20"/>
                <w:lang w:val="lv-LV"/>
                <w14:ligatures w14:val="none"/>
              </w:rPr>
              <w:t xml:space="preserve"> </w:t>
            </w:r>
          </w:p>
          <w:p w14:paraId="692112B2" w14:textId="13F53AF9" w:rsidR="00B16B1D" w:rsidRPr="00B16B1D" w:rsidRDefault="00B16B1D" w:rsidP="009A6650">
            <w:pPr>
              <w:spacing w:after="0" w:line="240" w:lineRule="auto"/>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Nodrošināta dalība</w:t>
            </w:r>
            <w:r w:rsidR="00ED21C0">
              <w:rPr>
                <w:rFonts w:ascii="Times New Roman" w:eastAsia="Times New Roman" w:hAnsi="Times New Roman" w:cs="Times New Roman"/>
                <w:color w:val="000000"/>
                <w:kern w:val="0"/>
                <w:sz w:val="20"/>
                <w:szCs w:val="20"/>
                <w:lang w:val="lv-LV"/>
                <w14:ligatures w14:val="none"/>
              </w:rPr>
              <w:t xml:space="preserve"> </w:t>
            </w:r>
            <w:r w:rsidRPr="00B16B1D">
              <w:rPr>
                <w:rFonts w:ascii="Times New Roman" w:eastAsia="Times New Roman" w:hAnsi="Times New Roman" w:cs="Times New Roman"/>
                <w:color w:val="000000"/>
                <w:kern w:val="0"/>
                <w:sz w:val="20"/>
                <w:szCs w:val="20"/>
                <w:lang w:val="lv-LV"/>
                <w14:ligatures w14:val="none"/>
              </w:rPr>
              <w:t>sanāksmēs.</w:t>
            </w:r>
          </w:p>
        </w:tc>
      </w:tr>
      <w:tr w:rsidR="00A07C3F" w:rsidRPr="00A01D71" w14:paraId="100FC237" w14:textId="77777777" w:rsidTr="00E73EB6">
        <w:trPr>
          <w:trHeight w:val="765"/>
        </w:trPr>
        <w:tc>
          <w:tcPr>
            <w:tcW w:w="1752" w:type="pct"/>
            <w:gridSpan w:val="2"/>
            <w:shd w:val="clear" w:color="auto" w:fill="auto"/>
            <w:vAlign w:val="center"/>
            <w:hideMark/>
          </w:tcPr>
          <w:p w14:paraId="3AD76892" w14:textId="77777777" w:rsidR="00B16B1D" w:rsidRPr="00B16B1D" w:rsidRDefault="00B16B1D" w:rsidP="009A6650">
            <w:pPr>
              <w:spacing w:after="0" w:line="240" w:lineRule="auto"/>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Piedalīšanās NordICAO sanāksmēs un stratēģiskajā darba grupā</w:t>
            </w:r>
          </w:p>
        </w:tc>
        <w:tc>
          <w:tcPr>
            <w:tcW w:w="565" w:type="pct"/>
            <w:gridSpan w:val="2"/>
            <w:shd w:val="clear" w:color="000000" w:fill="FFFFFF"/>
            <w:vAlign w:val="center"/>
            <w:hideMark/>
          </w:tcPr>
          <w:p w14:paraId="74D36B59"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Saskaņā ar pasākumu plānu</w:t>
            </w:r>
          </w:p>
        </w:tc>
        <w:tc>
          <w:tcPr>
            <w:tcW w:w="566" w:type="pct"/>
            <w:gridSpan w:val="3"/>
            <w:shd w:val="clear" w:color="000000" w:fill="FFFFFF"/>
            <w:vAlign w:val="center"/>
            <w:hideMark/>
          </w:tcPr>
          <w:p w14:paraId="6DCA2C04"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Aviācijas drošuma un atbilstības uzraudzības daļa</w:t>
            </w:r>
          </w:p>
        </w:tc>
        <w:tc>
          <w:tcPr>
            <w:tcW w:w="569" w:type="pct"/>
            <w:gridSpan w:val="5"/>
            <w:shd w:val="clear" w:color="000000" w:fill="FFFFFF"/>
            <w:vAlign w:val="center"/>
            <w:hideMark/>
          </w:tcPr>
          <w:p w14:paraId="00078ADF"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M.Gorodcovs</w:t>
            </w:r>
          </w:p>
        </w:tc>
        <w:tc>
          <w:tcPr>
            <w:tcW w:w="665" w:type="pct"/>
            <w:gridSpan w:val="2"/>
            <w:shd w:val="clear" w:color="000000" w:fill="FFFFFF"/>
            <w:vAlign w:val="center"/>
            <w:hideMark/>
          </w:tcPr>
          <w:p w14:paraId="3C673267" w14:textId="235B24FF" w:rsidR="00B16B1D" w:rsidRPr="00B16B1D" w:rsidRDefault="00ED21C0"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Pr>
                <w:rFonts w:ascii="Times New Roman" w:eastAsia="Times New Roman" w:hAnsi="Times New Roman" w:cs="Times New Roman"/>
                <w:color w:val="000000"/>
                <w:kern w:val="0"/>
                <w:sz w:val="20"/>
                <w:szCs w:val="20"/>
                <w:lang w:val="lv-LV"/>
                <w14:ligatures w14:val="none"/>
              </w:rPr>
              <w:t xml:space="preserve"> </w:t>
            </w:r>
            <w:r w:rsidR="00B16B1D" w:rsidRPr="00B16B1D">
              <w:rPr>
                <w:rFonts w:ascii="Times New Roman" w:eastAsia="Times New Roman" w:hAnsi="Times New Roman" w:cs="Times New Roman"/>
                <w:color w:val="000000"/>
                <w:kern w:val="0"/>
                <w:sz w:val="20"/>
                <w:szCs w:val="20"/>
                <w:lang w:val="lv-LV"/>
                <w14:ligatures w14:val="none"/>
              </w:rPr>
              <w:t>I.Giela</w:t>
            </w:r>
            <w:r>
              <w:rPr>
                <w:rFonts w:ascii="Times New Roman" w:eastAsia="Times New Roman" w:hAnsi="Times New Roman" w:cs="Times New Roman"/>
                <w:color w:val="000000"/>
                <w:kern w:val="0"/>
                <w:sz w:val="20"/>
                <w:szCs w:val="20"/>
                <w:lang w:val="lv-LV"/>
                <w14:ligatures w14:val="none"/>
              </w:rPr>
              <w:t xml:space="preserve"> </w:t>
            </w:r>
          </w:p>
        </w:tc>
        <w:tc>
          <w:tcPr>
            <w:tcW w:w="884" w:type="pct"/>
            <w:gridSpan w:val="3"/>
            <w:shd w:val="clear" w:color="000000" w:fill="FFFFFF"/>
            <w:hideMark/>
          </w:tcPr>
          <w:p w14:paraId="643D4669" w14:textId="77777777" w:rsidR="00A03670" w:rsidRDefault="00B16B1D" w:rsidP="009A6650">
            <w:pPr>
              <w:spacing w:after="0" w:line="240" w:lineRule="auto"/>
              <w:rPr>
                <w:rFonts w:ascii="Times New Roman" w:eastAsia="Times New Roman" w:hAnsi="Times New Roman" w:cs="Times New Roman"/>
                <w:b/>
                <w:bCs/>
                <w:color w:val="000000"/>
                <w:kern w:val="0"/>
                <w:sz w:val="20"/>
                <w:szCs w:val="20"/>
                <w:lang w:val="lv-LV"/>
                <w14:ligatures w14:val="none"/>
              </w:rPr>
            </w:pPr>
            <w:r w:rsidRPr="00B16B1D">
              <w:rPr>
                <w:rFonts w:ascii="Times New Roman" w:eastAsia="Times New Roman" w:hAnsi="Times New Roman" w:cs="Times New Roman"/>
                <w:b/>
                <w:bCs/>
                <w:color w:val="000000"/>
                <w:kern w:val="0"/>
                <w:sz w:val="20"/>
                <w:szCs w:val="20"/>
                <w:lang w:val="lv-LV"/>
                <w14:ligatures w14:val="none"/>
              </w:rPr>
              <w:t>Izpildīts.</w:t>
            </w:r>
            <w:r w:rsidR="00ED21C0">
              <w:rPr>
                <w:rFonts w:ascii="Times New Roman" w:eastAsia="Times New Roman" w:hAnsi="Times New Roman" w:cs="Times New Roman"/>
                <w:b/>
                <w:bCs/>
                <w:color w:val="000000"/>
                <w:kern w:val="0"/>
                <w:sz w:val="20"/>
                <w:szCs w:val="20"/>
                <w:lang w:val="lv-LV"/>
                <w14:ligatures w14:val="none"/>
              </w:rPr>
              <w:t xml:space="preserve"> </w:t>
            </w:r>
          </w:p>
          <w:p w14:paraId="5E056565" w14:textId="69AB1B25" w:rsidR="00B16B1D" w:rsidRPr="00B16B1D" w:rsidRDefault="00B16B1D" w:rsidP="009A6650">
            <w:pPr>
              <w:spacing w:after="0" w:line="240" w:lineRule="auto"/>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Nodrošināta dalība</w:t>
            </w:r>
            <w:r w:rsidR="00ED21C0">
              <w:rPr>
                <w:rFonts w:ascii="Times New Roman" w:eastAsia="Times New Roman" w:hAnsi="Times New Roman" w:cs="Times New Roman"/>
                <w:color w:val="000000"/>
                <w:kern w:val="0"/>
                <w:sz w:val="20"/>
                <w:szCs w:val="20"/>
                <w:lang w:val="lv-LV"/>
                <w14:ligatures w14:val="none"/>
              </w:rPr>
              <w:t xml:space="preserve"> </w:t>
            </w:r>
            <w:r w:rsidRPr="00B16B1D">
              <w:rPr>
                <w:rFonts w:ascii="Times New Roman" w:eastAsia="Times New Roman" w:hAnsi="Times New Roman" w:cs="Times New Roman"/>
                <w:color w:val="000000"/>
                <w:kern w:val="0"/>
                <w:sz w:val="20"/>
                <w:szCs w:val="20"/>
                <w:lang w:val="lv-LV"/>
                <w14:ligatures w14:val="none"/>
              </w:rPr>
              <w:t>sanāksmēs.</w:t>
            </w:r>
          </w:p>
        </w:tc>
      </w:tr>
      <w:tr w:rsidR="00A07C3F" w:rsidRPr="00A01D71" w14:paraId="7AACD056" w14:textId="77777777" w:rsidTr="00E73EB6">
        <w:trPr>
          <w:trHeight w:val="510"/>
        </w:trPr>
        <w:tc>
          <w:tcPr>
            <w:tcW w:w="1752" w:type="pct"/>
            <w:gridSpan w:val="2"/>
            <w:shd w:val="clear" w:color="auto" w:fill="auto"/>
            <w:vAlign w:val="center"/>
            <w:hideMark/>
          </w:tcPr>
          <w:p w14:paraId="479A6862" w14:textId="77777777" w:rsidR="00B16B1D" w:rsidRPr="00B16B1D" w:rsidRDefault="00B16B1D" w:rsidP="009A6650">
            <w:pPr>
              <w:spacing w:after="0" w:line="240" w:lineRule="auto"/>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Piedalīšanās ICAO EASPG sanāksmēs</w:t>
            </w:r>
          </w:p>
        </w:tc>
        <w:tc>
          <w:tcPr>
            <w:tcW w:w="565" w:type="pct"/>
            <w:gridSpan w:val="2"/>
            <w:shd w:val="clear" w:color="auto" w:fill="auto"/>
            <w:vAlign w:val="center"/>
            <w:hideMark/>
          </w:tcPr>
          <w:p w14:paraId="09A35E7B"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Saskaņā ar pasākumu plānu</w:t>
            </w:r>
          </w:p>
        </w:tc>
        <w:tc>
          <w:tcPr>
            <w:tcW w:w="566" w:type="pct"/>
            <w:gridSpan w:val="3"/>
            <w:shd w:val="clear" w:color="auto" w:fill="auto"/>
            <w:vAlign w:val="center"/>
            <w:hideMark/>
          </w:tcPr>
          <w:p w14:paraId="5B6C5738"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 xml:space="preserve">Aeronavigācijas daļa </w:t>
            </w:r>
          </w:p>
        </w:tc>
        <w:tc>
          <w:tcPr>
            <w:tcW w:w="569" w:type="pct"/>
            <w:gridSpan w:val="5"/>
            <w:shd w:val="clear" w:color="auto" w:fill="auto"/>
            <w:noWrap/>
            <w:vAlign w:val="center"/>
            <w:hideMark/>
          </w:tcPr>
          <w:p w14:paraId="665AE492"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Ē. Neimane</w:t>
            </w:r>
          </w:p>
        </w:tc>
        <w:tc>
          <w:tcPr>
            <w:tcW w:w="665" w:type="pct"/>
            <w:gridSpan w:val="2"/>
            <w:shd w:val="clear" w:color="auto" w:fill="auto"/>
            <w:vAlign w:val="center"/>
            <w:hideMark/>
          </w:tcPr>
          <w:p w14:paraId="47FF9E17"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Ē.Neimane</w:t>
            </w:r>
          </w:p>
        </w:tc>
        <w:tc>
          <w:tcPr>
            <w:tcW w:w="884" w:type="pct"/>
            <w:gridSpan w:val="3"/>
            <w:shd w:val="clear" w:color="000000" w:fill="FFFFFF"/>
            <w:hideMark/>
          </w:tcPr>
          <w:p w14:paraId="61C3DAF2" w14:textId="77777777" w:rsidR="00A03670" w:rsidRDefault="00B16B1D" w:rsidP="009A6650">
            <w:pPr>
              <w:spacing w:after="0" w:line="240" w:lineRule="auto"/>
              <w:rPr>
                <w:rFonts w:ascii="Times New Roman" w:eastAsia="Times New Roman" w:hAnsi="Times New Roman" w:cs="Times New Roman"/>
                <w:b/>
                <w:bCs/>
                <w:color w:val="000000"/>
                <w:kern w:val="0"/>
                <w:sz w:val="20"/>
                <w:szCs w:val="20"/>
                <w:lang w:val="lv-LV"/>
                <w14:ligatures w14:val="none"/>
              </w:rPr>
            </w:pPr>
            <w:r w:rsidRPr="00B16B1D">
              <w:rPr>
                <w:rFonts w:ascii="Times New Roman" w:eastAsia="Times New Roman" w:hAnsi="Times New Roman" w:cs="Times New Roman"/>
                <w:b/>
                <w:bCs/>
                <w:color w:val="000000"/>
                <w:kern w:val="0"/>
                <w:sz w:val="20"/>
                <w:szCs w:val="20"/>
                <w:lang w:val="lv-LV"/>
                <w14:ligatures w14:val="none"/>
              </w:rPr>
              <w:t>Izpildīts.</w:t>
            </w:r>
            <w:r w:rsidR="00ED21C0">
              <w:rPr>
                <w:rFonts w:ascii="Times New Roman" w:eastAsia="Times New Roman" w:hAnsi="Times New Roman" w:cs="Times New Roman"/>
                <w:b/>
                <w:bCs/>
                <w:color w:val="000000"/>
                <w:kern w:val="0"/>
                <w:sz w:val="20"/>
                <w:szCs w:val="20"/>
                <w:lang w:val="lv-LV"/>
                <w14:ligatures w14:val="none"/>
              </w:rPr>
              <w:t xml:space="preserve"> </w:t>
            </w:r>
          </w:p>
          <w:p w14:paraId="3460A528" w14:textId="1DC32089" w:rsidR="00B16B1D" w:rsidRPr="00B16B1D" w:rsidRDefault="00B16B1D" w:rsidP="009A6650">
            <w:pPr>
              <w:spacing w:after="0" w:line="240" w:lineRule="auto"/>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Dalība klātienē.</w:t>
            </w:r>
          </w:p>
        </w:tc>
      </w:tr>
      <w:tr w:rsidR="00A07C3F" w:rsidRPr="00E73EB6" w14:paraId="2FD917F5" w14:textId="77777777" w:rsidTr="00E73EB6">
        <w:trPr>
          <w:trHeight w:val="2985"/>
        </w:trPr>
        <w:tc>
          <w:tcPr>
            <w:tcW w:w="1752" w:type="pct"/>
            <w:gridSpan w:val="2"/>
            <w:shd w:val="clear" w:color="auto" w:fill="auto"/>
            <w:vAlign w:val="center"/>
            <w:hideMark/>
          </w:tcPr>
          <w:p w14:paraId="52C16728" w14:textId="77777777" w:rsidR="00B16B1D" w:rsidRPr="00B16B1D" w:rsidRDefault="00B16B1D" w:rsidP="009A6650">
            <w:pPr>
              <w:spacing w:after="0" w:line="240" w:lineRule="auto"/>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lastRenderedPageBreak/>
              <w:t>Piedalīšanās ICAO ANSISG sanāksmēs</w:t>
            </w:r>
          </w:p>
        </w:tc>
        <w:tc>
          <w:tcPr>
            <w:tcW w:w="565" w:type="pct"/>
            <w:gridSpan w:val="2"/>
            <w:shd w:val="clear" w:color="auto" w:fill="auto"/>
            <w:vAlign w:val="center"/>
            <w:hideMark/>
          </w:tcPr>
          <w:p w14:paraId="609F435E"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Saskaņā ar pasākumu plānu</w:t>
            </w:r>
          </w:p>
        </w:tc>
        <w:tc>
          <w:tcPr>
            <w:tcW w:w="566" w:type="pct"/>
            <w:gridSpan w:val="3"/>
            <w:shd w:val="clear" w:color="auto" w:fill="auto"/>
            <w:vAlign w:val="center"/>
            <w:hideMark/>
          </w:tcPr>
          <w:p w14:paraId="58E8652F"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 xml:space="preserve">Aeronavigācijas daļa </w:t>
            </w:r>
          </w:p>
        </w:tc>
        <w:tc>
          <w:tcPr>
            <w:tcW w:w="569" w:type="pct"/>
            <w:gridSpan w:val="5"/>
            <w:shd w:val="clear" w:color="auto" w:fill="auto"/>
            <w:noWrap/>
            <w:vAlign w:val="center"/>
            <w:hideMark/>
          </w:tcPr>
          <w:p w14:paraId="667E9576"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Ē. Neimane</w:t>
            </w:r>
          </w:p>
        </w:tc>
        <w:tc>
          <w:tcPr>
            <w:tcW w:w="665" w:type="pct"/>
            <w:gridSpan w:val="2"/>
            <w:shd w:val="clear" w:color="auto" w:fill="auto"/>
            <w:vAlign w:val="center"/>
            <w:hideMark/>
          </w:tcPr>
          <w:p w14:paraId="2138C475"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Ē.Neimane</w:t>
            </w:r>
          </w:p>
        </w:tc>
        <w:tc>
          <w:tcPr>
            <w:tcW w:w="884" w:type="pct"/>
            <w:gridSpan w:val="3"/>
            <w:shd w:val="clear" w:color="000000" w:fill="FFFFFF"/>
            <w:hideMark/>
          </w:tcPr>
          <w:p w14:paraId="47608CC7" w14:textId="77777777" w:rsidR="00A03670" w:rsidRDefault="00B16B1D" w:rsidP="009A6650">
            <w:pPr>
              <w:spacing w:after="0" w:line="240" w:lineRule="auto"/>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b/>
                <w:bCs/>
                <w:color w:val="000000"/>
                <w:kern w:val="0"/>
                <w:sz w:val="20"/>
                <w:szCs w:val="20"/>
                <w:lang w:val="lv-LV"/>
                <w14:ligatures w14:val="none"/>
              </w:rPr>
              <w:t>Izpildīts.</w:t>
            </w:r>
            <w:r w:rsidR="00ED21C0">
              <w:rPr>
                <w:rFonts w:ascii="Times New Roman" w:eastAsia="Times New Roman" w:hAnsi="Times New Roman" w:cs="Times New Roman"/>
                <w:color w:val="000000"/>
                <w:kern w:val="0"/>
                <w:sz w:val="20"/>
                <w:szCs w:val="20"/>
                <w:lang w:val="lv-LV"/>
                <w14:ligatures w14:val="none"/>
              </w:rPr>
              <w:t xml:space="preserve"> </w:t>
            </w:r>
          </w:p>
          <w:p w14:paraId="19D58842" w14:textId="31B35214" w:rsidR="00B16B1D" w:rsidRPr="00B16B1D" w:rsidRDefault="00B16B1D" w:rsidP="009A6650">
            <w:pPr>
              <w:spacing w:after="0" w:line="240" w:lineRule="auto"/>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Iepazīšanās ar izdales materiāliem, bez klātienes dalības. ANSISG darba grupas sanāksmes tika organizētas EURNAT austrumu reģiona (Krievija, NVS) dalībvalstīs, kuras atpaliek navigācijas plāna ieviešanas procesos un U-</w:t>
            </w:r>
            <w:proofErr w:type="spellStart"/>
            <w:r w:rsidRPr="00B16B1D">
              <w:rPr>
                <w:rFonts w:ascii="Times New Roman" w:eastAsia="Times New Roman" w:hAnsi="Times New Roman" w:cs="Times New Roman"/>
                <w:color w:val="000000"/>
                <w:kern w:val="0"/>
                <w:sz w:val="20"/>
                <w:szCs w:val="20"/>
                <w:lang w:val="lv-LV"/>
                <w14:ligatures w14:val="none"/>
              </w:rPr>
              <w:t>space</w:t>
            </w:r>
            <w:proofErr w:type="spellEnd"/>
            <w:r w:rsidRPr="00B16B1D">
              <w:rPr>
                <w:rFonts w:ascii="Times New Roman" w:eastAsia="Times New Roman" w:hAnsi="Times New Roman" w:cs="Times New Roman"/>
                <w:color w:val="000000"/>
                <w:kern w:val="0"/>
                <w:sz w:val="20"/>
                <w:szCs w:val="20"/>
                <w:lang w:val="lv-LV"/>
                <w14:ligatures w14:val="none"/>
              </w:rPr>
              <w:t xml:space="preserve"> jautājumu virzībā. </w:t>
            </w:r>
          </w:p>
        </w:tc>
      </w:tr>
      <w:tr w:rsidR="00A07C3F" w:rsidRPr="00A01D71" w14:paraId="6EA5D81B" w14:textId="77777777" w:rsidTr="00E73EB6">
        <w:trPr>
          <w:trHeight w:val="765"/>
        </w:trPr>
        <w:tc>
          <w:tcPr>
            <w:tcW w:w="1752" w:type="pct"/>
            <w:gridSpan w:val="2"/>
            <w:shd w:val="clear" w:color="auto" w:fill="auto"/>
            <w:vAlign w:val="center"/>
            <w:hideMark/>
          </w:tcPr>
          <w:p w14:paraId="3678CC86" w14:textId="77777777" w:rsidR="00B16B1D" w:rsidRPr="00B16B1D" w:rsidRDefault="00B16B1D" w:rsidP="009A6650">
            <w:pPr>
              <w:spacing w:after="0" w:line="240" w:lineRule="auto"/>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Piedalīšanās EASA un ECAC ESANCG sanāksmēs</w:t>
            </w:r>
          </w:p>
        </w:tc>
        <w:tc>
          <w:tcPr>
            <w:tcW w:w="565" w:type="pct"/>
            <w:gridSpan w:val="2"/>
            <w:shd w:val="clear" w:color="auto" w:fill="auto"/>
            <w:vAlign w:val="center"/>
            <w:hideMark/>
          </w:tcPr>
          <w:p w14:paraId="534B0533"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Saskaņā ar pasākumu plānu</w:t>
            </w:r>
          </w:p>
        </w:tc>
        <w:tc>
          <w:tcPr>
            <w:tcW w:w="566" w:type="pct"/>
            <w:gridSpan w:val="3"/>
            <w:shd w:val="clear" w:color="auto" w:fill="auto"/>
            <w:vAlign w:val="center"/>
            <w:hideMark/>
          </w:tcPr>
          <w:p w14:paraId="00134B2D"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 xml:space="preserve">Aeronavigācijas daļa </w:t>
            </w:r>
          </w:p>
        </w:tc>
        <w:tc>
          <w:tcPr>
            <w:tcW w:w="569" w:type="pct"/>
            <w:gridSpan w:val="5"/>
            <w:shd w:val="clear" w:color="auto" w:fill="auto"/>
            <w:noWrap/>
            <w:vAlign w:val="center"/>
            <w:hideMark/>
          </w:tcPr>
          <w:p w14:paraId="7F37A20F"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Ē. Neimane</w:t>
            </w:r>
          </w:p>
        </w:tc>
        <w:tc>
          <w:tcPr>
            <w:tcW w:w="665" w:type="pct"/>
            <w:gridSpan w:val="2"/>
            <w:shd w:val="clear" w:color="auto" w:fill="auto"/>
            <w:vAlign w:val="center"/>
            <w:hideMark/>
          </w:tcPr>
          <w:p w14:paraId="145119CE"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Ē.Neimane</w:t>
            </w:r>
          </w:p>
        </w:tc>
        <w:tc>
          <w:tcPr>
            <w:tcW w:w="884" w:type="pct"/>
            <w:gridSpan w:val="3"/>
            <w:shd w:val="clear" w:color="000000" w:fill="FFFFFF"/>
            <w:hideMark/>
          </w:tcPr>
          <w:p w14:paraId="134D48A9" w14:textId="77777777" w:rsidR="00A03670" w:rsidRDefault="00B16B1D" w:rsidP="009A6650">
            <w:pPr>
              <w:spacing w:after="0" w:line="240" w:lineRule="auto"/>
              <w:rPr>
                <w:rFonts w:ascii="Times New Roman" w:eastAsia="Times New Roman" w:hAnsi="Times New Roman" w:cs="Times New Roman"/>
                <w:b/>
                <w:bCs/>
                <w:color w:val="000000"/>
                <w:kern w:val="0"/>
                <w:sz w:val="20"/>
                <w:szCs w:val="20"/>
                <w:lang w:val="lv-LV"/>
                <w14:ligatures w14:val="none"/>
              </w:rPr>
            </w:pPr>
            <w:r w:rsidRPr="00B16B1D">
              <w:rPr>
                <w:rFonts w:ascii="Times New Roman" w:eastAsia="Times New Roman" w:hAnsi="Times New Roman" w:cs="Times New Roman"/>
                <w:b/>
                <w:bCs/>
                <w:color w:val="000000"/>
                <w:kern w:val="0"/>
                <w:sz w:val="20"/>
                <w:szCs w:val="20"/>
                <w:lang w:val="lv-LV"/>
                <w14:ligatures w14:val="none"/>
              </w:rPr>
              <w:t>Izpildīts.</w:t>
            </w:r>
            <w:r w:rsidR="00ED21C0">
              <w:rPr>
                <w:rFonts w:ascii="Times New Roman" w:eastAsia="Times New Roman" w:hAnsi="Times New Roman" w:cs="Times New Roman"/>
                <w:b/>
                <w:bCs/>
                <w:color w:val="000000"/>
                <w:kern w:val="0"/>
                <w:sz w:val="20"/>
                <w:szCs w:val="20"/>
                <w:lang w:val="lv-LV"/>
                <w14:ligatures w14:val="none"/>
              </w:rPr>
              <w:t xml:space="preserve"> </w:t>
            </w:r>
          </w:p>
          <w:p w14:paraId="0657BACC" w14:textId="23A837DB" w:rsidR="00B16B1D" w:rsidRPr="00B16B1D" w:rsidRDefault="00B16B1D" w:rsidP="009A6650">
            <w:pPr>
              <w:spacing w:after="0" w:line="240" w:lineRule="auto"/>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 xml:space="preserve">Dalība nodrošināta attālināti. </w:t>
            </w:r>
          </w:p>
        </w:tc>
      </w:tr>
      <w:tr w:rsidR="00A07C3F" w:rsidRPr="00A01D71" w14:paraId="4BD34BA6" w14:textId="77777777" w:rsidTr="00E73EB6">
        <w:trPr>
          <w:trHeight w:val="2430"/>
        </w:trPr>
        <w:tc>
          <w:tcPr>
            <w:tcW w:w="1752" w:type="pct"/>
            <w:gridSpan w:val="2"/>
            <w:shd w:val="clear" w:color="auto" w:fill="auto"/>
            <w:vAlign w:val="center"/>
            <w:hideMark/>
          </w:tcPr>
          <w:p w14:paraId="6B608642" w14:textId="77777777" w:rsidR="00B16B1D" w:rsidRPr="00B16B1D" w:rsidRDefault="00B16B1D" w:rsidP="009A6650">
            <w:pPr>
              <w:spacing w:after="0" w:line="240" w:lineRule="auto"/>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Piedalīšanās EASA ATM/ANS TeB un standartizācijas informācijas apmaiņas sanāksmēs</w:t>
            </w:r>
          </w:p>
        </w:tc>
        <w:tc>
          <w:tcPr>
            <w:tcW w:w="565" w:type="pct"/>
            <w:gridSpan w:val="2"/>
            <w:shd w:val="clear" w:color="auto" w:fill="auto"/>
            <w:vAlign w:val="center"/>
            <w:hideMark/>
          </w:tcPr>
          <w:p w14:paraId="710B74F4"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Saskaņā ar pasākumu plānu</w:t>
            </w:r>
          </w:p>
        </w:tc>
        <w:tc>
          <w:tcPr>
            <w:tcW w:w="566" w:type="pct"/>
            <w:gridSpan w:val="3"/>
            <w:shd w:val="clear" w:color="auto" w:fill="auto"/>
            <w:vAlign w:val="center"/>
            <w:hideMark/>
          </w:tcPr>
          <w:p w14:paraId="5F92B2E5"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 xml:space="preserve">Aeronavigācijas daļa </w:t>
            </w:r>
          </w:p>
        </w:tc>
        <w:tc>
          <w:tcPr>
            <w:tcW w:w="569" w:type="pct"/>
            <w:gridSpan w:val="5"/>
            <w:shd w:val="clear" w:color="auto" w:fill="auto"/>
            <w:noWrap/>
            <w:vAlign w:val="center"/>
            <w:hideMark/>
          </w:tcPr>
          <w:p w14:paraId="19E5D795"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Ē. Neimane</w:t>
            </w:r>
          </w:p>
        </w:tc>
        <w:tc>
          <w:tcPr>
            <w:tcW w:w="665" w:type="pct"/>
            <w:gridSpan w:val="2"/>
            <w:shd w:val="clear" w:color="auto" w:fill="auto"/>
            <w:vAlign w:val="center"/>
            <w:hideMark/>
          </w:tcPr>
          <w:p w14:paraId="218C212F"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Ē.Neimane</w:t>
            </w:r>
          </w:p>
        </w:tc>
        <w:tc>
          <w:tcPr>
            <w:tcW w:w="884" w:type="pct"/>
            <w:gridSpan w:val="3"/>
            <w:shd w:val="clear" w:color="000000" w:fill="FFFFFF"/>
            <w:hideMark/>
          </w:tcPr>
          <w:p w14:paraId="78AFA0A6" w14:textId="77777777" w:rsidR="00A03670" w:rsidRDefault="00B16B1D" w:rsidP="009A6650">
            <w:pPr>
              <w:spacing w:after="0" w:line="240" w:lineRule="auto"/>
              <w:rPr>
                <w:rFonts w:ascii="Times New Roman" w:eastAsia="Times New Roman" w:hAnsi="Times New Roman" w:cs="Times New Roman"/>
                <w:b/>
                <w:bCs/>
                <w:color w:val="000000"/>
                <w:kern w:val="0"/>
                <w:sz w:val="20"/>
                <w:szCs w:val="20"/>
                <w:lang w:val="lv-LV"/>
                <w14:ligatures w14:val="none"/>
              </w:rPr>
            </w:pPr>
            <w:r w:rsidRPr="00B16B1D">
              <w:rPr>
                <w:rFonts w:ascii="Times New Roman" w:eastAsia="Times New Roman" w:hAnsi="Times New Roman" w:cs="Times New Roman"/>
                <w:b/>
                <w:bCs/>
                <w:color w:val="000000"/>
                <w:kern w:val="0"/>
                <w:sz w:val="20"/>
                <w:szCs w:val="20"/>
                <w:lang w:val="lv-LV"/>
                <w14:ligatures w14:val="none"/>
              </w:rPr>
              <w:t>Izpildīts.</w:t>
            </w:r>
            <w:r w:rsidR="00ED21C0">
              <w:rPr>
                <w:rFonts w:ascii="Times New Roman" w:eastAsia="Times New Roman" w:hAnsi="Times New Roman" w:cs="Times New Roman"/>
                <w:b/>
                <w:bCs/>
                <w:color w:val="000000"/>
                <w:kern w:val="0"/>
                <w:sz w:val="20"/>
                <w:szCs w:val="20"/>
                <w:lang w:val="lv-LV"/>
                <w14:ligatures w14:val="none"/>
              </w:rPr>
              <w:t xml:space="preserve"> </w:t>
            </w:r>
          </w:p>
          <w:p w14:paraId="17E1C871" w14:textId="0773988A" w:rsidR="00B16B1D" w:rsidRPr="00B16B1D" w:rsidRDefault="00B16B1D" w:rsidP="009A6650">
            <w:pPr>
              <w:spacing w:after="0" w:line="240" w:lineRule="auto"/>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Dalība nodrošināta klātienē. Izdales materiāli pēc jomas un lietderības nosūtīti arī LGS un LVĢMC, kā arī CAA uzraudzības kolēģiem.</w:t>
            </w:r>
            <w:r w:rsidR="00ED21C0">
              <w:rPr>
                <w:rFonts w:ascii="Times New Roman" w:eastAsia="Times New Roman" w:hAnsi="Times New Roman" w:cs="Times New Roman"/>
                <w:color w:val="000000"/>
                <w:kern w:val="0"/>
                <w:sz w:val="20"/>
                <w:szCs w:val="20"/>
                <w:lang w:val="lv-LV"/>
                <w14:ligatures w14:val="none"/>
              </w:rPr>
              <w:t xml:space="preserve"> </w:t>
            </w:r>
            <w:r w:rsidRPr="00B16B1D">
              <w:rPr>
                <w:rFonts w:ascii="Times New Roman" w:eastAsia="Times New Roman" w:hAnsi="Times New Roman" w:cs="Times New Roman"/>
                <w:color w:val="000000"/>
                <w:kern w:val="0"/>
                <w:sz w:val="20"/>
                <w:szCs w:val="20"/>
                <w:lang w:val="lv-LV"/>
                <w14:ligatures w14:val="none"/>
              </w:rPr>
              <w:t>Sniegta prezentācija un veicināta diskusija klātienes sanāksmē.</w:t>
            </w:r>
          </w:p>
        </w:tc>
      </w:tr>
      <w:tr w:rsidR="00A07C3F" w:rsidRPr="00E73EB6" w14:paraId="0EB01554" w14:textId="77777777" w:rsidTr="00E73EB6">
        <w:trPr>
          <w:trHeight w:val="1785"/>
        </w:trPr>
        <w:tc>
          <w:tcPr>
            <w:tcW w:w="1752" w:type="pct"/>
            <w:gridSpan w:val="2"/>
            <w:shd w:val="clear" w:color="auto" w:fill="auto"/>
            <w:vAlign w:val="center"/>
            <w:hideMark/>
          </w:tcPr>
          <w:p w14:paraId="040A0CC7" w14:textId="77777777" w:rsidR="00B16B1D" w:rsidRPr="00B16B1D" w:rsidRDefault="00B16B1D" w:rsidP="009A6650">
            <w:pPr>
              <w:spacing w:after="0" w:line="240" w:lineRule="auto"/>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Piedalīšanās ICAO Eiropas reģiona aviācijas fiksēto sakaru pārejas uz SWIM darba grupas (AST TF - AFS to SWIM Transition Task Force, iepriekš AFSG)) un frekvenču plānošanas un pārvaldības (FMG) grupas darba sanāksmēs</w:t>
            </w:r>
          </w:p>
        </w:tc>
        <w:tc>
          <w:tcPr>
            <w:tcW w:w="565" w:type="pct"/>
            <w:gridSpan w:val="2"/>
            <w:shd w:val="clear" w:color="000000" w:fill="FFFFFF"/>
            <w:vAlign w:val="center"/>
            <w:hideMark/>
          </w:tcPr>
          <w:p w14:paraId="1098F03C"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Saskaņā ar pasākumu plānu</w:t>
            </w:r>
          </w:p>
        </w:tc>
        <w:tc>
          <w:tcPr>
            <w:tcW w:w="566" w:type="pct"/>
            <w:gridSpan w:val="3"/>
            <w:shd w:val="clear" w:color="000000" w:fill="FFFFFF"/>
            <w:vAlign w:val="center"/>
            <w:hideMark/>
          </w:tcPr>
          <w:p w14:paraId="5644DB47"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 xml:space="preserve">Aeronavigācijas daļa </w:t>
            </w:r>
          </w:p>
        </w:tc>
        <w:tc>
          <w:tcPr>
            <w:tcW w:w="569" w:type="pct"/>
            <w:gridSpan w:val="5"/>
            <w:shd w:val="clear" w:color="000000" w:fill="FFFFFF"/>
            <w:noWrap/>
            <w:vAlign w:val="center"/>
            <w:hideMark/>
          </w:tcPr>
          <w:p w14:paraId="2A9D1673"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Ē. Neimane</w:t>
            </w:r>
          </w:p>
        </w:tc>
        <w:tc>
          <w:tcPr>
            <w:tcW w:w="665" w:type="pct"/>
            <w:gridSpan w:val="2"/>
            <w:shd w:val="clear" w:color="000000" w:fill="FFFFFF"/>
            <w:vAlign w:val="center"/>
            <w:hideMark/>
          </w:tcPr>
          <w:p w14:paraId="67730394"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E.Dreijers</w:t>
            </w:r>
          </w:p>
        </w:tc>
        <w:tc>
          <w:tcPr>
            <w:tcW w:w="884" w:type="pct"/>
            <w:gridSpan w:val="3"/>
            <w:shd w:val="clear" w:color="000000" w:fill="FFFFFF"/>
            <w:hideMark/>
          </w:tcPr>
          <w:p w14:paraId="615B3614" w14:textId="77777777" w:rsidR="00A03670" w:rsidRDefault="00B16B1D" w:rsidP="009A6650">
            <w:pPr>
              <w:spacing w:after="0" w:line="240" w:lineRule="auto"/>
              <w:rPr>
                <w:rFonts w:ascii="Times New Roman" w:eastAsia="Times New Roman" w:hAnsi="Times New Roman" w:cs="Times New Roman"/>
                <w:kern w:val="0"/>
                <w:sz w:val="20"/>
                <w:szCs w:val="20"/>
                <w:lang w:val="lv-LV"/>
                <w14:ligatures w14:val="none"/>
              </w:rPr>
            </w:pPr>
            <w:r w:rsidRPr="00B16B1D">
              <w:rPr>
                <w:rFonts w:ascii="Times New Roman" w:eastAsia="Times New Roman" w:hAnsi="Times New Roman" w:cs="Times New Roman"/>
                <w:b/>
                <w:bCs/>
                <w:kern w:val="0"/>
                <w:sz w:val="20"/>
                <w:szCs w:val="20"/>
                <w:lang w:val="lv-LV"/>
                <w14:ligatures w14:val="none"/>
              </w:rPr>
              <w:t>Izpildīts.</w:t>
            </w:r>
            <w:r w:rsidR="00ED21C0">
              <w:rPr>
                <w:rFonts w:ascii="Times New Roman" w:eastAsia="Times New Roman" w:hAnsi="Times New Roman" w:cs="Times New Roman"/>
                <w:kern w:val="0"/>
                <w:sz w:val="20"/>
                <w:szCs w:val="20"/>
                <w:lang w:val="lv-LV"/>
                <w14:ligatures w14:val="none"/>
              </w:rPr>
              <w:t xml:space="preserve"> </w:t>
            </w:r>
          </w:p>
          <w:p w14:paraId="425D41BF" w14:textId="04B2FB31" w:rsidR="00B16B1D" w:rsidRPr="00B16B1D" w:rsidRDefault="00B16B1D" w:rsidP="009A6650">
            <w:pPr>
              <w:spacing w:after="0" w:line="240" w:lineRule="auto"/>
              <w:rPr>
                <w:rFonts w:ascii="Times New Roman" w:eastAsia="Times New Roman" w:hAnsi="Times New Roman" w:cs="Times New Roman"/>
                <w:kern w:val="0"/>
                <w:sz w:val="20"/>
                <w:szCs w:val="20"/>
                <w:lang w:val="lv-LV"/>
                <w14:ligatures w14:val="none"/>
              </w:rPr>
            </w:pPr>
            <w:r w:rsidRPr="00B16B1D">
              <w:rPr>
                <w:rFonts w:ascii="Times New Roman" w:eastAsia="Times New Roman" w:hAnsi="Times New Roman" w:cs="Times New Roman"/>
                <w:kern w:val="0"/>
                <w:sz w:val="20"/>
                <w:szCs w:val="20"/>
                <w:lang w:val="lv-LV"/>
                <w14:ligatures w14:val="none"/>
              </w:rPr>
              <w:t>Sakarā ar lielu darba apjomu un līdz ar to arī laika trūkumu veikta dalība tikai daļēji un attālināti, atbilstoši nepieciešamībai un noteiktai dienas kārtībai</w:t>
            </w:r>
          </w:p>
        </w:tc>
      </w:tr>
      <w:tr w:rsidR="00A07C3F" w:rsidRPr="00E73EB6" w14:paraId="47878AD4" w14:textId="77777777" w:rsidTr="00E73EB6">
        <w:trPr>
          <w:trHeight w:val="1785"/>
        </w:trPr>
        <w:tc>
          <w:tcPr>
            <w:tcW w:w="1752" w:type="pct"/>
            <w:gridSpan w:val="2"/>
            <w:shd w:val="clear" w:color="auto" w:fill="auto"/>
            <w:vAlign w:val="center"/>
            <w:hideMark/>
          </w:tcPr>
          <w:p w14:paraId="142F024C" w14:textId="77777777" w:rsidR="00B16B1D" w:rsidRPr="00B16B1D" w:rsidRDefault="00B16B1D" w:rsidP="009A6650">
            <w:pPr>
              <w:spacing w:after="0" w:line="240" w:lineRule="auto"/>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lastRenderedPageBreak/>
              <w:t xml:space="preserve">Piedalīšanās </w:t>
            </w:r>
            <w:proofErr w:type="spellStart"/>
            <w:r w:rsidRPr="00B16B1D">
              <w:rPr>
                <w:rFonts w:ascii="Times New Roman" w:eastAsia="Times New Roman" w:hAnsi="Times New Roman" w:cs="Times New Roman"/>
                <w:color w:val="000000"/>
                <w:kern w:val="0"/>
                <w:sz w:val="20"/>
                <w:szCs w:val="20"/>
                <w:lang w:val="lv-LV"/>
                <w14:ligatures w14:val="none"/>
              </w:rPr>
              <w:t>Eirokontroles</w:t>
            </w:r>
            <w:proofErr w:type="spellEnd"/>
            <w:r w:rsidRPr="00B16B1D">
              <w:rPr>
                <w:rFonts w:ascii="Times New Roman" w:eastAsia="Times New Roman" w:hAnsi="Times New Roman" w:cs="Times New Roman"/>
                <w:color w:val="000000"/>
                <w:kern w:val="0"/>
                <w:sz w:val="20"/>
                <w:szCs w:val="20"/>
                <w:lang w:val="lv-LV"/>
                <w14:ligatures w14:val="none"/>
              </w:rPr>
              <w:t xml:space="preserve"> sakaru grupas (COM SG) darbā</w:t>
            </w:r>
          </w:p>
        </w:tc>
        <w:tc>
          <w:tcPr>
            <w:tcW w:w="565" w:type="pct"/>
            <w:gridSpan w:val="2"/>
            <w:shd w:val="clear" w:color="000000" w:fill="FFFFFF"/>
            <w:vAlign w:val="center"/>
            <w:hideMark/>
          </w:tcPr>
          <w:p w14:paraId="6A77DBB9"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Saskaņā ar pasākumu plānu</w:t>
            </w:r>
          </w:p>
        </w:tc>
        <w:tc>
          <w:tcPr>
            <w:tcW w:w="566" w:type="pct"/>
            <w:gridSpan w:val="3"/>
            <w:shd w:val="clear" w:color="000000" w:fill="FFFFFF"/>
            <w:vAlign w:val="center"/>
            <w:hideMark/>
          </w:tcPr>
          <w:p w14:paraId="1335384E"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 xml:space="preserve">Aeronavigācijas daļa </w:t>
            </w:r>
          </w:p>
        </w:tc>
        <w:tc>
          <w:tcPr>
            <w:tcW w:w="569" w:type="pct"/>
            <w:gridSpan w:val="5"/>
            <w:shd w:val="clear" w:color="000000" w:fill="FFFFFF"/>
            <w:noWrap/>
            <w:vAlign w:val="center"/>
            <w:hideMark/>
          </w:tcPr>
          <w:p w14:paraId="7BBDB19E"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Ē. Neimane</w:t>
            </w:r>
          </w:p>
        </w:tc>
        <w:tc>
          <w:tcPr>
            <w:tcW w:w="665" w:type="pct"/>
            <w:gridSpan w:val="2"/>
            <w:shd w:val="clear" w:color="000000" w:fill="FFFFFF"/>
            <w:vAlign w:val="center"/>
            <w:hideMark/>
          </w:tcPr>
          <w:p w14:paraId="3753FDD3" w14:textId="28D6A86D"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E.Dreijers</w:t>
            </w:r>
            <w:r w:rsidR="00ED21C0">
              <w:rPr>
                <w:rFonts w:ascii="Times New Roman" w:eastAsia="Times New Roman" w:hAnsi="Times New Roman" w:cs="Times New Roman"/>
                <w:color w:val="000000"/>
                <w:kern w:val="0"/>
                <w:sz w:val="20"/>
                <w:szCs w:val="20"/>
                <w:lang w:val="lv-LV"/>
                <w14:ligatures w14:val="none"/>
              </w:rPr>
              <w:t xml:space="preserve"> </w:t>
            </w:r>
          </w:p>
        </w:tc>
        <w:tc>
          <w:tcPr>
            <w:tcW w:w="884" w:type="pct"/>
            <w:gridSpan w:val="3"/>
            <w:shd w:val="clear" w:color="000000" w:fill="FFFFFF"/>
            <w:hideMark/>
          </w:tcPr>
          <w:p w14:paraId="79DF5D09" w14:textId="77777777" w:rsidR="00A03670" w:rsidRDefault="00B16B1D" w:rsidP="009A6650">
            <w:pPr>
              <w:spacing w:after="0" w:line="240" w:lineRule="auto"/>
              <w:rPr>
                <w:rFonts w:ascii="Times New Roman" w:eastAsia="Times New Roman" w:hAnsi="Times New Roman" w:cs="Times New Roman"/>
                <w:kern w:val="0"/>
                <w:sz w:val="20"/>
                <w:szCs w:val="20"/>
                <w:lang w:val="lv-LV"/>
                <w14:ligatures w14:val="none"/>
              </w:rPr>
            </w:pPr>
            <w:r w:rsidRPr="00B16B1D">
              <w:rPr>
                <w:rFonts w:ascii="Times New Roman" w:eastAsia="Times New Roman" w:hAnsi="Times New Roman" w:cs="Times New Roman"/>
                <w:b/>
                <w:bCs/>
                <w:kern w:val="0"/>
                <w:sz w:val="20"/>
                <w:szCs w:val="20"/>
                <w:lang w:val="lv-LV"/>
                <w14:ligatures w14:val="none"/>
              </w:rPr>
              <w:t>Izpildīts.</w:t>
            </w:r>
            <w:r w:rsidR="00ED21C0">
              <w:rPr>
                <w:rFonts w:ascii="Times New Roman" w:eastAsia="Times New Roman" w:hAnsi="Times New Roman" w:cs="Times New Roman"/>
                <w:kern w:val="0"/>
                <w:sz w:val="20"/>
                <w:szCs w:val="20"/>
                <w:lang w:val="lv-LV"/>
                <w14:ligatures w14:val="none"/>
              </w:rPr>
              <w:t xml:space="preserve"> </w:t>
            </w:r>
          </w:p>
          <w:p w14:paraId="2C3D5235" w14:textId="4DF2E245" w:rsidR="00B16B1D" w:rsidRPr="00B16B1D" w:rsidRDefault="00B16B1D" w:rsidP="009A6650">
            <w:pPr>
              <w:spacing w:after="0" w:line="240" w:lineRule="auto"/>
              <w:rPr>
                <w:rFonts w:ascii="Times New Roman" w:eastAsia="Times New Roman" w:hAnsi="Times New Roman" w:cs="Times New Roman"/>
                <w:kern w:val="0"/>
                <w:sz w:val="20"/>
                <w:szCs w:val="20"/>
                <w:lang w:val="lv-LV"/>
                <w14:ligatures w14:val="none"/>
              </w:rPr>
            </w:pPr>
            <w:r w:rsidRPr="00B16B1D">
              <w:rPr>
                <w:rFonts w:ascii="Times New Roman" w:eastAsia="Times New Roman" w:hAnsi="Times New Roman" w:cs="Times New Roman"/>
                <w:kern w:val="0"/>
                <w:sz w:val="20"/>
                <w:szCs w:val="20"/>
                <w:lang w:val="lv-LV"/>
                <w14:ligatures w14:val="none"/>
              </w:rPr>
              <w:t>Sakarā ar lielu darba apjomu un līdz ar to arī laika trūkumu veikta dalība tikai daļēji un attālināti, atbilstoši nepieciešamībai un noteiktai dienas kārtībai</w:t>
            </w:r>
          </w:p>
        </w:tc>
      </w:tr>
      <w:tr w:rsidR="00A07C3F" w:rsidRPr="00E73EB6" w14:paraId="47B125C8" w14:textId="77777777" w:rsidTr="00E73EB6">
        <w:trPr>
          <w:trHeight w:val="1275"/>
        </w:trPr>
        <w:tc>
          <w:tcPr>
            <w:tcW w:w="1752" w:type="pct"/>
            <w:gridSpan w:val="2"/>
            <w:shd w:val="clear" w:color="auto" w:fill="auto"/>
            <w:vAlign w:val="center"/>
            <w:hideMark/>
          </w:tcPr>
          <w:p w14:paraId="35E5BD1C" w14:textId="77777777" w:rsidR="00B16B1D" w:rsidRPr="00B16B1D" w:rsidRDefault="00B16B1D" w:rsidP="009A6650">
            <w:pPr>
              <w:spacing w:after="0" w:line="240" w:lineRule="auto"/>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 xml:space="preserve">Piedalīšanās </w:t>
            </w:r>
            <w:proofErr w:type="spellStart"/>
            <w:r w:rsidRPr="00B16B1D">
              <w:rPr>
                <w:rFonts w:ascii="Times New Roman" w:eastAsia="Times New Roman" w:hAnsi="Times New Roman" w:cs="Times New Roman"/>
                <w:color w:val="000000"/>
                <w:kern w:val="0"/>
                <w:sz w:val="20"/>
                <w:szCs w:val="20"/>
                <w:lang w:val="lv-LV"/>
                <w14:ligatures w14:val="none"/>
              </w:rPr>
              <w:t>Eirokontroles</w:t>
            </w:r>
            <w:proofErr w:type="spellEnd"/>
            <w:r w:rsidRPr="00B16B1D">
              <w:rPr>
                <w:rFonts w:ascii="Times New Roman" w:eastAsia="Times New Roman" w:hAnsi="Times New Roman" w:cs="Times New Roman"/>
                <w:color w:val="000000"/>
                <w:kern w:val="0"/>
                <w:sz w:val="20"/>
                <w:szCs w:val="20"/>
                <w:lang w:val="lv-LV"/>
                <w14:ligatures w14:val="none"/>
              </w:rPr>
              <w:t xml:space="preserve"> 8.33 </w:t>
            </w:r>
            <w:proofErr w:type="spellStart"/>
            <w:r w:rsidRPr="00B16B1D">
              <w:rPr>
                <w:rFonts w:ascii="Times New Roman" w:eastAsia="Times New Roman" w:hAnsi="Times New Roman" w:cs="Times New Roman"/>
                <w:color w:val="000000"/>
                <w:kern w:val="0"/>
                <w:sz w:val="20"/>
                <w:szCs w:val="20"/>
                <w:lang w:val="lv-LV"/>
                <w14:ligatures w14:val="none"/>
              </w:rPr>
              <w:t>kHz</w:t>
            </w:r>
            <w:proofErr w:type="spellEnd"/>
            <w:r w:rsidRPr="00B16B1D">
              <w:rPr>
                <w:rFonts w:ascii="Times New Roman" w:eastAsia="Times New Roman" w:hAnsi="Times New Roman" w:cs="Times New Roman"/>
                <w:color w:val="000000"/>
                <w:kern w:val="0"/>
                <w:sz w:val="20"/>
                <w:szCs w:val="20"/>
                <w:lang w:val="lv-LV"/>
                <w14:ligatures w14:val="none"/>
              </w:rPr>
              <w:t xml:space="preserve"> ieviešanas grupas (8.33 ISG) darbā</w:t>
            </w:r>
          </w:p>
        </w:tc>
        <w:tc>
          <w:tcPr>
            <w:tcW w:w="565" w:type="pct"/>
            <w:gridSpan w:val="2"/>
            <w:shd w:val="clear" w:color="000000" w:fill="FFFFFF"/>
            <w:vAlign w:val="center"/>
            <w:hideMark/>
          </w:tcPr>
          <w:p w14:paraId="4994A9B2"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Saskaņā ar pasākumu plānu</w:t>
            </w:r>
          </w:p>
        </w:tc>
        <w:tc>
          <w:tcPr>
            <w:tcW w:w="566" w:type="pct"/>
            <w:gridSpan w:val="3"/>
            <w:shd w:val="clear" w:color="000000" w:fill="FFFFFF"/>
            <w:vAlign w:val="center"/>
            <w:hideMark/>
          </w:tcPr>
          <w:p w14:paraId="673EF94A"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 xml:space="preserve">Aeronavigācijas daļa </w:t>
            </w:r>
          </w:p>
        </w:tc>
        <w:tc>
          <w:tcPr>
            <w:tcW w:w="569" w:type="pct"/>
            <w:gridSpan w:val="5"/>
            <w:shd w:val="clear" w:color="000000" w:fill="FFFFFF"/>
            <w:noWrap/>
            <w:vAlign w:val="center"/>
            <w:hideMark/>
          </w:tcPr>
          <w:p w14:paraId="75EE6DBC"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Ē. Neimane</w:t>
            </w:r>
          </w:p>
        </w:tc>
        <w:tc>
          <w:tcPr>
            <w:tcW w:w="665" w:type="pct"/>
            <w:gridSpan w:val="2"/>
            <w:shd w:val="clear" w:color="000000" w:fill="FFFFFF"/>
            <w:vAlign w:val="center"/>
            <w:hideMark/>
          </w:tcPr>
          <w:p w14:paraId="56F4CE0A"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E.Dreijers</w:t>
            </w:r>
          </w:p>
        </w:tc>
        <w:tc>
          <w:tcPr>
            <w:tcW w:w="884" w:type="pct"/>
            <w:gridSpan w:val="3"/>
            <w:shd w:val="clear" w:color="000000" w:fill="FFFFFF"/>
            <w:hideMark/>
          </w:tcPr>
          <w:p w14:paraId="71726E00" w14:textId="77777777" w:rsidR="00A03670" w:rsidRDefault="00B16B1D" w:rsidP="009A6650">
            <w:pPr>
              <w:spacing w:after="0" w:line="240" w:lineRule="auto"/>
              <w:rPr>
                <w:rFonts w:ascii="Times New Roman" w:eastAsia="Times New Roman" w:hAnsi="Times New Roman" w:cs="Times New Roman"/>
                <w:b/>
                <w:bCs/>
                <w:kern w:val="0"/>
                <w:sz w:val="20"/>
                <w:szCs w:val="20"/>
                <w:lang w:val="lv-LV"/>
                <w14:ligatures w14:val="none"/>
              </w:rPr>
            </w:pPr>
            <w:r w:rsidRPr="00B16B1D">
              <w:rPr>
                <w:rFonts w:ascii="Times New Roman" w:eastAsia="Times New Roman" w:hAnsi="Times New Roman" w:cs="Times New Roman"/>
                <w:b/>
                <w:bCs/>
                <w:kern w:val="0"/>
                <w:sz w:val="20"/>
                <w:szCs w:val="20"/>
                <w:lang w:val="lv-LV"/>
                <w14:ligatures w14:val="none"/>
              </w:rPr>
              <w:t>Nav izpildīts.</w:t>
            </w:r>
            <w:r w:rsidR="00ED21C0">
              <w:rPr>
                <w:rFonts w:ascii="Times New Roman" w:eastAsia="Times New Roman" w:hAnsi="Times New Roman" w:cs="Times New Roman"/>
                <w:b/>
                <w:bCs/>
                <w:kern w:val="0"/>
                <w:sz w:val="20"/>
                <w:szCs w:val="20"/>
                <w:lang w:val="lv-LV"/>
                <w14:ligatures w14:val="none"/>
              </w:rPr>
              <w:t xml:space="preserve"> </w:t>
            </w:r>
          </w:p>
          <w:p w14:paraId="08914282" w14:textId="26504BA3" w:rsidR="00B16B1D" w:rsidRPr="00B16B1D" w:rsidRDefault="00B16B1D" w:rsidP="009A6650">
            <w:pPr>
              <w:spacing w:after="0" w:line="240" w:lineRule="auto"/>
              <w:rPr>
                <w:rFonts w:ascii="Times New Roman" w:eastAsia="Times New Roman" w:hAnsi="Times New Roman" w:cs="Times New Roman"/>
                <w:kern w:val="0"/>
                <w:sz w:val="20"/>
                <w:szCs w:val="20"/>
                <w:lang w:val="lv-LV"/>
                <w14:ligatures w14:val="none"/>
              </w:rPr>
            </w:pPr>
            <w:r w:rsidRPr="00B16B1D">
              <w:rPr>
                <w:rFonts w:ascii="Times New Roman" w:eastAsia="Times New Roman" w:hAnsi="Times New Roman" w:cs="Times New Roman"/>
                <w:kern w:val="0"/>
                <w:sz w:val="20"/>
                <w:szCs w:val="20"/>
                <w:lang w:val="lv-LV"/>
                <w14:ligatures w14:val="none"/>
              </w:rPr>
              <w:t>Sakarā ar lielu darba apjomu un līdz ar to arī laika trūkumu veikta dalība netika veikta</w:t>
            </w:r>
          </w:p>
        </w:tc>
      </w:tr>
      <w:tr w:rsidR="00A07C3F" w:rsidRPr="00E73EB6" w14:paraId="5220550F" w14:textId="77777777" w:rsidTr="00E73EB6">
        <w:trPr>
          <w:trHeight w:val="1785"/>
        </w:trPr>
        <w:tc>
          <w:tcPr>
            <w:tcW w:w="1752" w:type="pct"/>
            <w:gridSpan w:val="2"/>
            <w:shd w:val="clear" w:color="auto" w:fill="auto"/>
            <w:vAlign w:val="center"/>
            <w:hideMark/>
          </w:tcPr>
          <w:p w14:paraId="7203381A" w14:textId="77777777" w:rsidR="00B16B1D" w:rsidRPr="00B16B1D" w:rsidRDefault="00B16B1D" w:rsidP="009A6650">
            <w:pPr>
              <w:spacing w:after="0" w:line="240" w:lineRule="auto"/>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 xml:space="preserve">Piedalīšanās </w:t>
            </w:r>
            <w:proofErr w:type="spellStart"/>
            <w:r w:rsidRPr="00B16B1D">
              <w:rPr>
                <w:rFonts w:ascii="Times New Roman" w:eastAsia="Times New Roman" w:hAnsi="Times New Roman" w:cs="Times New Roman"/>
                <w:color w:val="000000"/>
                <w:kern w:val="0"/>
                <w:sz w:val="20"/>
                <w:szCs w:val="20"/>
                <w:lang w:val="lv-LV"/>
                <w14:ligatures w14:val="none"/>
              </w:rPr>
              <w:t>Eirokontroles</w:t>
            </w:r>
            <w:proofErr w:type="spellEnd"/>
            <w:r w:rsidRPr="00B16B1D">
              <w:rPr>
                <w:rFonts w:ascii="Times New Roman" w:eastAsia="Times New Roman" w:hAnsi="Times New Roman" w:cs="Times New Roman"/>
                <w:color w:val="000000"/>
                <w:kern w:val="0"/>
                <w:sz w:val="20"/>
                <w:szCs w:val="20"/>
                <w:lang w:val="lv-LV"/>
                <w14:ligatures w14:val="none"/>
              </w:rPr>
              <w:t xml:space="preserve"> radaru pārklājuma un novērošanas grupas (SURG) darbā</w:t>
            </w:r>
          </w:p>
        </w:tc>
        <w:tc>
          <w:tcPr>
            <w:tcW w:w="565" w:type="pct"/>
            <w:gridSpan w:val="2"/>
            <w:shd w:val="clear" w:color="000000" w:fill="FFFFFF"/>
            <w:vAlign w:val="center"/>
            <w:hideMark/>
          </w:tcPr>
          <w:p w14:paraId="008C4478"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Saskaņā ar pasākumu plānu</w:t>
            </w:r>
          </w:p>
        </w:tc>
        <w:tc>
          <w:tcPr>
            <w:tcW w:w="566" w:type="pct"/>
            <w:gridSpan w:val="3"/>
            <w:shd w:val="clear" w:color="000000" w:fill="FFFFFF"/>
            <w:vAlign w:val="center"/>
            <w:hideMark/>
          </w:tcPr>
          <w:p w14:paraId="202B6F5C"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 xml:space="preserve">Aeronavigācijas daļa </w:t>
            </w:r>
          </w:p>
        </w:tc>
        <w:tc>
          <w:tcPr>
            <w:tcW w:w="569" w:type="pct"/>
            <w:gridSpan w:val="5"/>
            <w:shd w:val="clear" w:color="000000" w:fill="FFFFFF"/>
            <w:noWrap/>
            <w:vAlign w:val="center"/>
            <w:hideMark/>
          </w:tcPr>
          <w:p w14:paraId="3D5BE601"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Ē. Neimane</w:t>
            </w:r>
          </w:p>
        </w:tc>
        <w:tc>
          <w:tcPr>
            <w:tcW w:w="665" w:type="pct"/>
            <w:gridSpan w:val="2"/>
            <w:shd w:val="clear" w:color="000000" w:fill="FFFFFF"/>
            <w:vAlign w:val="center"/>
            <w:hideMark/>
          </w:tcPr>
          <w:p w14:paraId="09938195" w14:textId="543C83CA"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E.Dreijers</w:t>
            </w:r>
            <w:r w:rsidR="00ED21C0">
              <w:rPr>
                <w:rFonts w:ascii="Times New Roman" w:eastAsia="Times New Roman" w:hAnsi="Times New Roman" w:cs="Times New Roman"/>
                <w:color w:val="000000"/>
                <w:kern w:val="0"/>
                <w:sz w:val="20"/>
                <w:szCs w:val="20"/>
                <w:lang w:val="lv-LV"/>
                <w14:ligatures w14:val="none"/>
              </w:rPr>
              <w:t xml:space="preserve"> </w:t>
            </w:r>
          </w:p>
        </w:tc>
        <w:tc>
          <w:tcPr>
            <w:tcW w:w="884" w:type="pct"/>
            <w:gridSpan w:val="3"/>
            <w:shd w:val="clear" w:color="000000" w:fill="FFFFFF"/>
            <w:hideMark/>
          </w:tcPr>
          <w:p w14:paraId="5F0D8FBE" w14:textId="77777777" w:rsidR="00A03670" w:rsidRDefault="00B16B1D" w:rsidP="009A6650">
            <w:pPr>
              <w:spacing w:after="0" w:line="240" w:lineRule="auto"/>
              <w:rPr>
                <w:rFonts w:ascii="Times New Roman" w:eastAsia="Times New Roman" w:hAnsi="Times New Roman" w:cs="Times New Roman"/>
                <w:kern w:val="0"/>
                <w:sz w:val="20"/>
                <w:szCs w:val="20"/>
                <w:lang w:val="lv-LV"/>
                <w14:ligatures w14:val="none"/>
              </w:rPr>
            </w:pPr>
            <w:r w:rsidRPr="00B16B1D">
              <w:rPr>
                <w:rFonts w:ascii="Times New Roman" w:eastAsia="Times New Roman" w:hAnsi="Times New Roman" w:cs="Times New Roman"/>
                <w:b/>
                <w:bCs/>
                <w:kern w:val="0"/>
                <w:sz w:val="20"/>
                <w:szCs w:val="20"/>
                <w:lang w:val="lv-LV"/>
                <w14:ligatures w14:val="none"/>
              </w:rPr>
              <w:t>Izpildīts.</w:t>
            </w:r>
            <w:r w:rsidR="00ED21C0">
              <w:rPr>
                <w:rFonts w:ascii="Times New Roman" w:eastAsia="Times New Roman" w:hAnsi="Times New Roman" w:cs="Times New Roman"/>
                <w:kern w:val="0"/>
                <w:sz w:val="20"/>
                <w:szCs w:val="20"/>
                <w:lang w:val="lv-LV"/>
                <w14:ligatures w14:val="none"/>
              </w:rPr>
              <w:t xml:space="preserve"> </w:t>
            </w:r>
          </w:p>
          <w:p w14:paraId="7ADED863" w14:textId="03368EB6" w:rsidR="00B16B1D" w:rsidRPr="00B16B1D" w:rsidRDefault="00B16B1D" w:rsidP="009A6650">
            <w:pPr>
              <w:spacing w:after="0" w:line="240" w:lineRule="auto"/>
              <w:rPr>
                <w:rFonts w:ascii="Times New Roman" w:eastAsia="Times New Roman" w:hAnsi="Times New Roman" w:cs="Times New Roman"/>
                <w:kern w:val="0"/>
                <w:sz w:val="20"/>
                <w:szCs w:val="20"/>
                <w:lang w:val="lv-LV"/>
                <w14:ligatures w14:val="none"/>
              </w:rPr>
            </w:pPr>
            <w:r w:rsidRPr="00B16B1D">
              <w:rPr>
                <w:rFonts w:ascii="Times New Roman" w:eastAsia="Times New Roman" w:hAnsi="Times New Roman" w:cs="Times New Roman"/>
                <w:kern w:val="0"/>
                <w:sz w:val="20"/>
                <w:szCs w:val="20"/>
                <w:lang w:val="lv-LV"/>
                <w14:ligatures w14:val="none"/>
              </w:rPr>
              <w:t>Sakarā ar lielu darba apjomu un līdz ar to arī laika trūkumu veikta dalība tikai daļēji un attālināti, atbilstoši nepieciešamībai un noteiktai dienas kārtībai</w:t>
            </w:r>
          </w:p>
        </w:tc>
      </w:tr>
      <w:tr w:rsidR="00A07C3F" w:rsidRPr="00E73EB6" w14:paraId="7F391136" w14:textId="77777777" w:rsidTr="00E73EB6">
        <w:trPr>
          <w:trHeight w:val="1275"/>
        </w:trPr>
        <w:tc>
          <w:tcPr>
            <w:tcW w:w="1752" w:type="pct"/>
            <w:gridSpan w:val="2"/>
            <w:shd w:val="clear" w:color="auto" w:fill="auto"/>
            <w:vAlign w:val="center"/>
            <w:hideMark/>
          </w:tcPr>
          <w:p w14:paraId="3D6C0D78" w14:textId="77777777" w:rsidR="00B16B1D" w:rsidRPr="00B16B1D" w:rsidRDefault="00B16B1D" w:rsidP="009A6650">
            <w:pPr>
              <w:spacing w:after="0" w:line="240" w:lineRule="auto"/>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 xml:space="preserve">Piedalīšanās </w:t>
            </w:r>
            <w:proofErr w:type="spellStart"/>
            <w:r w:rsidRPr="00B16B1D">
              <w:rPr>
                <w:rFonts w:ascii="Times New Roman" w:eastAsia="Times New Roman" w:hAnsi="Times New Roman" w:cs="Times New Roman"/>
                <w:color w:val="000000"/>
                <w:kern w:val="0"/>
                <w:sz w:val="20"/>
                <w:szCs w:val="20"/>
                <w:lang w:val="lv-LV"/>
                <w14:ligatures w14:val="none"/>
              </w:rPr>
              <w:t>Eirokontroles</w:t>
            </w:r>
            <w:proofErr w:type="spellEnd"/>
            <w:r w:rsidRPr="00B16B1D">
              <w:rPr>
                <w:rFonts w:ascii="Times New Roman" w:eastAsia="Times New Roman" w:hAnsi="Times New Roman" w:cs="Times New Roman"/>
                <w:color w:val="000000"/>
                <w:kern w:val="0"/>
                <w:sz w:val="20"/>
                <w:szCs w:val="20"/>
                <w:lang w:val="lv-LV"/>
                <w14:ligatures w14:val="none"/>
              </w:rPr>
              <w:t xml:space="preserve"> navigācijas grupas (NSG) darbā</w:t>
            </w:r>
          </w:p>
        </w:tc>
        <w:tc>
          <w:tcPr>
            <w:tcW w:w="565" w:type="pct"/>
            <w:gridSpan w:val="2"/>
            <w:shd w:val="clear" w:color="000000" w:fill="FFFFFF"/>
            <w:vAlign w:val="center"/>
            <w:hideMark/>
          </w:tcPr>
          <w:p w14:paraId="754D9972"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Saskaņā ar pasākumu plānu</w:t>
            </w:r>
          </w:p>
        </w:tc>
        <w:tc>
          <w:tcPr>
            <w:tcW w:w="566" w:type="pct"/>
            <w:gridSpan w:val="3"/>
            <w:shd w:val="clear" w:color="000000" w:fill="FFFFFF"/>
            <w:vAlign w:val="center"/>
            <w:hideMark/>
          </w:tcPr>
          <w:p w14:paraId="3D0496FC"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 xml:space="preserve">Aeronavigācijas daļa </w:t>
            </w:r>
          </w:p>
        </w:tc>
        <w:tc>
          <w:tcPr>
            <w:tcW w:w="569" w:type="pct"/>
            <w:gridSpan w:val="5"/>
            <w:shd w:val="clear" w:color="000000" w:fill="FFFFFF"/>
            <w:noWrap/>
            <w:vAlign w:val="center"/>
            <w:hideMark/>
          </w:tcPr>
          <w:p w14:paraId="74212307"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Ē. Neimane</w:t>
            </w:r>
          </w:p>
        </w:tc>
        <w:tc>
          <w:tcPr>
            <w:tcW w:w="665" w:type="pct"/>
            <w:gridSpan w:val="2"/>
            <w:shd w:val="clear" w:color="000000" w:fill="FFFFFF"/>
            <w:vAlign w:val="center"/>
            <w:hideMark/>
          </w:tcPr>
          <w:p w14:paraId="3649A972" w14:textId="4BDDAC4A"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E.Dreijers</w:t>
            </w:r>
            <w:r w:rsidR="00ED21C0">
              <w:rPr>
                <w:rFonts w:ascii="Times New Roman" w:eastAsia="Times New Roman" w:hAnsi="Times New Roman" w:cs="Times New Roman"/>
                <w:color w:val="000000"/>
                <w:kern w:val="0"/>
                <w:sz w:val="20"/>
                <w:szCs w:val="20"/>
                <w:lang w:val="lv-LV"/>
                <w14:ligatures w14:val="none"/>
              </w:rPr>
              <w:t xml:space="preserve"> </w:t>
            </w:r>
          </w:p>
        </w:tc>
        <w:tc>
          <w:tcPr>
            <w:tcW w:w="884" w:type="pct"/>
            <w:gridSpan w:val="3"/>
            <w:shd w:val="clear" w:color="000000" w:fill="FFFFFF"/>
            <w:hideMark/>
          </w:tcPr>
          <w:p w14:paraId="0A1BBE93" w14:textId="77777777" w:rsidR="00A03670" w:rsidRDefault="00B16B1D" w:rsidP="009A6650">
            <w:pPr>
              <w:spacing w:after="0" w:line="240" w:lineRule="auto"/>
              <w:rPr>
                <w:rFonts w:ascii="Times New Roman" w:eastAsia="Times New Roman" w:hAnsi="Times New Roman" w:cs="Times New Roman"/>
                <w:b/>
                <w:bCs/>
                <w:kern w:val="0"/>
                <w:sz w:val="20"/>
                <w:szCs w:val="20"/>
                <w:lang w:val="lv-LV"/>
                <w14:ligatures w14:val="none"/>
              </w:rPr>
            </w:pPr>
            <w:r w:rsidRPr="00B16B1D">
              <w:rPr>
                <w:rFonts w:ascii="Times New Roman" w:eastAsia="Times New Roman" w:hAnsi="Times New Roman" w:cs="Times New Roman"/>
                <w:b/>
                <w:bCs/>
                <w:kern w:val="0"/>
                <w:sz w:val="20"/>
                <w:szCs w:val="20"/>
                <w:lang w:val="lv-LV"/>
                <w14:ligatures w14:val="none"/>
              </w:rPr>
              <w:t>Nav izpildīts.</w:t>
            </w:r>
            <w:r w:rsidR="00ED21C0">
              <w:rPr>
                <w:rFonts w:ascii="Times New Roman" w:eastAsia="Times New Roman" w:hAnsi="Times New Roman" w:cs="Times New Roman"/>
                <w:b/>
                <w:bCs/>
                <w:kern w:val="0"/>
                <w:sz w:val="20"/>
                <w:szCs w:val="20"/>
                <w:lang w:val="lv-LV"/>
                <w14:ligatures w14:val="none"/>
              </w:rPr>
              <w:t xml:space="preserve"> </w:t>
            </w:r>
          </w:p>
          <w:p w14:paraId="42F65574" w14:textId="090118A9" w:rsidR="00B16B1D" w:rsidRPr="00B16B1D" w:rsidRDefault="00B16B1D" w:rsidP="009A6650">
            <w:pPr>
              <w:spacing w:after="0" w:line="240" w:lineRule="auto"/>
              <w:rPr>
                <w:rFonts w:ascii="Times New Roman" w:eastAsia="Times New Roman" w:hAnsi="Times New Roman" w:cs="Times New Roman"/>
                <w:kern w:val="0"/>
                <w:sz w:val="20"/>
                <w:szCs w:val="20"/>
                <w:lang w:val="lv-LV"/>
                <w14:ligatures w14:val="none"/>
              </w:rPr>
            </w:pPr>
            <w:r w:rsidRPr="00B16B1D">
              <w:rPr>
                <w:rFonts w:ascii="Times New Roman" w:eastAsia="Times New Roman" w:hAnsi="Times New Roman" w:cs="Times New Roman"/>
                <w:kern w:val="0"/>
                <w:sz w:val="20"/>
                <w:szCs w:val="20"/>
                <w:lang w:val="lv-LV"/>
                <w14:ligatures w14:val="none"/>
              </w:rPr>
              <w:t>Sakarā ar lielu darba apjomu un līdz ar to arī laika trūkumu veikta dalība netika veikta</w:t>
            </w:r>
          </w:p>
        </w:tc>
      </w:tr>
      <w:tr w:rsidR="00A07C3F" w:rsidRPr="00E73EB6" w14:paraId="59DFF8B7" w14:textId="77777777" w:rsidTr="00E73EB6">
        <w:trPr>
          <w:trHeight w:val="1275"/>
        </w:trPr>
        <w:tc>
          <w:tcPr>
            <w:tcW w:w="1752" w:type="pct"/>
            <w:gridSpan w:val="2"/>
            <w:shd w:val="clear" w:color="auto" w:fill="auto"/>
            <w:vAlign w:val="center"/>
            <w:hideMark/>
          </w:tcPr>
          <w:p w14:paraId="4B564F29" w14:textId="77777777" w:rsidR="00B16B1D" w:rsidRPr="00B16B1D" w:rsidRDefault="00B16B1D" w:rsidP="009A6650">
            <w:pPr>
              <w:spacing w:after="0" w:line="240" w:lineRule="auto"/>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 xml:space="preserve">Piedalīšanās </w:t>
            </w:r>
            <w:proofErr w:type="spellStart"/>
            <w:r w:rsidRPr="00B16B1D">
              <w:rPr>
                <w:rFonts w:ascii="Times New Roman" w:eastAsia="Times New Roman" w:hAnsi="Times New Roman" w:cs="Times New Roman"/>
                <w:color w:val="000000"/>
                <w:kern w:val="0"/>
                <w:sz w:val="20"/>
                <w:szCs w:val="20"/>
                <w:lang w:val="lv-LV"/>
                <w14:ligatures w14:val="none"/>
              </w:rPr>
              <w:t>Eirokontroles</w:t>
            </w:r>
            <w:proofErr w:type="spellEnd"/>
            <w:r w:rsidRPr="00B16B1D">
              <w:rPr>
                <w:rFonts w:ascii="Times New Roman" w:eastAsia="Times New Roman" w:hAnsi="Times New Roman" w:cs="Times New Roman"/>
                <w:color w:val="000000"/>
                <w:kern w:val="0"/>
                <w:sz w:val="20"/>
                <w:szCs w:val="20"/>
                <w:lang w:val="lv-LV"/>
                <w14:ligatures w14:val="none"/>
              </w:rPr>
              <w:t xml:space="preserve"> VOTE (VOIP ISG) darbā</w:t>
            </w:r>
          </w:p>
        </w:tc>
        <w:tc>
          <w:tcPr>
            <w:tcW w:w="565" w:type="pct"/>
            <w:gridSpan w:val="2"/>
            <w:shd w:val="clear" w:color="000000" w:fill="FFFFFF"/>
            <w:vAlign w:val="center"/>
            <w:hideMark/>
          </w:tcPr>
          <w:p w14:paraId="4927AC30"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Saskaņā ar pasākumu plānu</w:t>
            </w:r>
          </w:p>
        </w:tc>
        <w:tc>
          <w:tcPr>
            <w:tcW w:w="566" w:type="pct"/>
            <w:gridSpan w:val="3"/>
            <w:shd w:val="clear" w:color="000000" w:fill="FFFFFF"/>
            <w:vAlign w:val="center"/>
            <w:hideMark/>
          </w:tcPr>
          <w:p w14:paraId="1205948B"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 xml:space="preserve">Aeronavigācijas daļa </w:t>
            </w:r>
          </w:p>
        </w:tc>
        <w:tc>
          <w:tcPr>
            <w:tcW w:w="569" w:type="pct"/>
            <w:gridSpan w:val="5"/>
            <w:shd w:val="clear" w:color="000000" w:fill="FFFFFF"/>
            <w:noWrap/>
            <w:vAlign w:val="center"/>
            <w:hideMark/>
          </w:tcPr>
          <w:p w14:paraId="7B204992"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Ē. Neimane</w:t>
            </w:r>
          </w:p>
        </w:tc>
        <w:tc>
          <w:tcPr>
            <w:tcW w:w="665" w:type="pct"/>
            <w:gridSpan w:val="2"/>
            <w:shd w:val="clear" w:color="000000" w:fill="FFFFFF"/>
            <w:vAlign w:val="center"/>
            <w:hideMark/>
          </w:tcPr>
          <w:p w14:paraId="20B36545" w14:textId="2687A7BD"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E.Dreijers</w:t>
            </w:r>
            <w:r w:rsidR="00ED21C0">
              <w:rPr>
                <w:rFonts w:ascii="Times New Roman" w:eastAsia="Times New Roman" w:hAnsi="Times New Roman" w:cs="Times New Roman"/>
                <w:color w:val="000000"/>
                <w:kern w:val="0"/>
                <w:sz w:val="20"/>
                <w:szCs w:val="20"/>
                <w:lang w:val="lv-LV"/>
                <w14:ligatures w14:val="none"/>
              </w:rPr>
              <w:t xml:space="preserve"> </w:t>
            </w:r>
          </w:p>
        </w:tc>
        <w:tc>
          <w:tcPr>
            <w:tcW w:w="884" w:type="pct"/>
            <w:gridSpan w:val="3"/>
            <w:shd w:val="clear" w:color="000000" w:fill="FFFFFF"/>
            <w:hideMark/>
          </w:tcPr>
          <w:p w14:paraId="4BCF6567" w14:textId="77777777" w:rsidR="00A03670" w:rsidRDefault="00B16B1D" w:rsidP="009A6650">
            <w:pPr>
              <w:spacing w:after="0" w:line="240" w:lineRule="auto"/>
              <w:rPr>
                <w:rFonts w:ascii="Times New Roman" w:eastAsia="Times New Roman" w:hAnsi="Times New Roman" w:cs="Times New Roman"/>
                <w:b/>
                <w:bCs/>
                <w:kern w:val="0"/>
                <w:sz w:val="20"/>
                <w:szCs w:val="20"/>
                <w:lang w:val="lv-LV"/>
                <w14:ligatures w14:val="none"/>
              </w:rPr>
            </w:pPr>
            <w:r w:rsidRPr="00B16B1D">
              <w:rPr>
                <w:rFonts w:ascii="Times New Roman" w:eastAsia="Times New Roman" w:hAnsi="Times New Roman" w:cs="Times New Roman"/>
                <w:b/>
                <w:bCs/>
                <w:kern w:val="0"/>
                <w:sz w:val="20"/>
                <w:szCs w:val="20"/>
                <w:lang w:val="lv-LV"/>
                <w14:ligatures w14:val="none"/>
              </w:rPr>
              <w:t>Nav izpildīts.</w:t>
            </w:r>
            <w:r w:rsidR="00ED21C0">
              <w:rPr>
                <w:rFonts w:ascii="Times New Roman" w:eastAsia="Times New Roman" w:hAnsi="Times New Roman" w:cs="Times New Roman"/>
                <w:b/>
                <w:bCs/>
                <w:kern w:val="0"/>
                <w:sz w:val="20"/>
                <w:szCs w:val="20"/>
                <w:lang w:val="lv-LV"/>
                <w14:ligatures w14:val="none"/>
              </w:rPr>
              <w:t xml:space="preserve"> </w:t>
            </w:r>
          </w:p>
          <w:p w14:paraId="1D40CC07" w14:textId="656AC333" w:rsidR="00B16B1D" w:rsidRPr="00B16B1D" w:rsidRDefault="00B16B1D" w:rsidP="009A6650">
            <w:pPr>
              <w:spacing w:after="0" w:line="240" w:lineRule="auto"/>
              <w:rPr>
                <w:rFonts w:ascii="Times New Roman" w:eastAsia="Times New Roman" w:hAnsi="Times New Roman" w:cs="Times New Roman"/>
                <w:kern w:val="0"/>
                <w:sz w:val="20"/>
                <w:szCs w:val="20"/>
                <w:lang w:val="lv-LV"/>
                <w14:ligatures w14:val="none"/>
              </w:rPr>
            </w:pPr>
            <w:r w:rsidRPr="00B16B1D">
              <w:rPr>
                <w:rFonts w:ascii="Times New Roman" w:eastAsia="Times New Roman" w:hAnsi="Times New Roman" w:cs="Times New Roman"/>
                <w:kern w:val="0"/>
                <w:sz w:val="20"/>
                <w:szCs w:val="20"/>
                <w:lang w:val="lv-LV"/>
                <w14:ligatures w14:val="none"/>
              </w:rPr>
              <w:t>Sakarā ar lielu darba apjomu un līdz ar to arī laika trūkumu veikta dalība netika veikta</w:t>
            </w:r>
          </w:p>
        </w:tc>
      </w:tr>
      <w:tr w:rsidR="00A07C3F" w:rsidRPr="00E73EB6" w14:paraId="3FF254F3" w14:textId="77777777" w:rsidTr="00E73EB6">
        <w:trPr>
          <w:trHeight w:val="1785"/>
        </w:trPr>
        <w:tc>
          <w:tcPr>
            <w:tcW w:w="1752" w:type="pct"/>
            <w:gridSpan w:val="2"/>
            <w:shd w:val="clear" w:color="auto" w:fill="auto"/>
            <w:vAlign w:val="center"/>
            <w:hideMark/>
          </w:tcPr>
          <w:p w14:paraId="00556BF6" w14:textId="77777777" w:rsidR="00B16B1D" w:rsidRPr="00B16B1D" w:rsidRDefault="00B16B1D" w:rsidP="009A6650">
            <w:pPr>
              <w:spacing w:after="0" w:line="240" w:lineRule="auto"/>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 xml:space="preserve">Piedalīšanās </w:t>
            </w:r>
            <w:proofErr w:type="spellStart"/>
            <w:r w:rsidRPr="00B16B1D">
              <w:rPr>
                <w:rFonts w:ascii="Times New Roman" w:eastAsia="Times New Roman" w:hAnsi="Times New Roman" w:cs="Times New Roman"/>
                <w:color w:val="000000"/>
                <w:kern w:val="0"/>
                <w:sz w:val="20"/>
                <w:szCs w:val="20"/>
                <w:lang w:val="lv-LV"/>
                <w14:ligatures w14:val="none"/>
              </w:rPr>
              <w:t>Eirokontroles</w:t>
            </w:r>
            <w:proofErr w:type="spellEnd"/>
            <w:r w:rsidRPr="00B16B1D">
              <w:rPr>
                <w:rFonts w:ascii="Times New Roman" w:eastAsia="Times New Roman" w:hAnsi="Times New Roman" w:cs="Times New Roman"/>
                <w:color w:val="000000"/>
                <w:kern w:val="0"/>
                <w:sz w:val="20"/>
                <w:szCs w:val="20"/>
                <w:lang w:val="lv-LV"/>
                <w14:ligatures w14:val="none"/>
              </w:rPr>
              <w:t xml:space="preserve"> aeronavigācijas radiotehniskā aprīkojuma infrastruktūras grupas (CNS Infrastructure Team) darbā</w:t>
            </w:r>
          </w:p>
        </w:tc>
        <w:tc>
          <w:tcPr>
            <w:tcW w:w="565" w:type="pct"/>
            <w:gridSpan w:val="2"/>
            <w:shd w:val="clear" w:color="000000" w:fill="FFFFFF"/>
            <w:vAlign w:val="center"/>
            <w:hideMark/>
          </w:tcPr>
          <w:p w14:paraId="681B69EC"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Saskaņā ar pasākumu plānu</w:t>
            </w:r>
          </w:p>
        </w:tc>
        <w:tc>
          <w:tcPr>
            <w:tcW w:w="566" w:type="pct"/>
            <w:gridSpan w:val="3"/>
            <w:shd w:val="clear" w:color="000000" w:fill="FFFFFF"/>
            <w:vAlign w:val="center"/>
            <w:hideMark/>
          </w:tcPr>
          <w:p w14:paraId="7EBB6D5B"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 xml:space="preserve">Aeronavigācijas daļa </w:t>
            </w:r>
          </w:p>
        </w:tc>
        <w:tc>
          <w:tcPr>
            <w:tcW w:w="569" w:type="pct"/>
            <w:gridSpan w:val="5"/>
            <w:shd w:val="clear" w:color="000000" w:fill="FFFFFF"/>
            <w:noWrap/>
            <w:vAlign w:val="center"/>
            <w:hideMark/>
          </w:tcPr>
          <w:p w14:paraId="775F367D"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Ē. Neimane</w:t>
            </w:r>
          </w:p>
        </w:tc>
        <w:tc>
          <w:tcPr>
            <w:tcW w:w="665" w:type="pct"/>
            <w:gridSpan w:val="2"/>
            <w:shd w:val="clear" w:color="000000" w:fill="FFFFFF"/>
            <w:vAlign w:val="center"/>
            <w:hideMark/>
          </w:tcPr>
          <w:p w14:paraId="1ABA521F"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E.Dreijers</w:t>
            </w:r>
          </w:p>
        </w:tc>
        <w:tc>
          <w:tcPr>
            <w:tcW w:w="884" w:type="pct"/>
            <w:gridSpan w:val="3"/>
            <w:shd w:val="clear" w:color="000000" w:fill="FFFFFF"/>
            <w:hideMark/>
          </w:tcPr>
          <w:p w14:paraId="23A37E48" w14:textId="77777777" w:rsidR="00A03670" w:rsidRDefault="00B16B1D" w:rsidP="009A6650">
            <w:pPr>
              <w:spacing w:after="0" w:line="240" w:lineRule="auto"/>
              <w:rPr>
                <w:rFonts w:ascii="Times New Roman" w:eastAsia="Times New Roman" w:hAnsi="Times New Roman" w:cs="Times New Roman"/>
                <w:kern w:val="0"/>
                <w:sz w:val="20"/>
                <w:szCs w:val="20"/>
                <w:lang w:val="lv-LV"/>
                <w14:ligatures w14:val="none"/>
              </w:rPr>
            </w:pPr>
            <w:r w:rsidRPr="00B16B1D">
              <w:rPr>
                <w:rFonts w:ascii="Times New Roman" w:eastAsia="Times New Roman" w:hAnsi="Times New Roman" w:cs="Times New Roman"/>
                <w:b/>
                <w:bCs/>
                <w:kern w:val="0"/>
                <w:sz w:val="20"/>
                <w:szCs w:val="20"/>
                <w:lang w:val="lv-LV"/>
                <w14:ligatures w14:val="none"/>
              </w:rPr>
              <w:t>Izpildīts.</w:t>
            </w:r>
            <w:r w:rsidR="00ED21C0">
              <w:rPr>
                <w:rFonts w:ascii="Times New Roman" w:eastAsia="Times New Roman" w:hAnsi="Times New Roman" w:cs="Times New Roman"/>
                <w:kern w:val="0"/>
                <w:sz w:val="20"/>
                <w:szCs w:val="20"/>
                <w:lang w:val="lv-LV"/>
                <w14:ligatures w14:val="none"/>
              </w:rPr>
              <w:t xml:space="preserve"> </w:t>
            </w:r>
          </w:p>
          <w:p w14:paraId="78ED3AB6" w14:textId="6E71ED24" w:rsidR="00B16B1D" w:rsidRPr="00B16B1D" w:rsidRDefault="00B16B1D" w:rsidP="009A6650">
            <w:pPr>
              <w:spacing w:after="0" w:line="240" w:lineRule="auto"/>
              <w:rPr>
                <w:rFonts w:ascii="Times New Roman" w:eastAsia="Times New Roman" w:hAnsi="Times New Roman" w:cs="Times New Roman"/>
                <w:kern w:val="0"/>
                <w:sz w:val="20"/>
                <w:szCs w:val="20"/>
                <w:lang w:val="lv-LV"/>
                <w14:ligatures w14:val="none"/>
              </w:rPr>
            </w:pPr>
            <w:r w:rsidRPr="00B16B1D">
              <w:rPr>
                <w:rFonts w:ascii="Times New Roman" w:eastAsia="Times New Roman" w:hAnsi="Times New Roman" w:cs="Times New Roman"/>
                <w:kern w:val="0"/>
                <w:sz w:val="20"/>
                <w:szCs w:val="20"/>
                <w:lang w:val="lv-LV"/>
                <w14:ligatures w14:val="none"/>
              </w:rPr>
              <w:t>Sakarā ar lielu darba apjomu un līdz ar to arī laika trūkumu veikta dalība tikai daļēji un attālināti, atbilstoši nepieciešamībai un noteiktai dienas kārtībai</w:t>
            </w:r>
          </w:p>
        </w:tc>
      </w:tr>
      <w:tr w:rsidR="00A07C3F" w:rsidRPr="00E73EB6" w14:paraId="717AD4E6" w14:textId="77777777" w:rsidTr="00E73EB6">
        <w:trPr>
          <w:trHeight w:val="1785"/>
        </w:trPr>
        <w:tc>
          <w:tcPr>
            <w:tcW w:w="1752" w:type="pct"/>
            <w:gridSpan w:val="2"/>
            <w:shd w:val="clear" w:color="auto" w:fill="auto"/>
            <w:vAlign w:val="center"/>
            <w:hideMark/>
          </w:tcPr>
          <w:p w14:paraId="4EB1B96E" w14:textId="77777777" w:rsidR="00B16B1D" w:rsidRPr="00B16B1D" w:rsidRDefault="00B16B1D" w:rsidP="009A6650">
            <w:pPr>
              <w:spacing w:after="0" w:line="240" w:lineRule="auto"/>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lastRenderedPageBreak/>
              <w:t xml:space="preserve">Piedalīšanās </w:t>
            </w:r>
            <w:proofErr w:type="spellStart"/>
            <w:r w:rsidRPr="00B16B1D">
              <w:rPr>
                <w:rFonts w:ascii="Times New Roman" w:eastAsia="Times New Roman" w:hAnsi="Times New Roman" w:cs="Times New Roman"/>
                <w:color w:val="000000"/>
                <w:kern w:val="0"/>
                <w:sz w:val="20"/>
                <w:szCs w:val="20"/>
                <w:lang w:val="lv-LV"/>
                <w14:ligatures w14:val="none"/>
              </w:rPr>
              <w:t>Eirokontroles</w:t>
            </w:r>
            <w:proofErr w:type="spellEnd"/>
            <w:r w:rsidRPr="00B16B1D">
              <w:rPr>
                <w:rFonts w:ascii="Times New Roman" w:eastAsia="Times New Roman" w:hAnsi="Times New Roman" w:cs="Times New Roman"/>
                <w:color w:val="000000"/>
                <w:kern w:val="0"/>
                <w:sz w:val="20"/>
                <w:szCs w:val="20"/>
                <w:lang w:val="lv-LV"/>
                <w14:ligatures w14:val="none"/>
              </w:rPr>
              <w:t xml:space="preserve"> frekvenču pārvaldības RAFT grupas sanāksmēs</w:t>
            </w:r>
          </w:p>
        </w:tc>
        <w:tc>
          <w:tcPr>
            <w:tcW w:w="565" w:type="pct"/>
            <w:gridSpan w:val="2"/>
            <w:shd w:val="clear" w:color="000000" w:fill="FFFFFF"/>
            <w:vAlign w:val="center"/>
            <w:hideMark/>
          </w:tcPr>
          <w:p w14:paraId="132391EC"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Saskaņā ar pasākumu plānu</w:t>
            </w:r>
          </w:p>
        </w:tc>
        <w:tc>
          <w:tcPr>
            <w:tcW w:w="566" w:type="pct"/>
            <w:gridSpan w:val="3"/>
            <w:shd w:val="clear" w:color="000000" w:fill="FFFFFF"/>
            <w:vAlign w:val="center"/>
            <w:hideMark/>
          </w:tcPr>
          <w:p w14:paraId="56A1BFDC"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 xml:space="preserve">Aeronavigācijas daļa </w:t>
            </w:r>
          </w:p>
        </w:tc>
        <w:tc>
          <w:tcPr>
            <w:tcW w:w="569" w:type="pct"/>
            <w:gridSpan w:val="5"/>
            <w:shd w:val="clear" w:color="000000" w:fill="FFFFFF"/>
            <w:noWrap/>
            <w:vAlign w:val="center"/>
            <w:hideMark/>
          </w:tcPr>
          <w:p w14:paraId="164A2C72"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Ē. Neimane</w:t>
            </w:r>
          </w:p>
        </w:tc>
        <w:tc>
          <w:tcPr>
            <w:tcW w:w="665" w:type="pct"/>
            <w:gridSpan w:val="2"/>
            <w:shd w:val="clear" w:color="000000" w:fill="FFFFFF"/>
            <w:vAlign w:val="center"/>
            <w:hideMark/>
          </w:tcPr>
          <w:p w14:paraId="3697DCDE"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E.Dreijers</w:t>
            </w:r>
          </w:p>
        </w:tc>
        <w:tc>
          <w:tcPr>
            <w:tcW w:w="884" w:type="pct"/>
            <w:gridSpan w:val="3"/>
            <w:shd w:val="clear" w:color="000000" w:fill="FFFFFF"/>
            <w:hideMark/>
          </w:tcPr>
          <w:p w14:paraId="0191FCB5" w14:textId="77777777" w:rsidR="00A03670" w:rsidRDefault="00B16B1D" w:rsidP="009A6650">
            <w:pPr>
              <w:spacing w:after="0" w:line="240" w:lineRule="auto"/>
              <w:rPr>
                <w:rFonts w:ascii="Times New Roman" w:eastAsia="Times New Roman" w:hAnsi="Times New Roman" w:cs="Times New Roman"/>
                <w:kern w:val="0"/>
                <w:sz w:val="20"/>
                <w:szCs w:val="20"/>
                <w:lang w:val="lv-LV"/>
                <w14:ligatures w14:val="none"/>
              </w:rPr>
            </w:pPr>
            <w:r w:rsidRPr="00B16B1D">
              <w:rPr>
                <w:rFonts w:ascii="Times New Roman" w:eastAsia="Times New Roman" w:hAnsi="Times New Roman" w:cs="Times New Roman"/>
                <w:b/>
                <w:bCs/>
                <w:kern w:val="0"/>
                <w:sz w:val="20"/>
                <w:szCs w:val="20"/>
                <w:lang w:val="lv-LV"/>
                <w14:ligatures w14:val="none"/>
              </w:rPr>
              <w:t>Izpildīts.</w:t>
            </w:r>
            <w:r w:rsidR="00ED21C0">
              <w:rPr>
                <w:rFonts w:ascii="Times New Roman" w:eastAsia="Times New Roman" w:hAnsi="Times New Roman" w:cs="Times New Roman"/>
                <w:kern w:val="0"/>
                <w:sz w:val="20"/>
                <w:szCs w:val="20"/>
                <w:lang w:val="lv-LV"/>
                <w14:ligatures w14:val="none"/>
              </w:rPr>
              <w:t xml:space="preserve"> </w:t>
            </w:r>
          </w:p>
          <w:p w14:paraId="7B01071D" w14:textId="0A47DA65" w:rsidR="00B16B1D" w:rsidRPr="00B16B1D" w:rsidRDefault="00B16B1D" w:rsidP="009A6650">
            <w:pPr>
              <w:spacing w:after="0" w:line="240" w:lineRule="auto"/>
              <w:rPr>
                <w:rFonts w:ascii="Times New Roman" w:eastAsia="Times New Roman" w:hAnsi="Times New Roman" w:cs="Times New Roman"/>
                <w:kern w:val="0"/>
                <w:sz w:val="20"/>
                <w:szCs w:val="20"/>
                <w:lang w:val="lv-LV"/>
                <w14:ligatures w14:val="none"/>
              </w:rPr>
            </w:pPr>
            <w:r w:rsidRPr="00B16B1D">
              <w:rPr>
                <w:rFonts w:ascii="Times New Roman" w:eastAsia="Times New Roman" w:hAnsi="Times New Roman" w:cs="Times New Roman"/>
                <w:kern w:val="0"/>
                <w:sz w:val="20"/>
                <w:szCs w:val="20"/>
                <w:lang w:val="lv-LV"/>
                <w14:ligatures w14:val="none"/>
              </w:rPr>
              <w:t>Sakarā ar lielu darba apjomu un līdz ar to arī laika trūkumu veikta dalība tikai daļēji un attālināti, atbilstoši nepieciešamībai un noteiktai dienas kārtībai</w:t>
            </w:r>
          </w:p>
        </w:tc>
      </w:tr>
      <w:tr w:rsidR="00A07C3F" w:rsidRPr="00E73EB6" w14:paraId="6FE0AF74" w14:textId="77777777" w:rsidTr="00E73EB6">
        <w:trPr>
          <w:trHeight w:val="1275"/>
        </w:trPr>
        <w:tc>
          <w:tcPr>
            <w:tcW w:w="1752" w:type="pct"/>
            <w:gridSpan w:val="2"/>
            <w:shd w:val="clear" w:color="auto" w:fill="auto"/>
            <w:vAlign w:val="center"/>
            <w:hideMark/>
          </w:tcPr>
          <w:p w14:paraId="10467504" w14:textId="77777777" w:rsidR="00B16B1D" w:rsidRPr="00B16B1D" w:rsidRDefault="00B16B1D" w:rsidP="009A6650">
            <w:pPr>
              <w:spacing w:after="0" w:line="240" w:lineRule="auto"/>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Piedalīšanās EASA/ESSP EGNOS uzraudzības darba grupas sanāksmēs</w:t>
            </w:r>
          </w:p>
        </w:tc>
        <w:tc>
          <w:tcPr>
            <w:tcW w:w="565" w:type="pct"/>
            <w:gridSpan w:val="2"/>
            <w:shd w:val="clear" w:color="000000" w:fill="FFFFFF"/>
            <w:vAlign w:val="center"/>
            <w:hideMark/>
          </w:tcPr>
          <w:p w14:paraId="7A03DEDC"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Saskaņā ar pasākumu plānu</w:t>
            </w:r>
          </w:p>
        </w:tc>
        <w:tc>
          <w:tcPr>
            <w:tcW w:w="566" w:type="pct"/>
            <w:gridSpan w:val="3"/>
            <w:shd w:val="clear" w:color="000000" w:fill="FFFFFF"/>
            <w:vAlign w:val="center"/>
            <w:hideMark/>
          </w:tcPr>
          <w:p w14:paraId="018997E9"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 xml:space="preserve">Aeronavigācijas daļa </w:t>
            </w:r>
          </w:p>
        </w:tc>
        <w:tc>
          <w:tcPr>
            <w:tcW w:w="569" w:type="pct"/>
            <w:gridSpan w:val="5"/>
            <w:shd w:val="clear" w:color="000000" w:fill="FFFFFF"/>
            <w:noWrap/>
            <w:vAlign w:val="center"/>
            <w:hideMark/>
          </w:tcPr>
          <w:p w14:paraId="16956E09"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Ē. Neimane</w:t>
            </w:r>
          </w:p>
        </w:tc>
        <w:tc>
          <w:tcPr>
            <w:tcW w:w="665" w:type="pct"/>
            <w:gridSpan w:val="2"/>
            <w:shd w:val="clear" w:color="000000" w:fill="FFFFFF"/>
            <w:vAlign w:val="center"/>
            <w:hideMark/>
          </w:tcPr>
          <w:p w14:paraId="7DAAFF12"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E.Dreijers</w:t>
            </w:r>
          </w:p>
        </w:tc>
        <w:tc>
          <w:tcPr>
            <w:tcW w:w="884" w:type="pct"/>
            <w:gridSpan w:val="3"/>
            <w:shd w:val="clear" w:color="000000" w:fill="FFFFFF"/>
            <w:hideMark/>
          </w:tcPr>
          <w:p w14:paraId="0AA8D6DF" w14:textId="77777777" w:rsidR="00A03670" w:rsidRDefault="00B16B1D" w:rsidP="009A6650">
            <w:pPr>
              <w:spacing w:after="0" w:line="240" w:lineRule="auto"/>
              <w:rPr>
                <w:rFonts w:ascii="Times New Roman" w:eastAsia="Times New Roman" w:hAnsi="Times New Roman" w:cs="Times New Roman"/>
                <w:b/>
                <w:bCs/>
                <w:kern w:val="0"/>
                <w:sz w:val="20"/>
                <w:szCs w:val="20"/>
                <w:lang w:val="lv-LV"/>
                <w14:ligatures w14:val="none"/>
              </w:rPr>
            </w:pPr>
            <w:r w:rsidRPr="00B16B1D">
              <w:rPr>
                <w:rFonts w:ascii="Times New Roman" w:eastAsia="Times New Roman" w:hAnsi="Times New Roman" w:cs="Times New Roman"/>
                <w:b/>
                <w:bCs/>
                <w:kern w:val="0"/>
                <w:sz w:val="20"/>
                <w:szCs w:val="20"/>
                <w:lang w:val="lv-LV"/>
                <w14:ligatures w14:val="none"/>
              </w:rPr>
              <w:t>Nav izpildīts.</w:t>
            </w:r>
            <w:r w:rsidR="00ED21C0">
              <w:rPr>
                <w:rFonts w:ascii="Times New Roman" w:eastAsia="Times New Roman" w:hAnsi="Times New Roman" w:cs="Times New Roman"/>
                <w:b/>
                <w:bCs/>
                <w:kern w:val="0"/>
                <w:sz w:val="20"/>
                <w:szCs w:val="20"/>
                <w:lang w:val="lv-LV"/>
                <w14:ligatures w14:val="none"/>
              </w:rPr>
              <w:t xml:space="preserve"> </w:t>
            </w:r>
          </w:p>
          <w:p w14:paraId="24085CE6" w14:textId="42246E50" w:rsidR="00B16B1D" w:rsidRPr="00B16B1D" w:rsidRDefault="00B16B1D" w:rsidP="009A6650">
            <w:pPr>
              <w:spacing w:after="0" w:line="240" w:lineRule="auto"/>
              <w:rPr>
                <w:rFonts w:ascii="Times New Roman" w:eastAsia="Times New Roman" w:hAnsi="Times New Roman" w:cs="Times New Roman"/>
                <w:kern w:val="0"/>
                <w:sz w:val="20"/>
                <w:szCs w:val="20"/>
                <w:lang w:val="lv-LV"/>
                <w14:ligatures w14:val="none"/>
              </w:rPr>
            </w:pPr>
            <w:r w:rsidRPr="00B16B1D">
              <w:rPr>
                <w:rFonts w:ascii="Times New Roman" w:eastAsia="Times New Roman" w:hAnsi="Times New Roman" w:cs="Times New Roman"/>
                <w:kern w:val="0"/>
                <w:sz w:val="20"/>
                <w:szCs w:val="20"/>
                <w:lang w:val="lv-LV"/>
                <w14:ligatures w14:val="none"/>
              </w:rPr>
              <w:t>Sakarā ar lielu darba apjomu un līdz ar to arī laika trūkumu veikta dalība netika veikta</w:t>
            </w:r>
          </w:p>
        </w:tc>
      </w:tr>
      <w:tr w:rsidR="00A07C3F" w:rsidRPr="00A01D71" w14:paraId="37EE3DFF" w14:textId="77777777" w:rsidTr="00E73EB6">
        <w:trPr>
          <w:trHeight w:val="765"/>
        </w:trPr>
        <w:tc>
          <w:tcPr>
            <w:tcW w:w="1752" w:type="pct"/>
            <w:gridSpan w:val="2"/>
            <w:shd w:val="clear" w:color="auto" w:fill="auto"/>
            <w:vAlign w:val="center"/>
            <w:hideMark/>
          </w:tcPr>
          <w:p w14:paraId="19B7F56C" w14:textId="77777777" w:rsidR="00B16B1D" w:rsidRPr="00B16B1D" w:rsidRDefault="00B16B1D" w:rsidP="009A6650">
            <w:pPr>
              <w:spacing w:after="0" w:line="240" w:lineRule="auto"/>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Piedalīšanās NEFAB saistīto darba grupu sanāksmēs</w:t>
            </w:r>
          </w:p>
        </w:tc>
        <w:tc>
          <w:tcPr>
            <w:tcW w:w="565" w:type="pct"/>
            <w:gridSpan w:val="2"/>
            <w:shd w:val="clear" w:color="000000" w:fill="FFFFFF"/>
            <w:vAlign w:val="center"/>
            <w:hideMark/>
          </w:tcPr>
          <w:p w14:paraId="414EE283"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Saskaņā ar pasākumu plānu</w:t>
            </w:r>
          </w:p>
        </w:tc>
        <w:tc>
          <w:tcPr>
            <w:tcW w:w="566" w:type="pct"/>
            <w:gridSpan w:val="3"/>
            <w:shd w:val="clear" w:color="000000" w:fill="FFFFFF"/>
            <w:vAlign w:val="center"/>
            <w:hideMark/>
          </w:tcPr>
          <w:p w14:paraId="0A5490DD"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 xml:space="preserve">Aeronavigācijas daļa </w:t>
            </w:r>
          </w:p>
        </w:tc>
        <w:tc>
          <w:tcPr>
            <w:tcW w:w="569" w:type="pct"/>
            <w:gridSpan w:val="5"/>
            <w:shd w:val="clear" w:color="000000" w:fill="FFFFFF"/>
            <w:noWrap/>
            <w:vAlign w:val="center"/>
            <w:hideMark/>
          </w:tcPr>
          <w:p w14:paraId="69461685"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Ē. Neimane</w:t>
            </w:r>
          </w:p>
        </w:tc>
        <w:tc>
          <w:tcPr>
            <w:tcW w:w="665" w:type="pct"/>
            <w:gridSpan w:val="2"/>
            <w:shd w:val="clear" w:color="000000" w:fill="FFFFFF"/>
            <w:vAlign w:val="center"/>
            <w:hideMark/>
          </w:tcPr>
          <w:p w14:paraId="40DADAE9"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E.Dreijers</w:t>
            </w:r>
          </w:p>
        </w:tc>
        <w:tc>
          <w:tcPr>
            <w:tcW w:w="884" w:type="pct"/>
            <w:gridSpan w:val="3"/>
            <w:shd w:val="clear" w:color="000000" w:fill="FFFFFF"/>
            <w:hideMark/>
          </w:tcPr>
          <w:p w14:paraId="3BBC4EB6" w14:textId="77777777" w:rsidR="00A03670" w:rsidRDefault="00B16B1D" w:rsidP="009A6650">
            <w:pPr>
              <w:spacing w:after="0" w:line="240" w:lineRule="auto"/>
              <w:rPr>
                <w:rFonts w:ascii="Times New Roman" w:eastAsia="Times New Roman" w:hAnsi="Times New Roman" w:cs="Times New Roman"/>
                <w:b/>
                <w:bCs/>
                <w:kern w:val="0"/>
                <w:sz w:val="20"/>
                <w:szCs w:val="20"/>
                <w:lang w:val="lv-LV"/>
                <w14:ligatures w14:val="none"/>
              </w:rPr>
            </w:pPr>
            <w:r w:rsidRPr="00B16B1D">
              <w:rPr>
                <w:rFonts w:ascii="Times New Roman" w:eastAsia="Times New Roman" w:hAnsi="Times New Roman" w:cs="Times New Roman"/>
                <w:b/>
                <w:bCs/>
                <w:kern w:val="0"/>
                <w:sz w:val="20"/>
                <w:szCs w:val="20"/>
                <w:lang w:val="lv-LV"/>
                <w14:ligatures w14:val="none"/>
              </w:rPr>
              <w:t>Nav izpildīts.</w:t>
            </w:r>
            <w:r w:rsidR="00ED21C0">
              <w:rPr>
                <w:rFonts w:ascii="Times New Roman" w:eastAsia="Times New Roman" w:hAnsi="Times New Roman" w:cs="Times New Roman"/>
                <w:b/>
                <w:bCs/>
                <w:kern w:val="0"/>
                <w:sz w:val="20"/>
                <w:szCs w:val="20"/>
                <w:lang w:val="lv-LV"/>
                <w14:ligatures w14:val="none"/>
              </w:rPr>
              <w:t xml:space="preserve"> </w:t>
            </w:r>
          </w:p>
          <w:p w14:paraId="270CFA62" w14:textId="3AF3F2F4" w:rsidR="00B16B1D" w:rsidRPr="00B16B1D" w:rsidRDefault="00B16B1D" w:rsidP="009A6650">
            <w:pPr>
              <w:spacing w:after="0" w:line="240" w:lineRule="auto"/>
              <w:rPr>
                <w:rFonts w:ascii="Times New Roman" w:eastAsia="Times New Roman" w:hAnsi="Times New Roman" w:cs="Times New Roman"/>
                <w:kern w:val="0"/>
                <w:sz w:val="20"/>
                <w:szCs w:val="20"/>
                <w:lang w:val="lv-LV"/>
                <w14:ligatures w14:val="none"/>
              </w:rPr>
            </w:pPr>
            <w:r w:rsidRPr="00B16B1D">
              <w:rPr>
                <w:rFonts w:ascii="Times New Roman" w:eastAsia="Times New Roman" w:hAnsi="Times New Roman" w:cs="Times New Roman"/>
                <w:kern w:val="0"/>
                <w:sz w:val="20"/>
                <w:szCs w:val="20"/>
                <w:lang w:val="lv-LV"/>
                <w14:ligatures w14:val="none"/>
              </w:rPr>
              <w:t>Saistošās grupas netika sasauktas</w:t>
            </w:r>
          </w:p>
        </w:tc>
      </w:tr>
      <w:tr w:rsidR="00A07C3F" w:rsidRPr="00A01D71" w14:paraId="152515E6" w14:textId="77777777" w:rsidTr="00E73EB6">
        <w:trPr>
          <w:trHeight w:val="510"/>
        </w:trPr>
        <w:tc>
          <w:tcPr>
            <w:tcW w:w="1752" w:type="pct"/>
            <w:gridSpan w:val="2"/>
            <w:shd w:val="clear" w:color="auto" w:fill="auto"/>
            <w:vAlign w:val="center"/>
            <w:hideMark/>
          </w:tcPr>
          <w:p w14:paraId="49CD228C" w14:textId="100A831D" w:rsidR="00B16B1D" w:rsidRPr="00B16B1D" w:rsidRDefault="00B16B1D" w:rsidP="009A6650">
            <w:pPr>
              <w:spacing w:after="0" w:line="240" w:lineRule="auto"/>
              <w:rPr>
                <w:rFonts w:ascii="Times New Roman" w:eastAsia="Times New Roman" w:hAnsi="Times New Roman" w:cs="Times New Roman"/>
                <w:kern w:val="0"/>
                <w:sz w:val="20"/>
                <w:szCs w:val="20"/>
                <w:lang w:val="lv-LV"/>
                <w14:ligatures w14:val="none"/>
              </w:rPr>
            </w:pPr>
            <w:r w:rsidRPr="00B16B1D">
              <w:rPr>
                <w:rFonts w:ascii="Times New Roman" w:eastAsia="Times New Roman" w:hAnsi="Times New Roman" w:cs="Times New Roman"/>
                <w:kern w:val="0"/>
                <w:sz w:val="20"/>
                <w:szCs w:val="20"/>
                <w:lang w:val="lv-LV"/>
                <w14:ligatures w14:val="none"/>
              </w:rPr>
              <w:t>Dokumentu izvērtēšana un viedokļa sniegšana EASA Komitejas loceklim daļas kompetences ietvaros.</w:t>
            </w:r>
            <w:r w:rsidR="00ED21C0">
              <w:rPr>
                <w:rFonts w:ascii="Times New Roman" w:eastAsia="Times New Roman" w:hAnsi="Times New Roman" w:cs="Times New Roman"/>
                <w:kern w:val="0"/>
                <w:sz w:val="20"/>
                <w:szCs w:val="20"/>
                <w:lang w:val="lv-LV"/>
                <w14:ligatures w14:val="none"/>
              </w:rPr>
              <w:t xml:space="preserve"> </w:t>
            </w:r>
          </w:p>
        </w:tc>
        <w:tc>
          <w:tcPr>
            <w:tcW w:w="565" w:type="pct"/>
            <w:gridSpan w:val="2"/>
            <w:shd w:val="clear" w:color="000000" w:fill="FFFFFF"/>
            <w:vAlign w:val="center"/>
            <w:hideMark/>
          </w:tcPr>
          <w:p w14:paraId="5DB33690" w14:textId="77777777" w:rsidR="00B16B1D" w:rsidRPr="00B16B1D" w:rsidRDefault="00B16B1D" w:rsidP="009A6650">
            <w:pPr>
              <w:spacing w:after="0" w:line="240" w:lineRule="auto"/>
              <w:jc w:val="center"/>
              <w:rPr>
                <w:rFonts w:ascii="Times New Roman" w:eastAsia="Times New Roman" w:hAnsi="Times New Roman" w:cs="Times New Roman"/>
                <w:kern w:val="0"/>
                <w:sz w:val="20"/>
                <w:szCs w:val="20"/>
                <w:lang w:val="lv-LV"/>
                <w14:ligatures w14:val="none"/>
              </w:rPr>
            </w:pPr>
            <w:r w:rsidRPr="00B16B1D">
              <w:rPr>
                <w:rFonts w:ascii="Times New Roman" w:eastAsia="Times New Roman" w:hAnsi="Times New Roman" w:cs="Times New Roman"/>
                <w:kern w:val="0"/>
                <w:sz w:val="20"/>
                <w:szCs w:val="20"/>
                <w:lang w:val="lv-LV"/>
                <w14:ligatures w14:val="none"/>
              </w:rPr>
              <w:t>Pēc pieprasījuma</w:t>
            </w:r>
          </w:p>
        </w:tc>
        <w:tc>
          <w:tcPr>
            <w:tcW w:w="566" w:type="pct"/>
            <w:gridSpan w:val="3"/>
            <w:shd w:val="clear" w:color="000000" w:fill="FFFFFF"/>
            <w:vAlign w:val="center"/>
            <w:hideMark/>
          </w:tcPr>
          <w:p w14:paraId="3F412D1F" w14:textId="77777777" w:rsidR="00B16B1D" w:rsidRPr="00B16B1D" w:rsidRDefault="00B16B1D" w:rsidP="009A6650">
            <w:pPr>
              <w:spacing w:after="0" w:line="240" w:lineRule="auto"/>
              <w:jc w:val="center"/>
              <w:rPr>
                <w:rFonts w:ascii="Times New Roman" w:eastAsia="Times New Roman" w:hAnsi="Times New Roman" w:cs="Times New Roman"/>
                <w:kern w:val="0"/>
                <w:sz w:val="20"/>
                <w:szCs w:val="20"/>
                <w:lang w:val="lv-LV"/>
                <w14:ligatures w14:val="none"/>
              </w:rPr>
            </w:pPr>
            <w:r w:rsidRPr="00B16B1D">
              <w:rPr>
                <w:rFonts w:ascii="Times New Roman" w:eastAsia="Times New Roman" w:hAnsi="Times New Roman" w:cs="Times New Roman"/>
                <w:kern w:val="0"/>
                <w:sz w:val="20"/>
                <w:szCs w:val="20"/>
                <w:lang w:val="lv-LV"/>
                <w14:ligatures w14:val="none"/>
              </w:rPr>
              <w:t>Gaisa kuģu ekspluatācijas daļa</w:t>
            </w:r>
          </w:p>
        </w:tc>
        <w:tc>
          <w:tcPr>
            <w:tcW w:w="569" w:type="pct"/>
            <w:gridSpan w:val="5"/>
            <w:shd w:val="clear" w:color="000000" w:fill="FFFFFF"/>
            <w:vAlign w:val="center"/>
            <w:hideMark/>
          </w:tcPr>
          <w:p w14:paraId="426CCCF0" w14:textId="77777777" w:rsidR="00B16B1D" w:rsidRPr="00B16B1D" w:rsidRDefault="00B16B1D" w:rsidP="009A6650">
            <w:pPr>
              <w:spacing w:after="0" w:line="240" w:lineRule="auto"/>
              <w:jc w:val="center"/>
              <w:rPr>
                <w:rFonts w:ascii="Times New Roman" w:eastAsia="Times New Roman" w:hAnsi="Times New Roman" w:cs="Times New Roman"/>
                <w:kern w:val="0"/>
                <w:sz w:val="20"/>
                <w:szCs w:val="20"/>
                <w:lang w:val="lv-LV"/>
                <w14:ligatures w14:val="none"/>
              </w:rPr>
            </w:pPr>
            <w:proofErr w:type="spellStart"/>
            <w:r w:rsidRPr="00B16B1D">
              <w:rPr>
                <w:rFonts w:ascii="Times New Roman" w:eastAsia="Times New Roman" w:hAnsi="Times New Roman" w:cs="Times New Roman"/>
                <w:kern w:val="0"/>
                <w:sz w:val="20"/>
                <w:szCs w:val="20"/>
                <w:lang w:val="lv-LV"/>
                <w14:ligatures w14:val="none"/>
              </w:rPr>
              <w:t>I.Auziņš</w:t>
            </w:r>
            <w:proofErr w:type="spellEnd"/>
          </w:p>
        </w:tc>
        <w:tc>
          <w:tcPr>
            <w:tcW w:w="665" w:type="pct"/>
            <w:gridSpan w:val="2"/>
            <w:shd w:val="clear" w:color="000000" w:fill="FFFFFF"/>
            <w:noWrap/>
            <w:vAlign w:val="center"/>
            <w:hideMark/>
          </w:tcPr>
          <w:p w14:paraId="62FEE263" w14:textId="77777777" w:rsidR="00B16B1D" w:rsidRPr="00B16B1D" w:rsidRDefault="00B16B1D" w:rsidP="009A6650">
            <w:pPr>
              <w:spacing w:after="0" w:line="240" w:lineRule="auto"/>
              <w:jc w:val="center"/>
              <w:rPr>
                <w:rFonts w:ascii="Times New Roman" w:eastAsia="Times New Roman" w:hAnsi="Times New Roman" w:cs="Times New Roman"/>
                <w:kern w:val="0"/>
                <w:sz w:val="20"/>
                <w:szCs w:val="20"/>
                <w:lang w:val="lv-LV"/>
                <w14:ligatures w14:val="none"/>
              </w:rPr>
            </w:pPr>
            <w:r w:rsidRPr="00B16B1D">
              <w:rPr>
                <w:rFonts w:ascii="Times New Roman" w:eastAsia="Times New Roman" w:hAnsi="Times New Roman" w:cs="Times New Roman"/>
                <w:kern w:val="0"/>
                <w:sz w:val="20"/>
                <w:szCs w:val="20"/>
                <w:lang w:val="lv-LV"/>
                <w14:ligatures w14:val="none"/>
              </w:rPr>
              <w:t>Eksperts</w:t>
            </w:r>
          </w:p>
        </w:tc>
        <w:tc>
          <w:tcPr>
            <w:tcW w:w="884" w:type="pct"/>
            <w:gridSpan w:val="3"/>
            <w:shd w:val="clear" w:color="000000" w:fill="FFFFFF"/>
            <w:hideMark/>
          </w:tcPr>
          <w:p w14:paraId="67942FA0" w14:textId="77777777" w:rsidR="00A03670" w:rsidRDefault="00B16B1D" w:rsidP="009A6650">
            <w:pPr>
              <w:spacing w:after="0" w:line="240" w:lineRule="auto"/>
              <w:rPr>
                <w:rFonts w:ascii="Times New Roman" w:eastAsia="Times New Roman" w:hAnsi="Times New Roman" w:cs="Times New Roman"/>
                <w:b/>
                <w:bCs/>
                <w:kern w:val="0"/>
                <w:sz w:val="20"/>
                <w:szCs w:val="20"/>
                <w:lang w:val="lv-LV"/>
                <w14:ligatures w14:val="none"/>
              </w:rPr>
            </w:pPr>
            <w:r w:rsidRPr="00B16B1D">
              <w:rPr>
                <w:rFonts w:ascii="Times New Roman" w:eastAsia="Times New Roman" w:hAnsi="Times New Roman" w:cs="Times New Roman"/>
                <w:b/>
                <w:bCs/>
                <w:kern w:val="0"/>
                <w:sz w:val="20"/>
                <w:szCs w:val="20"/>
                <w:lang w:val="lv-LV"/>
                <w14:ligatures w14:val="none"/>
              </w:rPr>
              <w:t>Izpildīts.</w:t>
            </w:r>
            <w:r w:rsidR="00ED21C0">
              <w:rPr>
                <w:rFonts w:ascii="Times New Roman" w:eastAsia="Times New Roman" w:hAnsi="Times New Roman" w:cs="Times New Roman"/>
                <w:b/>
                <w:bCs/>
                <w:kern w:val="0"/>
                <w:sz w:val="20"/>
                <w:szCs w:val="20"/>
                <w:lang w:val="lv-LV"/>
                <w14:ligatures w14:val="none"/>
              </w:rPr>
              <w:t xml:space="preserve"> </w:t>
            </w:r>
          </w:p>
          <w:p w14:paraId="673FC994" w14:textId="7324D88B" w:rsidR="00B16B1D" w:rsidRPr="00B16B1D" w:rsidRDefault="00B16B1D" w:rsidP="009A6650">
            <w:pPr>
              <w:spacing w:after="0" w:line="240" w:lineRule="auto"/>
              <w:rPr>
                <w:rFonts w:ascii="Times New Roman" w:eastAsia="Times New Roman" w:hAnsi="Times New Roman" w:cs="Times New Roman"/>
                <w:kern w:val="0"/>
                <w:sz w:val="20"/>
                <w:szCs w:val="20"/>
                <w:lang w:val="lv-LV"/>
                <w14:ligatures w14:val="none"/>
              </w:rPr>
            </w:pPr>
            <w:r w:rsidRPr="00B16B1D">
              <w:rPr>
                <w:rFonts w:ascii="Times New Roman" w:eastAsia="Times New Roman" w:hAnsi="Times New Roman" w:cs="Times New Roman"/>
                <w:kern w:val="0"/>
                <w:sz w:val="20"/>
                <w:szCs w:val="20"/>
                <w:lang w:val="lv-LV"/>
                <w14:ligatures w14:val="none"/>
              </w:rPr>
              <w:t>Veikts pēc nepieciešamības</w:t>
            </w:r>
          </w:p>
        </w:tc>
      </w:tr>
      <w:tr w:rsidR="00A07C3F" w:rsidRPr="00E73EB6" w14:paraId="6F3C3779" w14:textId="77777777" w:rsidTr="00E73EB6">
        <w:trPr>
          <w:trHeight w:val="765"/>
        </w:trPr>
        <w:tc>
          <w:tcPr>
            <w:tcW w:w="1752" w:type="pct"/>
            <w:gridSpan w:val="2"/>
            <w:shd w:val="clear" w:color="auto" w:fill="auto"/>
            <w:noWrap/>
            <w:vAlign w:val="center"/>
            <w:hideMark/>
          </w:tcPr>
          <w:p w14:paraId="4AC5D7F2" w14:textId="77777777" w:rsidR="00B16B1D" w:rsidRPr="00B16B1D" w:rsidRDefault="00B16B1D" w:rsidP="009A6650">
            <w:pPr>
              <w:spacing w:after="0" w:line="240" w:lineRule="auto"/>
              <w:rPr>
                <w:rFonts w:ascii="Times New Roman" w:eastAsia="Times New Roman" w:hAnsi="Times New Roman" w:cs="Times New Roman"/>
                <w:kern w:val="0"/>
                <w:sz w:val="20"/>
                <w:szCs w:val="20"/>
                <w:lang w:val="lv-LV"/>
                <w14:ligatures w14:val="none"/>
              </w:rPr>
            </w:pPr>
            <w:r w:rsidRPr="00B16B1D">
              <w:rPr>
                <w:rFonts w:ascii="Times New Roman" w:eastAsia="Times New Roman" w:hAnsi="Times New Roman" w:cs="Times New Roman"/>
                <w:kern w:val="0"/>
                <w:sz w:val="20"/>
                <w:szCs w:val="20"/>
                <w:lang w:val="lv-LV"/>
                <w14:ligatures w14:val="none"/>
              </w:rPr>
              <w:t xml:space="preserve">Dalība EASA SM TeB darbībā. </w:t>
            </w:r>
          </w:p>
        </w:tc>
        <w:tc>
          <w:tcPr>
            <w:tcW w:w="565" w:type="pct"/>
            <w:gridSpan w:val="2"/>
            <w:shd w:val="clear" w:color="000000" w:fill="FFFFFF"/>
            <w:vAlign w:val="center"/>
            <w:hideMark/>
          </w:tcPr>
          <w:p w14:paraId="22FA2C04" w14:textId="77777777" w:rsidR="00B16B1D" w:rsidRPr="00B16B1D" w:rsidRDefault="00B16B1D" w:rsidP="009A6650">
            <w:pPr>
              <w:spacing w:after="0" w:line="240" w:lineRule="auto"/>
              <w:jc w:val="center"/>
              <w:rPr>
                <w:rFonts w:ascii="Times New Roman" w:eastAsia="Times New Roman" w:hAnsi="Times New Roman" w:cs="Times New Roman"/>
                <w:kern w:val="0"/>
                <w:sz w:val="20"/>
                <w:szCs w:val="20"/>
                <w:lang w:val="lv-LV"/>
                <w14:ligatures w14:val="none"/>
              </w:rPr>
            </w:pPr>
            <w:r w:rsidRPr="00B16B1D">
              <w:rPr>
                <w:rFonts w:ascii="Times New Roman" w:eastAsia="Times New Roman" w:hAnsi="Times New Roman" w:cs="Times New Roman"/>
                <w:kern w:val="0"/>
                <w:sz w:val="20"/>
                <w:szCs w:val="20"/>
                <w:lang w:val="lv-LV"/>
                <w14:ligatures w14:val="none"/>
              </w:rPr>
              <w:t>Saskaņā ar pasākumu plānu</w:t>
            </w:r>
          </w:p>
        </w:tc>
        <w:tc>
          <w:tcPr>
            <w:tcW w:w="566" w:type="pct"/>
            <w:gridSpan w:val="3"/>
            <w:shd w:val="clear" w:color="000000" w:fill="FFFFFF"/>
            <w:vAlign w:val="center"/>
            <w:hideMark/>
          </w:tcPr>
          <w:p w14:paraId="72776BC5" w14:textId="77777777" w:rsidR="00B16B1D" w:rsidRPr="00B16B1D" w:rsidRDefault="00B16B1D" w:rsidP="009A6650">
            <w:pPr>
              <w:spacing w:after="0" w:line="240" w:lineRule="auto"/>
              <w:jc w:val="center"/>
              <w:rPr>
                <w:rFonts w:ascii="Times New Roman" w:eastAsia="Times New Roman" w:hAnsi="Times New Roman" w:cs="Times New Roman"/>
                <w:kern w:val="0"/>
                <w:sz w:val="20"/>
                <w:szCs w:val="20"/>
                <w:lang w:val="lv-LV"/>
                <w14:ligatures w14:val="none"/>
              </w:rPr>
            </w:pPr>
            <w:r w:rsidRPr="00B16B1D">
              <w:rPr>
                <w:rFonts w:ascii="Times New Roman" w:eastAsia="Times New Roman" w:hAnsi="Times New Roman" w:cs="Times New Roman"/>
                <w:kern w:val="0"/>
                <w:sz w:val="20"/>
                <w:szCs w:val="20"/>
                <w:lang w:val="lv-LV"/>
                <w14:ligatures w14:val="none"/>
              </w:rPr>
              <w:t>Gaisa kuģu ekspluatācijas daļa</w:t>
            </w:r>
          </w:p>
        </w:tc>
        <w:tc>
          <w:tcPr>
            <w:tcW w:w="569" w:type="pct"/>
            <w:gridSpan w:val="5"/>
            <w:shd w:val="clear" w:color="000000" w:fill="FFFFFF"/>
            <w:noWrap/>
            <w:vAlign w:val="center"/>
            <w:hideMark/>
          </w:tcPr>
          <w:p w14:paraId="6A6E47FE" w14:textId="77777777" w:rsidR="00B16B1D" w:rsidRPr="00B16B1D" w:rsidRDefault="00B16B1D" w:rsidP="009A6650">
            <w:pPr>
              <w:spacing w:after="0" w:line="240" w:lineRule="auto"/>
              <w:jc w:val="center"/>
              <w:rPr>
                <w:rFonts w:ascii="Times New Roman" w:eastAsia="Times New Roman" w:hAnsi="Times New Roman" w:cs="Times New Roman"/>
                <w:kern w:val="0"/>
                <w:sz w:val="20"/>
                <w:szCs w:val="20"/>
                <w:lang w:val="lv-LV"/>
                <w14:ligatures w14:val="none"/>
              </w:rPr>
            </w:pPr>
            <w:proofErr w:type="spellStart"/>
            <w:r w:rsidRPr="00B16B1D">
              <w:rPr>
                <w:rFonts w:ascii="Times New Roman" w:eastAsia="Times New Roman" w:hAnsi="Times New Roman" w:cs="Times New Roman"/>
                <w:kern w:val="0"/>
                <w:sz w:val="20"/>
                <w:szCs w:val="20"/>
                <w:lang w:val="lv-LV"/>
                <w14:ligatures w14:val="none"/>
              </w:rPr>
              <w:t>I.Auziņš</w:t>
            </w:r>
            <w:proofErr w:type="spellEnd"/>
          </w:p>
        </w:tc>
        <w:tc>
          <w:tcPr>
            <w:tcW w:w="665" w:type="pct"/>
            <w:gridSpan w:val="2"/>
            <w:shd w:val="clear" w:color="000000" w:fill="FFFFFF"/>
            <w:noWrap/>
            <w:vAlign w:val="center"/>
            <w:hideMark/>
          </w:tcPr>
          <w:p w14:paraId="23CCDCFA" w14:textId="77777777" w:rsidR="00B16B1D" w:rsidRPr="00B16B1D" w:rsidRDefault="00B16B1D" w:rsidP="009A6650">
            <w:pPr>
              <w:spacing w:after="0" w:line="240" w:lineRule="auto"/>
              <w:jc w:val="center"/>
              <w:rPr>
                <w:rFonts w:ascii="Times New Roman" w:eastAsia="Times New Roman" w:hAnsi="Times New Roman" w:cs="Times New Roman"/>
                <w:kern w:val="0"/>
                <w:sz w:val="20"/>
                <w:szCs w:val="20"/>
                <w:lang w:val="lv-LV"/>
                <w14:ligatures w14:val="none"/>
              </w:rPr>
            </w:pPr>
            <w:r w:rsidRPr="00B16B1D">
              <w:rPr>
                <w:rFonts w:ascii="Times New Roman" w:eastAsia="Times New Roman" w:hAnsi="Times New Roman" w:cs="Times New Roman"/>
                <w:kern w:val="0"/>
                <w:sz w:val="20"/>
                <w:szCs w:val="20"/>
                <w:lang w:val="lv-LV"/>
                <w14:ligatures w14:val="none"/>
              </w:rPr>
              <w:t>Eksperts</w:t>
            </w:r>
          </w:p>
        </w:tc>
        <w:tc>
          <w:tcPr>
            <w:tcW w:w="884" w:type="pct"/>
            <w:gridSpan w:val="3"/>
            <w:shd w:val="clear" w:color="000000" w:fill="FFFFFF"/>
            <w:hideMark/>
          </w:tcPr>
          <w:p w14:paraId="3F386FC6" w14:textId="77777777" w:rsidR="00A03670" w:rsidRDefault="00B16B1D" w:rsidP="009A6650">
            <w:pPr>
              <w:spacing w:after="0" w:line="240" w:lineRule="auto"/>
              <w:rPr>
                <w:rFonts w:ascii="Times New Roman" w:eastAsia="Times New Roman" w:hAnsi="Times New Roman" w:cs="Times New Roman"/>
                <w:b/>
                <w:bCs/>
                <w:kern w:val="0"/>
                <w:sz w:val="20"/>
                <w:szCs w:val="20"/>
                <w:lang w:val="lv-LV"/>
                <w14:ligatures w14:val="none"/>
              </w:rPr>
            </w:pPr>
            <w:r w:rsidRPr="00B16B1D">
              <w:rPr>
                <w:rFonts w:ascii="Times New Roman" w:eastAsia="Times New Roman" w:hAnsi="Times New Roman" w:cs="Times New Roman"/>
                <w:b/>
                <w:bCs/>
                <w:kern w:val="0"/>
                <w:sz w:val="20"/>
                <w:szCs w:val="20"/>
                <w:lang w:val="lv-LV"/>
                <w14:ligatures w14:val="none"/>
              </w:rPr>
              <w:t>Izpildīts.</w:t>
            </w:r>
            <w:r w:rsidR="00ED21C0">
              <w:rPr>
                <w:rFonts w:ascii="Times New Roman" w:eastAsia="Times New Roman" w:hAnsi="Times New Roman" w:cs="Times New Roman"/>
                <w:b/>
                <w:bCs/>
                <w:kern w:val="0"/>
                <w:sz w:val="20"/>
                <w:szCs w:val="20"/>
                <w:lang w:val="lv-LV"/>
                <w14:ligatures w14:val="none"/>
              </w:rPr>
              <w:t xml:space="preserve"> </w:t>
            </w:r>
          </w:p>
          <w:p w14:paraId="05462669" w14:textId="119293B0" w:rsidR="00B16B1D" w:rsidRPr="00B16B1D" w:rsidRDefault="00B16B1D" w:rsidP="009A6650">
            <w:pPr>
              <w:spacing w:after="0" w:line="240" w:lineRule="auto"/>
              <w:rPr>
                <w:rFonts w:ascii="Times New Roman" w:eastAsia="Times New Roman" w:hAnsi="Times New Roman" w:cs="Times New Roman"/>
                <w:kern w:val="0"/>
                <w:sz w:val="20"/>
                <w:szCs w:val="20"/>
                <w:lang w:val="lv-LV"/>
                <w14:ligatures w14:val="none"/>
              </w:rPr>
            </w:pPr>
            <w:r w:rsidRPr="00B16B1D">
              <w:rPr>
                <w:rFonts w:ascii="Times New Roman" w:eastAsia="Times New Roman" w:hAnsi="Times New Roman" w:cs="Times New Roman"/>
                <w:kern w:val="0"/>
                <w:sz w:val="20"/>
                <w:szCs w:val="20"/>
                <w:lang w:val="lv-LV"/>
                <w14:ligatures w14:val="none"/>
              </w:rPr>
              <w:t>Dalība sanāk</w:t>
            </w:r>
            <w:r w:rsidR="00A03670">
              <w:rPr>
                <w:rFonts w:ascii="Times New Roman" w:eastAsia="Times New Roman" w:hAnsi="Times New Roman" w:cs="Times New Roman"/>
                <w:kern w:val="0"/>
                <w:sz w:val="20"/>
                <w:szCs w:val="20"/>
                <w:lang w:val="lv-LV"/>
                <w14:ligatures w14:val="none"/>
              </w:rPr>
              <w:t>s</w:t>
            </w:r>
            <w:r w:rsidRPr="00B16B1D">
              <w:rPr>
                <w:rFonts w:ascii="Times New Roman" w:eastAsia="Times New Roman" w:hAnsi="Times New Roman" w:cs="Times New Roman"/>
                <w:kern w:val="0"/>
                <w:sz w:val="20"/>
                <w:szCs w:val="20"/>
                <w:lang w:val="lv-LV"/>
                <w14:ligatures w14:val="none"/>
              </w:rPr>
              <w:t xml:space="preserve">mēs EASA klātienē aprīlī un novembrī </w:t>
            </w:r>
          </w:p>
        </w:tc>
      </w:tr>
      <w:tr w:rsidR="00A07C3F" w:rsidRPr="00A01D71" w14:paraId="53039FFE" w14:textId="77777777" w:rsidTr="00E73EB6">
        <w:trPr>
          <w:trHeight w:val="765"/>
        </w:trPr>
        <w:tc>
          <w:tcPr>
            <w:tcW w:w="1752" w:type="pct"/>
            <w:gridSpan w:val="2"/>
            <w:shd w:val="clear" w:color="auto" w:fill="auto"/>
            <w:vAlign w:val="center"/>
            <w:hideMark/>
          </w:tcPr>
          <w:p w14:paraId="74291909" w14:textId="77777777" w:rsidR="00B16B1D" w:rsidRPr="00B16B1D" w:rsidRDefault="00B16B1D" w:rsidP="009A6650">
            <w:pPr>
              <w:spacing w:after="0" w:line="240" w:lineRule="auto"/>
              <w:rPr>
                <w:rFonts w:ascii="Times New Roman" w:eastAsia="Times New Roman" w:hAnsi="Times New Roman" w:cs="Times New Roman"/>
                <w:kern w:val="0"/>
                <w:sz w:val="20"/>
                <w:szCs w:val="20"/>
                <w:lang w:val="lv-LV"/>
                <w14:ligatures w14:val="none"/>
              </w:rPr>
            </w:pPr>
            <w:r w:rsidRPr="00B16B1D">
              <w:rPr>
                <w:rFonts w:ascii="Times New Roman" w:eastAsia="Times New Roman" w:hAnsi="Times New Roman" w:cs="Times New Roman"/>
                <w:kern w:val="0"/>
                <w:sz w:val="20"/>
                <w:szCs w:val="20"/>
                <w:lang w:val="lv-LV"/>
                <w14:ligatures w14:val="none"/>
              </w:rPr>
              <w:t>Nodrošināt un koordinēt Latvijas pārstāvja(-u) dalību IDEA grupā.</w:t>
            </w:r>
          </w:p>
        </w:tc>
        <w:tc>
          <w:tcPr>
            <w:tcW w:w="565" w:type="pct"/>
            <w:gridSpan w:val="2"/>
            <w:shd w:val="clear" w:color="000000" w:fill="FFFFFF"/>
            <w:vAlign w:val="center"/>
            <w:hideMark/>
          </w:tcPr>
          <w:p w14:paraId="67B266AD" w14:textId="77777777" w:rsidR="00B16B1D" w:rsidRPr="00B16B1D" w:rsidRDefault="00B16B1D" w:rsidP="009A6650">
            <w:pPr>
              <w:spacing w:after="0" w:line="240" w:lineRule="auto"/>
              <w:jc w:val="center"/>
              <w:rPr>
                <w:rFonts w:ascii="Times New Roman" w:eastAsia="Times New Roman" w:hAnsi="Times New Roman" w:cs="Times New Roman"/>
                <w:kern w:val="0"/>
                <w:sz w:val="20"/>
                <w:szCs w:val="20"/>
                <w:lang w:val="lv-LV"/>
                <w14:ligatures w14:val="none"/>
              </w:rPr>
            </w:pPr>
            <w:r w:rsidRPr="00B16B1D">
              <w:rPr>
                <w:rFonts w:ascii="Times New Roman" w:eastAsia="Times New Roman" w:hAnsi="Times New Roman" w:cs="Times New Roman"/>
                <w:kern w:val="0"/>
                <w:sz w:val="20"/>
                <w:szCs w:val="20"/>
                <w:lang w:val="lv-LV"/>
                <w14:ligatures w14:val="none"/>
              </w:rPr>
              <w:t>Visu periodu</w:t>
            </w:r>
          </w:p>
        </w:tc>
        <w:tc>
          <w:tcPr>
            <w:tcW w:w="566" w:type="pct"/>
            <w:gridSpan w:val="3"/>
            <w:shd w:val="clear" w:color="000000" w:fill="FFFFFF"/>
            <w:vAlign w:val="center"/>
            <w:hideMark/>
          </w:tcPr>
          <w:p w14:paraId="4219F727" w14:textId="77777777" w:rsidR="00B16B1D" w:rsidRPr="00B16B1D" w:rsidRDefault="00B16B1D" w:rsidP="009A6650">
            <w:pPr>
              <w:spacing w:after="0" w:line="240" w:lineRule="auto"/>
              <w:jc w:val="center"/>
              <w:rPr>
                <w:rFonts w:ascii="Times New Roman" w:eastAsia="Times New Roman" w:hAnsi="Times New Roman" w:cs="Times New Roman"/>
                <w:kern w:val="0"/>
                <w:sz w:val="20"/>
                <w:szCs w:val="20"/>
                <w:lang w:val="lv-LV"/>
                <w14:ligatures w14:val="none"/>
              </w:rPr>
            </w:pPr>
            <w:r w:rsidRPr="00B16B1D">
              <w:rPr>
                <w:rFonts w:ascii="Times New Roman" w:eastAsia="Times New Roman" w:hAnsi="Times New Roman" w:cs="Times New Roman"/>
                <w:kern w:val="0"/>
                <w:sz w:val="20"/>
                <w:szCs w:val="20"/>
                <w:lang w:val="lv-LV"/>
                <w14:ligatures w14:val="none"/>
              </w:rPr>
              <w:t>Gaisa kuģu ekspluatācijas daļa</w:t>
            </w:r>
          </w:p>
        </w:tc>
        <w:tc>
          <w:tcPr>
            <w:tcW w:w="569" w:type="pct"/>
            <w:gridSpan w:val="5"/>
            <w:shd w:val="clear" w:color="000000" w:fill="FFFFFF"/>
            <w:noWrap/>
            <w:vAlign w:val="center"/>
            <w:hideMark/>
          </w:tcPr>
          <w:p w14:paraId="792B7A1E" w14:textId="77777777" w:rsidR="00B16B1D" w:rsidRPr="00B16B1D" w:rsidRDefault="00B16B1D" w:rsidP="009A6650">
            <w:pPr>
              <w:spacing w:after="0" w:line="240" w:lineRule="auto"/>
              <w:jc w:val="center"/>
              <w:rPr>
                <w:rFonts w:ascii="Times New Roman" w:eastAsia="Times New Roman" w:hAnsi="Times New Roman" w:cs="Times New Roman"/>
                <w:kern w:val="0"/>
                <w:sz w:val="20"/>
                <w:szCs w:val="20"/>
                <w:lang w:val="lv-LV"/>
                <w14:ligatures w14:val="none"/>
              </w:rPr>
            </w:pPr>
            <w:proofErr w:type="spellStart"/>
            <w:r w:rsidRPr="00B16B1D">
              <w:rPr>
                <w:rFonts w:ascii="Times New Roman" w:eastAsia="Times New Roman" w:hAnsi="Times New Roman" w:cs="Times New Roman"/>
                <w:kern w:val="0"/>
                <w:sz w:val="20"/>
                <w:szCs w:val="20"/>
                <w:lang w:val="lv-LV"/>
                <w14:ligatures w14:val="none"/>
              </w:rPr>
              <w:t>I.Auziņš</w:t>
            </w:r>
            <w:proofErr w:type="spellEnd"/>
          </w:p>
        </w:tc>
        <w:tc>
          <w:tcPr>
            <w:tcW w:w="665" w:type="pct"/>
            <w:gridSpan w:val="2"/>
            <w:shd w:val="clear" w:color="000000" w:fill="FFFFFF"/>
            <w:vAlign w:val="center"/>
            <w:hideMark/>
          </w:tcPr>
          <w:p w14:paraId="13F8C0C5" w14:textId="68846C5D" w:rsidR="00B16B1D" w:rsidRPr="00B16B1D" w:rsidRDefault="00B16B1D" w:rsidP="009A6650">
            <w:pPr>
              <w:spacing w:after="0" w:line="240" w:lineRule="auto"/>
              <w:jc w:val="center"/>
              <w:rPr>
                <w:rFonts w:ascii="Times New Roman" w:eastAsia="Times New Roman" w:hAnsi="Times New Roman" w:cs="Times New Roman"/>
                <w:kern w:val="0"/>
                <w:sz w:val="20"/>
                <w:szCs w:val="20"/>
                <w:lang w:val="lv-LV"/>
                <w14:ligatures w14:val="none"/>
              </w:rPr>
            </w:pPr>
            <w:r w:rsidRPr="00B16B1D">
              <w:rPr>
                <w:rFonts w:ascii="Times New Roman" w:eastAsia="Times New Roman" w:hAnsi="Times New Roman" w:cs="Times New Roman"/>
                <w:kern w:val="0"/>
                <w:sz w:val="20"/>
                <w:szCs w:val="20"/>
                <w:lang w:val="lv-LV"/>
                <w14:ligatures w14:val="none"/>
              </w:rPr>
              <w:t>SAFA nacionālais koordin</w:t>
            </w:r>
            <w:r w:rsidR="00A03670">
              <w:rPr>
                <w:rFonts w:ascii="Times New Roman" w:eastAsia="Times New Roman" w:hAnsi="Times New Roman" w:cs="Times New Roman"/>
                <w:kern w:val="0"/>
                <w:sz w:val="20"/>
                <w:szCs w:val="20"/>
                <w:lang w:val="lv-LV"/>
                <w14:ligatures w14:val="none"/>
              </w:rPr>
              <w:t>a</w:t>
            </w:r>
            <w:r w:rsidRPr="00B16B1D">
              <w:rPr>
                <w:rFonts w:ascii="Times New Roman" w:eastAsia="Times New Roman" w:hAnsi="Times New Roman" w:cs="Times New Roman"/>
                <w:kern w:val="0"/>
                <w:sz w:val="20"/>
                <w:szCs w:val="20"/>
                <w:lang w:val="lv-LV"/>
                <w14:ligatures w14:val="none"/>
              </w:rPr>
              <w:t>tors</w:t>
            </w:r>
          </w:p>
        </w:tc>
        <w:tc>
          <w:tcPr>
            <w:tcW w:w="884" w:type="pct"/>
            <w:gridSpan w:val="3"/>
            <w:shd w:val="clear" w:color="000000" w:fill="FFFFFF"/>
            <w:hideMark/>
          </w:tcPr>
          <w:p w14:paraId="35DA44EA" w14:textId="77777777" w:rsidR="00A03670" w:rsidRDefault="00B16B1D" w:rsidP="009A6650">
            <w:pPr>
              <w:spacing w:after="0" w:line="240" w:lineRule="auto"/>
              <w:rPr>
                <w:rFonts w:ascii="Times New Roman" w:eastAsia="Times New Roman" w:hAnsi="Times New Roman" w:cs="Times New Roman"/>
                <w:b/>
                <w:bCs/>
                <w:kern w:val="0"/>
                <w:sz w:val="20"/>
                <w:szCs w:val="20"/>
                <w:lang w:val="lv-LV"/>
                <w14:ligatures w14:val="none"/>
              </w:rPr>
            </w:pPr>
            <w:r w:rsidRPr="00B16B1D">
              <w:rPr>
                <w:rFonts w:ascii="Times New Roman" w:eastAsia="Times New Roman" w:hAnsi="Times New Roman" w:cs="Times New Roman"/>
                <w:b/>
                <w:bCs/>
                <w:kern w:val="0"/>
                <w:sz w:val="20"/>
                <w:szCs w:val="20"/>
                <w:lang w:val="lv-LV"/>
                <w14:ligatures w14:val="none"/>
              </w:rPr>
              <w:t>Izpildīts.</w:t>
            </w:r>
            <w:r w:rsidR="00ED21C0">
              <w:rPr>
                <w:rFonts w:ascii="Times New Roman" w:eastAsia="Times New Roman" w:hAnsi="Times New Roman" w:cs="Times New Roman"/>
                <w:b/>
                <w:bCs/>
                <w:kern w:val="0"/>
                <w:sz w:val="20"/>
                <w:szCs w:val="20"/>
                <w:lang w:val="lv-LV"/>
                <w14:ligatures w14:val="none"/>
              </w:rPr>
              <w:t xml:space="preserve"> </w:t>
            </w:r>
          </w:p>
          <w:p w14:paraId="49080063" w14:textId="422C3AD8" w:rsidR="00B16B1D" w:rsidRPr="00B16B1D" w:rsidRDefault="00B16B1D" w:rsidP="009A6650">
            <w:pPr>
              <w:spacing w:after="0" w:line="240" w:lineRule="auto"/>
              <w:rPr>
                <w:rFonts w:ascii="Times New Roman" w:eastAsia="Times New Roman" w:hAnsi="Times New Roman" w:cs="Times New Roman"/>
                <w:kern w:val="0"/>
                <w:sz w:val="20"/>
                <w:szCs w:val="20"/>
                <w:lang w:val="lv-LV"/>
                <w14:ligatures w14:val="none"/>
              </w:rPr>
            </w:pPr>
            <w:r w:rsidRPr="00B16B1D">
              <w:rPr>
                <w:rFonts w:ascii="Times New Roman" w:eastAsia="Times New Roman" w:hAnsi="Times New Roman" w:cs="Times New Roman"/>
                <w:kern w:val="0"/>
                <w:sz w:val="20"/>
                <w:szCs w:val="20"/>
                <w:lang w:val="lv-LV"/>
                <w14:ligatures w14:val="none"/>
              </w:rPr>
              <w:t>Pārstāvis no Latvijas</w:t>
            </w:r>
            <w:r w:rsidR="00ED21C0">
              <w:rPr>
                <w:rFonts w:ascii="Times New Roman" w:eastAsia="Times New Roman" w:hAnsi="Times New Roman" w:cs="Times New Roman"/>
                <w:kern w:val="0"/>
                <w:sz w:val="20"/>
                <w:szCs w:val="20"/>
                <w:lang w:val="lv-LV"/>
                <w14:ligatures w14:val="none"/>
              </w:rPr>
              <w:t xml:space="preserve"> </w:t>
            </w:r>
            <w:r w:rsidRPr="00B16B1D">
              <w:rPr>
                <w:rFonts w:ascii="Times New Roman" w:eastAsia="Times New Roman" w:hAnsi="Times New Roman" w:cs="Times New Roman"/>
                <w:kern w:val="0"/>
                <w:sz w:val="20"/>
                <w:szCs w:val="20"/>
                <w:lang w:val="lv-LV"/>
                <w14:ligatures w14:val="none"/>
              </w:rPr>
              <w:t>tiek nodrošināts.</w:t>
            </w:r>
          </w:p>
        </w:tc>
      </w:tr>
      <w:tr w:rsidR="00A07C3F" w:rsidRPr="00A01D71" w14:paraId="5392A487" w14:textId="77777777" w:rsidTr="00E73EB6">
        <w:trPr>
          <w:trHeight w:val="765"/>
        </w:trPr>
        <w:tc>
          <w:tcPr>
            <w:tcW w:w="1752" w:type="pct"/>
            <w:gridSpan w:val="2"/>
            <w:shd w:val="clear" w:color="auto" w:fill="auto"/>
            <w:vAlign w:val="center"/>
            <w:hideMark/>
          </w:tcPr>
          <w:p w14:paraId="4D1DBECC" w14:textId="77777777" w:rsidR="00B16B1D" w:rsidRPr="00B16B1D" w:rsidRDefault="00B16B1D" w:rsidP="009A6650">
            <w:pPr>
              <w:spacing w:after="0" w:line="240" w:lineRule="auto"/>
              <w:rPr>
                <w:rFonts w:ascii="Times New Roman" w:eastAsia="Times New Roman" w:hAnsi="Times New Roman" w:cs="Times New Roman"/>
                <w:kern w:val="0"/>
                <w:sz w:val="20"/>
                <w:szCs w:val="20"/>
                <w:lang w:val="lv-LV"/>
                <w14:ligatures w14:val="none"/>
              </w:rPr>
            </w:pPr>
            <w:r w:rsidRPr="00B16B1D">
              <w:rPr>
                <w:rFonts w:ascii="Times New Roman" w:eastAsia="Times New Roman" w:hAnsi="Times New Roman" w:cs="Times New Roman"/>
                <w:kern w:val="0"/>
                <w:sz w:val="20"/>
                <w:szCs w:val="20"/>
                <w:lang w:val="lv-LV"/>
                <w14:ligatures w14:val="none"/>
              </w:rPr>
              <w:t>Informācijas par SAFA/SACA programmu un ziņošanas iespējām publicēšana CAA mājas lapā.</w:t>
            </w:r>
          </w:p>
        </w:tc>
        <w:tc>
          <w:tcPr>
            <w:tcW w:w="565" w:type="pct"/>
            <w:gridSpan w:val="2"/>
            <w:shd w:val="clear" w:color="000000" w:fill="FFFFFF"/>
            <w:vAlign w:val="center"/>
            <w:hideMark/>
          </w:tcPr>
          <w:p w14:paraId="092D64B1" w14:textId="77777777" w:rsidR="00B16B1D" w:rsidRPr="00B16B1D" w:rsidRDefault="00B16B1D" w:rsidP="009A6650">
            <w:pPr>
              <w:spacing w:after="0" w:line="240" w:lineRule="auto"/>
              <w:jc w:val="center"/>
              <w:rPr>
                <w:rFonts w:ascii="Times New Roman" w:eastAsia="Times New Roman" w:hAnsi="Times New Roman" w:cs="Times New Roman"/>
                <w:kern w:val="0"/>
                <w:sz w:val="20"/>
                <w:szCs w:val="20"/>
                <w:lang w:val="lv-LV"/>
                <w14:ligatures w14:val="none"/>
              </w:rPr>
            </w:pPr>
            <w:r w:rsidRPr="00B16B1D">
              <w:rPr>
                <w:rFonts w:ascii="Times New Roman" w:eastAsia="Times New Roman" w:hAnsi="Times New Roman" w:cs="Times New Roman"/>
                <w:kern w:val="0"/>
                <w:sz w:val="20"/>
                <w:szCs w:val="20"/>
                <w:lang w:val="lv-LV"/>
                <w14:ligatures w14:val="none"/>
              </w:rPr>
              <w:t>Visu periodu</w:t>
            </w:r>
          </w:p>
        </w:tc>
        <w:tc>
          <w:tcPr>
            <w:tcW w:w="566" w:type="pct"/>
            <w:gridSpan w:val="3"/>
            <w:shd w:val="clear" w:color="000000" w:fill="FFFFFF"/>
            <w:vAlign w:val="center"/>
            <w:hideMark/>
          </w:tcPr>
          <w:p w14:paraId="2D7C7FD7" w14:textId="77777777" w:rsidR="00B16B1D" w:rsidRPr="00B16B1D" w:rsidRDefault="00B16B1D" w:rsidP="009A6650">
            <w:pPr>
              <w:spacing w:after="0" w:line="240" w:lineRule="auto"/>
              <w:jc w:val="center"/>
              <w:rPr>
                <w:rFonts w:ascii="Times New Roman" w:eastAsia="Times New Roman" w:hAnsi="Times New Roman" w:cs="Times New Roman"/>
                <w:kern w:val="0"/>
                <w:sz w:val="20"/>
                <w:szCs w:val="20"/>
                <w:lang w:val="lv-LV"/>
                <w14:ligatures w14:val="none"/>
              </w:rPr>
            </w:pPr>
            <w:r w:rsidRPr="00B16B1D">
              <w:rPr>
                <w:rFonts w:ascii="Times New Roman" w:eastAsia="Times New Roman" w:hAnsi="Times New Roman" w:cs="Times New Roman"/>
                <w:kern w:val="0"/>
                <w:sz w:val="20"/>
                <w:szCs w:val="20"/>
                <w:lang w:val="lv-LV"/>
                <w14:ligatures w14:val="none"/>
              </w:rPr>
              <w:t>Gaisa kuģu ekspluatācijas daļa</w:t>
            </w:r>
          </w:p>
        </w:tc>
        <w:tc>
          <w:tcPr>
            <w:tcW w:w="569" w:type="pct"/>
            <w:gridSpan w:val="5"/>
            <w:shd w:val="clear" w:color="000000" w:fill="FFFFFF"/>
            <w:noWrap/>
            <w:vAlign w:val="center"/>
            <w:hideMark/>
          </w:tcPr>
          <w:p w14:paraId="1C413506" w14:textId="77777777" w:rsidR="00B16B1D" w:rsidRPr="00B16B1D" w:rsidRDefault="00B16B1D" w:rsidP="009A6650">
            <w:pPr>
              <w:spacing w:after="0" w:line="240" w:lineRule="auto"/>
              <w:jc w:val="center"/>
              <w:rPr>
                <w:rFonts w:ascii="Times New Roman" w:eastAsia="Times New Roman" w:hAnsi="Times New Roman" w:cs="Times New Roman"/>
                <w:kern w:val="0"/>
                <w:sz w:val="20"/>
                <w:szCs w:val="20"/>
                <w:lang w:val="lv-LV"/>
                <w14:ligatures w14:val="none"/>
              </w:rPr>
            </w:pPr>
            <w:proofErr w:type="spellStart"/>
            <w:r w:rsidRPr="00B16B1D">
              <w:rPr>
                <w:rFonts w:ascii="Times New Roman" w:eastAsia="Times New Roman" w:hAnsi="Times New Roman" w:cs="Times New Roman"/>
                <w:kern w:val="0"/>
                <w:sz w:val="20"/>
                <w:szCs w:val="20"/>
                <w:lang w:val="lv-LV"/>
                <w14:ligatures w14:val="none"/>
              </w:rPr>
              <w:t>I.Auziņš</w:t>
            </w:r>
            <w:proofErr w:type="spellEnd"/>
          </w:p>
        </w:tc>
        <w:tc>
          <w:tcPr>
            <w:tcW w:w="665" w:type="pct"/>
            <w:gridSpan w:val="2"/>
            <w:shd w:val="clear" w:color="000000" w:fill="FFFFFF"/>
            <w:vAlign w:val="center"/>
            <w:hideMark/>
          </w:tcPr>
          <w:p w14:paraId="0C9BD976" w14:textId="584D5B8F" w:rsidR="00B16B1D" w:rsidRPr="00B16B1D" w:rsidRDefault="00B16B1D" w:rsidP="009A6650">
            <w:pPr>
              <w:spacing w:after="0" w:line="240" w:lineRule="auto"/>
              <w:jc w:val="center"/>
              <w:rPr>
                <w:rFonts w:ascii="Times New Roman" w:eastAsia="Times New Roman" w:hAnsi="Times New Roman" w:cs="Times New Roman"/>
                <w:kern w:val="0"/>
                <w:sz w:val="20"/>
                <w:szCs w:val="20"/>
                <w:lang w:val="lv-LV"/>
                <w14:ligatures w14:val="none"/>
              </w:rPr>
            </w:pPr>
            <w:r w:rsidRPr="00B16B1D">
              <w:rPr>
                <w:rFonts w:ascii="Times New Roman" w:eastAsia="Times New Roman" w:hAnsi="Times New Roman" w:cs="Times New Roman"/>
                <w:kern w:val="0"/>
                <w:sz w:val="20"/>
                <w:szCs w:val="20"/>
                <w:lang w:val="lv-LV"/>
                <w14:ligatures w14:val="none"/>
              </w:rPr>
              <w:t>SAFA nacionālais koordin</w:t>
            </w:r>
            <w:r w:rsidR="00A03670">
              <w:rPr>
                <w:rFonts w:ascii="Times New Roman" w:eastAsia="Times New Roman" w:hAnsi="Times New Roman" w:cs="Times New Roman"/>
                <w:kern w:val="0"/>
                <w:sz w:val="20"/>
                <w:szCs w:val="20"/>
                <w:lang w:val="lv-LV"/>
                <w14:ligatures w14:val="none"/>
              </w:rPr>
              <w:t>a</w:t>
            </w:r>
            <w:r w:rsidRPr="00B16B1D">
              <w:rPr>
                <w:rFonts w:ascii="Times New Roman" w:eastAsia="Times New Roman" w:hAnsi="Times New Roman" w:cs="Times New Roman"/>
                <w:kern w:val="0"/>
                <w:sz w:val="20"/>
                <w:szCs w:val="20"/>
                <w:lang w:val="lv-LV"/>
                <w14:ligatures w14:val="none"/>
              </w:rPr>
              <w:t>tors</w:t>
            </w:r>
          </w:p>
        </w:tc>
        <w:tc>
          <w:tcPr>
            <w:tcW w:w="884" w:type="pct"/>
            <w:gridSpan w:val="3"/>
            <w:shd w:val="clear" w:color="000000" w:fill="FFFFFF"/>
            <w:hideMark/>
          </w:tcPr>
          <w:p w14:paraId="6B62A3A1" w14:textId="77777777" w:rsidR="00A03670" w:rsidRDefault="00B16B1D" w:rsidP="009A6650">
            <w:pPr>
              <w:spacing w:after="0" w:line="240" w:lineRule="auto"/>
              <w:rPr>
                <w:rFonts w:ascii="Times New Roman" w:eastAsia="Times New Roman" w:hAnsi="Times New Roman" w:cs="Times New Roman"/>
                <w:b/>
                <w:bCs/>
                <w:kern w:val="0"/>
                <w:sz w:val="20"/>
                <w:szCs w:val="20"/>
                <w:lang w:val="lv-LV"/>
                <w14:ligatures w14:val="none"/>
              </w:rPr>
            </w:pPr>
            <w:r w:rsidRPr="00B16B1D">
              <w:rPr>
                <w:rFonts w:ascii="Times New Roman" w:eastAsia="Times New Roman" w:hAnsi="Times New Roman" w:cs="Times New Roman"/>
                <w:b/>
                <w:bCs/>
                <w:kern w:val="0"/>
                <w:sz w:val="20"/>
                <w:szCs w:val="20"/>
                <w:lang w:val="lv-LV"/>
                <w14:ligatures w14:val="none"/>
              </w:rPr>
              <w:t>Izpildīts.</w:t>
            </w:r>
            <w:r w:rsidR="00ED21C0">
              <w:rPr>
                <w:rFonts w:ascii="Times New Roman" w:eastAsia="Times New Roman" w:hAnsi="Times New Roman" w:cs="Times New Roman"/>
                <w:b/>
                <w:bCs/>
                <w:kern w:val="0"/>
                <w:sz w:val="20"/>
                <w:szCs w:val="20"/>
                <w:lang w:val="lv-LV"/>
                <w14:ligatures w14:val="none"/>
              </w:rPr>
              <w:t xml:space="preserve"> </w:t>
            </w:r>
          </w:p>
          <w:p w14:paraId="51F232C6" w14:textId="34819CA1" w:rsidR="00B16B1D" w:rsidRPr="00B16B1D" w:rsidRDefault="00B16B1D" w:rsidP="009A6650">
            <w:pPr>
              <w:spacing w:after="0" w:line="240" w:lineRule="auto"/>
              <w:rPr>
                <w:rFonts w:ascii="Times New Roman" w:eastAsia="Times New Roman" w:hAnsi="Times New Roman" w:cs="Times New Roman"/>
                <w:kern w:val="0"/>
                <w:sz w:val="20"/>
                <w:szCs w:val="20"/>
                <w:lang w:val="lv-LV"/>
                <w14:ligatures w14:val="none"/>
              </w:rPr>
            </w:pPr>
            <w:r w:rsidRPr="00B16B1D">
              <w:rPr>
                <w:rFonts w:ascii="Times New Roman" w:eastAsia="Times New Roman" w:hAnsi="Times New Roman" w:cs="Times New Roman"/>
                <w:kern w:val="0"/>
                <w:sz w:val="20"/>
                <w:szCs w:val="20"/>
                <w:lang w:val="lv-LV"/>
                <w14:ligatures w14:val="none"/>
              </w:rPr>
              <w:t>Informācija publicēta un atjaunota</w:t>
            </w:r>
          </w:p>
        </w:tc>
      </w:tr>
      <w:tr w:rsidR="00A07C3F" w:rsidRPr="00E73EB6" w14:paraId="6D871119" w14:textId="77777777" w:rsidTr="00E73EB6">
        <w:trPr>
          <w:trHeight w:val="765"/>
        </w:trPr>
        <w:tc>
          <w:tcPr>
            <w:tcW w:w="1752" w:type="pct"/>
            <w:gridSpan w:val="2"/>
            <w:shd w:val="clear" w:color="auto" w:fill="auto"/>
            <w:vAlign w:val="center"/>
            <w:hideMark/>
          </w:tcPr>
          <w:p w14:paraId="3BBEBDA3" w14:textId="77777777" w:rsidR="00B16B1D" w:rsidRPr="00B16B1D" w:rsidRDefault="00B16B1D" w:rsidP="009A6650">
            <w:pPr>
              <w:spacing w:after="0" w:line="240" w:lineRule="auto"/>
              <w:rPr>
                <w:rFonts w:ascii="Times New Roman" w:eastAsia="Times New Roman" w:hAnsi="Times New Roman" w:cs="Times New Roman"/>
                <w:kern w:val="0"/>
                <w:sz w:val="20"/>
                <w:szCs w:val="20"/>
                <w:lang w:val="lv-LV"/>
                <w14:ligatures w14:val="none"/>
              </w:rPr>
            </w:pPr>
            <w:r w:rsidRPr="00B16B1D">
              <w:rPr>
                <w:rFonts w:ascii="Times New Roman" w:eastAsia="Times New Roman" w:hAnsi="Times New Roman" w:cs="Times New Roman"/>
                <w:kern w:val="0"/>
                <w:sz w:val="20"/>
                <w:szCs w:val="20"/>
                <w:lang w:val="lv-LV"/>
                <w14:ligatures w14:val="none"/>
              </w:rPr>
              <w:t>Dalība Gaisa drošības komitejas, RICS (ASC – SAFA) darbībā.</w:t>
            </w:r>
          </w:p>
        </w:tc>
        <w:tc>
          <w:tcPr>
            <w:tcW w:w="565" w:type="pct"/>
            <w:gridSpan w:val="2"/>
            <w:shd w:val="clear" w:color="000000" w:fill="FFFFFF"/>
            <w:vAlign w:val="center"/>
            <w:hideMark/>
          </w:tcPr>
          <w:p w14:paraId="1F7DF3F4" w14:textId="77777777" w:rsidR="00B16B1D" w:rsidRPr="00B16B1D" w:rsidRDefault="00B16B1D" w:rsidP="009A6650">
            <w:pPr>
              <w:spacing w:after="0" w:line="240" w:lineRule="auto"/>
              <w:jc w:val="center"/>
              <w:rPr>
                <w:rFonts w:ascii="Times New Roman" w:eastAsia="Times New Roman" w:hAnsi="Times New Roman" w:cs="Times New Roman"/>
                <w:kern w:val="0"/>
                <w:sz w:val="20"/>
                <w:szCs w:val="20"/>
                <w:lang w:val="lv-LV"/>
                <w14:ligatures w14:val="none"/>
              </w:rPr>
            </w:pPr>
            <w:r w:rsidRPr="00B16B1D">
              <w:rPr>
                <w:rFonts w:ascii="Times New Roman" w:eastAsia="Times New Roman" w:hAnsi="Times New Roman" w:cs="Times New Roman"/>
                <w:kern w:val="0"/>
                <w:sz w:val="20"/>
                <w:szCs w:val="20"/>
                <w:lang w:val="lv-LV"/>
                <w14:ligatures w14:val="none"/>
              </w:rPr>
              <w:t>Saskaņā ar pasākumu plānu</w:t>
            </w:r>
          </w:p>
        </w:tc>
        <w:tc>
          <w:tcPr>
            <w:tcW w:w="566" w:type="pct"/>
            <w:gridSpan w:val="3"/>
            <w:shd w:val="clear" w:color="000000" w:fill="FFFFFF"/>
            <w:vAlign w:val="center"/>
            <w:hideMark/>
          </w:tcPr>
          <w:p w14:paraId="3E049409" w14:textId="77777777" w:rsidR="00B16B1D" w:rsidRPr="00B16B1D" w:rsidRDefault="00B16B1D" w:rsidP="009A6650">
            <w:pPr>
              <w:spacing w:after="0" w:line="240" w:lineRule="auto"/>
              <w:jc w:val="center"/>
              <w:rPr>
                <w:rFonts w:ascii="Times New Roman" w:eastAsia="Times New Roman" w:hAnsi="Times New Roman" w:cs="Times New Roman"/>
                <w:kern w:val="0"/>
                <w:sz w:val="20"/>
                <w:szCs w:val="20"/>
                <w:lang w:val="lv-LV"/>
                <w14:ligatures w14:val="none"/>
              </w:rPr>
            </w:pPr>
            <w:r w:rsidRPr="00B16B1D">
              <w:rPr>
                <w:rFonts w:ascii="Times New Roman" w:eastAsia="Times New Roman" w:hAnsi="Times New Roman" w:cs="Times New Roman"/>
                <w:kern w:val="0"/>
                <w:sz w:val="20"/>
                <w:szCs w:val="20"/>
                <w:lang w:val="lv-LV"/>
                <w14:ligatures w14:val="none"/>
              </w:rPr>
              <w:t>Gaisa kuģu ekspluatācijas daļa</w:t>
            </w:r>
          </w:p>
        </w:tc>
        <w:tc>
          <w:tcPr>
            <w:tcW w:w="569" w:type="pct"/>
            <w:gridSpan w:val="5"/>
            <w:shd w:val="clear" w:color="000000" w:fill="FFFFFF"/>
            <w:noWrap/>
            <w:vAlign w:val="center"/>
            <w:hideMark/>
          </w:tcPr>
          <w:p w14:paraId="50AFE02E" w14:textId="77777777" w:rsidR="00B16B1D" w:rsidRPr="00B16B1D" w:rsidRDefault="00B16B1D" w:rsidP="009A6650">
            <w:pPr>
              <w:spacing w:after="0" w:line="240" w:lineRule="auto"/>
              <w:jc w:val="center"/>
              <w:rPr>
                <w:rFonts w:ascii="Times New Roman" w:eastAsia="Times New Roman" w:hAnsi="Times New Roman" w:cs="Times New Roman"/>
                <w:kern w:val="0"/>
                <w:sz w:val="20"/>
                <w:szCs w:val="20"/>
                <w:lang w:val="lv-LV"/>
                <w14:ligatures w14:val="none"/>
              </w:rPr>
            </w:pPr>
            <w:proofErr w:type="spellStart"/>
            <w:r w:rsidRPr="00B16B1D">
              <w:rPr>
                <w:rFonts w:ascii="Times New Roman" w:eastAsia="Times New Roman" w:hAnsi="Times New Roman" w:cs="Times New Roman"/>
                <w:kern w:val="0"/>
                <w:sz w:val="20"/>
                <w:szCs w:val="20"/>
                <w:lang w:val="lv-LV"/>
                <w14:ligatures w14:val="none"/>
              </w:rPr>
              <w:t>I.Auziņš</w:t>
            </w:r>
            <w:proofErr w:type="spellEnd"/>
          </w:p>
        </w:tc>
        <w:tc>
          <w:tcPr>
            <w:tcW w:w="665" w:type="pct"/>
            <w:gridSpan w:val="2"/>
            <w:shd w:val="clear" w:color="000000" w:fill="FFFFFF"/>
            <w:vAlign w:val="center"/>
            <w:hideMark/>
          </w:tcPr>
          <w:p w14:paraId="0638266C" w14:textId="6544DBD6" w:rsidR="00B16B1D" w:rsidRPr="00B16B1D" w:rsidRDefault="00B16B1D" w:rsidP="009A6650">
            <w:pPr>
              <w:spacing w:after="0" w:line="240" w:lineRule="auto"/>
              <w:jc w:val="center"/>
              <w:rPr>
                <w:rFonts w:ascii="Times New Roman" w:eastAsia="Times New Roman" w:hAnsi="Times New Roman" w:cs="Times New Roman"/>
                <w:kern w:val="0"/>
                <w:sz w:val="20"/>
                <w:szCs w:val="20"/>
                <w:lang w:val="lv-LV"/>
                <w14:ligatures w14:val="none"/>
              </w:rPr>
            </w:pPr>
            <w:r w:rsidRPr="00B16B1D">
              <w:rPr>
                <w:rFonts w:ascii="Times New Roman" w:eastAsia="Times New Roman" w:hAnsi="Times New Roman" w:cs="Times New Roman"/>
                <w:kern w:val="0"/>
                <w:sz w:val="20"/>
                <w:szCs w:val="20"/>
                <w:lang w:val="lv-LV"/>
                <w14:ligatures w14:val="none"/>
              </w:rPr>
              <w:t>SAFA nacionālais koordin</w:t>
            </w:r>
            <w:r w:rsidR="00A03670">
              <w:rPr>
                <w:rFonts w:ascii="Times New Roman" w:eastAsia="Times New Roman" w:hAnsi="Times New Roman" w:cs="Times New Roman"/>
                <w:kern w:val="0"/>
                <w:sz w:val="20"/>
                <w:szCs w:val="20"/>
                <w:lang w:val="lv-LV"/>
                <w14:ligatures w14:val="none"/>
              </w:rPr>
              <w:t>a</w:t>
            </w:r>
            <w:r w:rsidRPr="00B16B1D">
              <w:rPr>
                <w:rFonts w:ascii="Times New Roman" w:eastAsia="Times New Roman" w:hAnsi="Times New Roman" w:cs="Times New Roman"/>
                <w:kern w:val="0"/>
                <w:sz w:val="20"/>
                <w:szCs w:val="20"/>
                <w:lang w:val="lv-LV"/>
                <w14:ligatures w14:val="none"/>
              </w:rPr>
              <w:t>tors</w:t>
            </w:r>
          </w:p>
        </w:tc>
        <w:tc>
          <w:tcPr>
            <w:tcW w:w="884" w:type="pct"/>
            <w:gridSpan w:val="3"/>
            <w:shd w:val="clear" w:color="000000" w:fill="FFFFFF"/>
            <w:hideMark/>
          </w:tcPr>
          <w:p w14:paraId="61668177" w14:textId="77777777" w:rsidR="00A03670" w:rsidRDefault="00B16B1D" w:rsidP="009A6650">
            <w:pPr>
              <w:spacing w:after="0" w:line="240" w:lineRule="auto"/>
              <w:rPr>
                <w:rFonts w:ascii="Times New Roman" w:eastAsia="Times New Roman" w:hAnsi="Times New Roman" w:cs="Times New Roman"/>
                <w:b/>
                <w:bCs/>
                <w:kern w:val="0"/>
                <w:sz w:val="20"/>
                <w:szCs w:val="20"/>
                <w:lang w:val="lv-LV"/>
                <w14:ligatures w14:val="none"/>
              </w:rPr>
            </w:pPr>
            <w:r w:rsidRPr="00B16B1D">
              <w:rPr>
                <w:rFonts w:ascii="Times New Roman" w:eastAsia="Times New Roman" w:hAnsi="Times New Roman" w:cs="Times New Roman"/>
                <w:b/>
                <w:bCs/>
                <w:kern w:val="0"/>
                <w:sz w:val="20"/>
                <w:szCs w:val="20"/>
                <w:lang w:val="lv-LV"/>
                <w14:ligatures w14:val="none"/>
              </w:rPr>
              <w:t>Izpildīts.</w:t>
            </w:r>
            <w:r w:rsidR="00ED21C0">
              <w:rPr>
                <w:rFonts w:ascii="Times New Roman" w:eastAsia="Times New Roman" w:hAnsi="Times New Roman" w:cs="Times New Roman"/>
                <w:b/>
                <w:bCs/>
                <w:kern w:val="0"/>
                <w:sz w:val="20"/>
                <w:szCs w:val="20"/>
                <w:lang w:val="lv-LV"/>
                <w14:ligatures w14:val="none"/>
              </w:rPr>
              <w:t xml:space="preserve"> </w:t>
            </w:r>
          </w:p>
          <w:p w14:paraId="3326AB51" w14:textId="4133202F" w:rsidR="00B16B1D" w:rsidRPr="00B16B1D" w:rsidRDefault="00B16B1D" w:rsidP="009A6650">
            <w:pPr>
              <w:spacing w:after="0" w:line="240" w:lineRule="auto"/>
              <w:rPr>
                <w:rFonts w:ascii="Times New Roman" w:eastAsia="Times New Roman" w:hAnsi="Times New Roman" w:cs="Times New Roman"/>
                <w:kern w:val="0"/>
                <w:sz w:val="20"/>
                <w:szCs w:val="20"/>
                <w:lang w:val="lv-LV"/>
                <w14:ligatures w14:val="none"/>
              </w:rPr>
            </w:pPr>
            <w:r w:rsidRPr="00B16B1D">
              <w:rPr>
                <w:rFonts w:ascii="Times New Roman" w:eastAsia="Times New Roman" w:hAnsi="Times New Roman" w:cs="Times New Roman"/>
                <w:kern w:val="0"/>
                <w:sz w:val="20"/>
                <w:szCs w:val="20"/>
                <w:lang w:val="lv-LV"/>
                <w14:ligatures w14:val="none"/>
              </w:rPr>
              <w:t>Dalība</w:t>
            </w:r>
            <w:r w:rsidR="00ED21C0">
              <w:rPr>
                <w:rFonts w:ascii="Times New Roman" w:eastAsia="Times New Roman" w:hAnsi="Times New Roman" w:cs="Times New Roman"/>
                <w:kern w:val="0"/>
                <w:sz w:val="20"/>
                <w:szCs w:val="20"/>
                <w:lang w:val="lv-LV"/>
                <w14:ligatures w14:val="none"/>
              </w:rPr>
              <w:t xml:space="preserve"> </w:t>
            </w:r>
            <w:r w:rsidRPr="00B16B1D">
              <w:rPr>
                <w:rFonts w:ascii="Times New Roman" w:eastAsia="Times New Roman" w:hAnsi="Times New Roman" w:cs="Times New Roman"/>
                <w:kern w:val="0"/>
                <w:sz w:val="20"/>
                <w:szCs w:val="20"/>
                <w:lang w:val="lv-LV"/>
                <w14:ligatures w14:val="none"/>
              </w:rPr>
              <w:t>sanāksmēs Ķelnē un Dublinā</w:t>
            </w:r>
          </w:p>
        </w:tc>
      </w:tr>
      <w:tr w:rsidR="00A07C3F" w:rsidRPr="00E73EB6" w14:paraId="2CA5EFB8" w14:textId="77777777" w:rsidTr="00E73EB6">
        <w:trPr>
          <w:trHeight w:val="1020"/>
        </w:trPr>
        <w:tc>
          <w:tcPr>
            <w:tcW w:w="1752" w:type="pct"/>
            <w:gridSpan w:val="2"/>
            <w:shd w:val="clear" w:color="auto" w:fill="auto"/>
            <w:noWrap/>
            <w:vAlign w:val="center"/>
            <w:hideMark/>
          </w:tcPr>
          <w:p w14:paraId="71A7E1A4" w14:textId="77777777" w:rsidR="00B16B1D" w:rsidRPr="00B16B1D" w:rsidRDefault="00B16B1D" w:rsidP="009A6650">
            <w:pPr>
              <w:spacing w:after="0" w:line="240" w:lineRule="auto"/>
              <w:rPr>
                <w:rFonts w:ascii="Times New Roman" w:eastAsia="Times New Roman" w:hAnsi="Times New Roman" w:cs="Times New Roman"/>
                <w:kern w:val="0"/>
                <w:sz w:val="20"/>
                <w:szCs w:val="20"/>
                <w:lang w:val="lv-LV"/>
                <w14:ligatures w14:val="none"/>
              </w:rPr>
            </w:pPr>
            <w:r w:rsidRPr="00B16B1D">
              <w:rPr>
                <w:rFonts w:ascii="Times New Roman" w:eastAsia="Times New Roman" w:hAnsi="Times New Roman" w:cs="Times New Roman"/>
                <w:kern w:val="0"/>
                <w:sz w:val="20"/>
                <w:szCs w:val="20"/>
                <w:lang w:val="lv-LV"/>
                <w14:ligatures w14:val="none"/>
              </w:rPr>
              <w:t>Dalība EASA NoA (Analītiķu tīkla sanāksmes)</w:t>
            </w:r>
          </w:p>
        </w:tc>
        <w:tc>
          <w:tcPr>
            <w:tcW w:w="565" w:type="pct"/>
            <w:gridSpan w:val="2"/>
            <w:shd w:val="clear" w:color="000000" w:fill="FFFFFF"/>
            <w:vAlign w:val="center"/>
            <w:hideMark/>
          </w:tcPr>
          <w:p w14:paraId="508850A1" w14:textId="77777777" w:rsidR="00B16B1D" w:rsidRPr="00B16B1D" w:rsidRDefault="00B16B1D" w:rsidP="009A6650">
            <w:pPr>
              <w:spacing w:after="0" w:line="240" w:lineRule="auto"/>
              <w:jc w:val="center"/>
              <w:rPr>
                <w:rFonts w:ascii="Times New Roman" w:eastAsia="Times New Roman" w:hAnsi="Times New Roman" w:cs="Times New Roman"/>
                <w:kern w:val="0"/>
                <w:sz w:val="20"/>
                <w:szCs w:val="20"/>
                <w:lang w:val="lv-LV"/>
                <w14:ligatures w14:val="none"/>
              </w:rPr>
            </w:pPr>
            <w:r w:rsidRPr="00B16B1D">
              <w:rPr>
                <w:rFonts w:ascii="Times New Roman" w:eastAsia="Times New Roman" w:hAnsi="Times New Roman" w:cs="Times New Roman"/>
                <w:kern w:val="0"/>
                <w:sz w:val="20"/>
                <w:szCs w:val="20"/>
                <w:lang w:val="lv-LV"/>
                <w14:ligatures w14:val="none"/>
              </w:rPr>
              <w:t>Visu periodu</w:t>
            </w:r>
          </w:p>
        </w:tc>
        <w:tc>
          <w:tcPr>
            <w:tcW w:w="566" w:type="pct"/>
            <w:gridSpan w:val="3"/>
            <w:shd w:val="clear" w:color="000000" w:fill="FFFFFF"/>
            <w:vAlign w:val="center"/>
            <w:hideMark/>
          </w:tcPr>
          <w:p w14:paraId="188A1AAA" w14:textId="77777777" w:rsidR="00B16B1D" w:rsidRPr="00B16B1D" w:rsidRDefault="00B16B1D" w:rsidP="009A6650">
            <w:pPr>
              <w:spacing w:after="0" w:line="240" w:lineRule="auto"/>
              <w:jc w:val="center"/>
              <w:rPr>
                <w:rFonts w:ascii="Times New Roman" w:eastAsia="Times New Roman" w:hAnsi="Times New Roman" w:cs="Times New Roman"/>
                <w:kern w:val="0"/>
                <w:sz w:val="20"/>
                <w:szCs w:val="20"/>
                <w:lang w:val="lv-LV"/>
                <w14:ligatures w14:val="none"/>
              </w:rPr>
            </w:pPr>
            <w:r w:rsidRPr="00B16B1D">
              <w:rPr>
                <w:rFonts w:ascii="Times New Roman" w:eastAsia="Times New Roman" w:hAnsi="Times New Roman" w:cs="Times New Roman"/>
                <w:kern w:val="0"/>
                <w:sz w:val="20"/>
                <w:szCs w:val="20"/>
                <w:lang w:val="lv-LV"/>
                <w14:ligatures w14:val="none"/>
              </w:rPr>
              <w:t>Gaisa kuģu ekspluatācijas daļa</w:t>
            </w:r>
          </w:p>
        </w:tc>
        <w:tc>
          <w:tcPr>
            <w:tcW w:w="569" w:type="pct"/>
            <w:gridSpan w:val="5"/>
            <w:shd w:val="clear" w:color="000000" w:fill="FFFFFF"/>
            <w:noWrap/>
            <w:vAlign w:val="center"/>
            <w:hideMark/>
          </w:tcPr>
          <w:p w14:paraId="052DAE00" w14:textId="77777777" w:rsidR="00B16B1D" w:rsidRPr="00B16B1D" w:rsidRDefault="00B16B1D" w:rsidP="009A6650">
            <w:pPr>
              <w:spacing w:after="0" w:line="240" w:lineRule="auto"/>
              <w:jc w:val="center"/>
              <w:rPr>
                <w:rFonts w:ascii="Times New Roman" w:eastAsia="Times New Roman" w:hAnsi="Times New Roman" w:cs="Times New Roman"/>
                <w:kern w:val="0"/>
                <w:sz w:val="20"/>
                <w:szCs w:val="20"/>
                <w:lang w:val="lv-LV"/>
                <w14:ligatures w14:val="none"/>
              </w:rPr>
            </w:pPr>
            <w:proofErr w:type="spellStart"/>
            <w:r w:rsidRPr="00B16B1D">
              <w:rPr>
                <w:rFonts w:ascii="Times New Roman" w:eastAsia="Times New Roman" w:hAnsi="Times New Roman" w:cs="Times New Roman"/>
                <w:kern w:val="0"/>
                <w:sz w:val="20"/>
                <w:szCs w:val="20"/>
                <w:lang w:val="lv-LV"/>
                <w14:ligatures w14:val="none"/>
              </w:rPr>
              <w:t>I.Auziņš</w:t>
            </w:r>
            <w:proofErr w:type="spellEnd"/>
          </w:p>
        </w:tc>
        <w:tc>
          <w:tcPr>
            <w:tcW w:w="665" w:type="pct"/>
            <w:gridSpan w:val="2"/>
            <w:shd w:val="clear" w:color="000000" w:fill="FFFFFF"/>
            <w:noWrap/>
            <w:vAlign w:val="center"/>
            <w:hideMark/>
          </w:tcPr>
          <w:p w14:paraId="4478D8FE" w14:textId="77777777" w:rsidR="00B16B1D" w:rsidRPr="00B16B1D" w:rsidRDefault="00B16B1D" w:rsidP="009A6650">
            <w:pPr>
              <w:spacing w:after="0" w:line="240" w:lineRule="auto"/>
              <w:jc w:val="center"/>
              <w:rPr>
                <w:rFonts w:ascii="Times New Roman" w:eastAsia="Times New Roman" w:hAnsi="Times New Roman" w:cs="Times New Roman"/>
                <w:kern w:val="0"/>
                <w:sz w:val="20"/>
                <w:szCs w:val="20"/>
                <w:lang w:val="lv-LV"/>
                <w14:ligatures w14:val="none"/>
              </w:rPr>
            </w:pPr>
            <w:r w:rsidRPr="00B16B1D">
              <w:rPr>
                <w:rFonts w:ascii="Times New Roman" w:eastAsia="Times New Roman" w:hAnsi="Times New Roman" w:cs="Times New Roman"/>
                <w:kern w:val="0"/>
                <w:sz w:val="20"/>
                <w:szCs w:val="20"/>
                <w:lang w:val="lv-LV"/>
                <w14:ligatures w14:val="none"/>
              </w:rPr>
              <w:t>Eksperts</w:t>
            </w:r>
          </w:p>
        </w:tc>
        <w:tc>
          <w:tcPr>
            <w:tcW w:w="884" w:type="pct"/>
            <w:gridSpan w:val="3"/>
            <w:shd w:val="clear" w:color="000000" w:fill="FFFFFF"/>
            <w:hideMark/>
          </w:tcPr>
          <w:p w14:paraId="10059508" w14:textId="77777777" w:rsidR="00A03670" w:rsidRDefault="00B16B1D" w:rsidP="009A6650">
            <w:pPr>
              <w:spacing w:after="0" w:line="240" w:lineRule="auto"/>
              <w:rPr>
                <w:rFonts w:ascii="Times New Roman" w:eastAsia="Times New Roman" w:hAnsi="Times New Roman" w:cs="Times New Roman"/>
                <w:b/>
                <w:bCs/>
                <w:kern w:val="0"/>
                <w:sz w:val="20"/>
                <w:szCs w:val="20"/>
                <w:lang w:val="lv-LV"/>
                <w14:ligatures w14:val="none"/>
              </w:rPr>
            </w:pPr>
            <w:r w:rsidRPr="00B16B1D">
              <w:rPr>
                <w:rFonts w:ascii="Times New Roman" w:eastAsia="Times New Roman" w:hAnsi="Times New Roman" w:cs="Times New Roman"/>
                <w:b/>
                <w:bCs/>
                <w:kern w:val="0"/>
                <w:sz w:val="20"/>
                <w:szCs w:val="20"/>
                <w:lang w:val="lv-LV"/>
                <w14:ligatures w14:val="none"/>
              </w:rPr>
              <w:t>Izpildīts.</w:t>
            </w:r>
            <w:r w:rsidR="00ED21C0">
              <w:rPr>
                <w:rFonts w:ascii="Times New Roman" w:eastAsia="Times New Roman" w:hAnsi="Times New Roman" w:cs="Times New Roman"/>
                <w:b/>
                <w:bCs/>
                <w:kern w:val="0"/>
                <w:sz w:val="20"/>
                <w:szCs w:val="20"/>
                <w:lang w:val="lv-LV"/>
                <w14:ligatures w14:val="none"/>
              </w:rPr>
              <w:t xml:space="preserve"> </w:t>
            </w:r>
          </w:p>
          <w:p w14:paraId="6B295B71" w14:textId="30E9AFAF" w:rsidR="00B16B1D" w:rsidRPr="00B16B1D" w:rsidRDefault="00B16B1D" w:rsidP="009A6650">
            <w:pPr>
              <w:spacing w:after="0" w:line="240" w:lineRule="auto"/>
              <w:rPr>
                <w:rFonts w:ascii="Times New Roman" w:eastAsia="Times New Roman" w:hAnsi="Times New Roman" w:cs="Times New Roman"/>
                <w:kern w:val="0"/>
                <w:sz w:val="20"/>
                <w:szCs w:val="20"/>
                <w:lang w:val="lv-LV"/>
                <w14:ligatures w14:val="none"/>
              </w:rPr>
            </w:pPr>
            <w:r w:rsidRPr="00B16B1D">
              <w:rPr>
                <w:rFonts w:ascii="Times New Roman" w:eastAsia="Times New Roman" w:hAnsi="Times New Roman" w:cs="Times New Roman"/>
                <w:kern w:val="0"/>
                <w:sz w:val="20"/>
                <w:szCs w:val="20"/>
                <w:lang w:val="lv-LV"/>
                <w14:ligatures w14:val="none"/>
              </w:rPr>
              <w:t>Ņemta dalība attālināti sanāksmēs martā, septemb</w:t>
            </w:r>
            <w:r w:rsidR="00A03670">
              <w:rPr>
                <w:rFonts w:ascii="Times New Roman" w:eastAsia="Times New Roman" w:hAnsi="Times New Roman" w:cs="Times New Roman"/>
                <w:kern w:val="0"/>
                <w:sz w:val="20"/>
                <w:szCs w:val="20"/>
                <w:lang w:val="lv-LV"/>
                <w14:ligatures w14:val="none"/>
              </w:rPr>
              <w:t>r</w:t>
            </w:r>
            <w:r w:rsidRPr="00B16B1D">
              <w:rPr>
                <w:rFonts w:ascii="Times New Roman" w:eastAsia="Times New Roman" w:hAnsi="Times New Roman" w:cs="Times New Roman"/>
                <w:kern w:val="0"/>
                <w:sz w:val="20"/>
                <w:szCs w:val="20"/>
                <w:lang w:val="lv-LV"/>
                <w14:ligatures w14:val="none"/>
              </w:rPr>
              <w:t>ī un decembrī.</w:t>
            </w:r>
          </w:p>
        </w:tc>
      </w:tr>
      <w:tr w:rsidR="00A07C3F" w:rsidRPr="00E73EB6" w14:paraId="3C44A098" w14:textId="77777777" w:rsidTr="00E73EB6">
        <w:trPr>
          <w:trHeight w:val="1020"/>
        </w:trPr>
        <w:tc>
          <w:tcPr>
            <w:tcW w:w="1752" w:type="pct"/>
            <w:gridSpan w:val="2"/>
            <w:shd w:val="clear" w:color="auto" w:fill="auto"/>
            <w:vAlign w:val="center"/>
            <w:hideMark/>
          </w:tcPr>
          <w:p w14:paraId="74EA2E72" w14:textId="77777777" w:rsidR="00B16B1D" w:rsidRPr="00B16B1D" w:rsidRDefault="00B16B1D" w:rsidP="009A6650">
            <w:pPr>
              <w:spacing w:after="0" w:line="240" w:lineRule="auto"/>
              <w:rPr>
                <w:rFonts w:ascii="Times New Roman" w:eastAsia="Times New Roman" w:hAnsi="Times New Roman" w:cs="Times New Roman"/>
                <w:kern w:val="0"/>
                <w:sz w:val="20"/>
                <w:szCs w:val="20"/>
                <w:lang w:val="lv-LV"/>
                <w14:ligatures w14:val="none"/>
              </w:rPr>
            </w:pPr>
            <w:r w:rsidRPr="00B16B1D">
              <w:rPr>
                <w:rFonts w:ascii="Times New Roman" w:eastAsia="Times New Roman" w:hAnsi="Times New Roman" w:cs="Times New Roman"/>
                <w:kern w:val="0"/>
                <w:sz w:val="20"/>
                <w:szCs w:val="20"/>
                <w:lang w:val="lv-LV"/>
                <w14:ligatures w14:val="none"/>
              </w:rPr>
              <w:lastRenderedPageBreak/>
              <w:t>Dalība NEFAB (Ziemeļeiropas funkcionālais gaisa telpas bloks) sanāksmēs</w:t>
            </w:r>
          </w:p>
        </w:tc>
        <w:tc>
          <w:tcPr>
            <w:tcW w:w="565" w:type="pct"/>
            <w:gridSpan w:val="2"/>
            <w:shd w:val="clear" w:color="000000" w:fill="FFFFFF"/>
            <w:vAlign w:val="center"/>
            <w:hideMark/>
          </w:tcPr>
          <w:p w14:paraId="5704CBFD" w14:textId="77777777" w:rsidR="00B16B1D" w:rsidRPr="00B16B1D" w:rsidRDefault="00B16B1D" w:rsidP="009A6650">
            <w:pPr>
              <w:spacing w:after="0" w:line="240" w:lineRule="auto"/>
              <w:jc w:val="center"/>
              <w:rPr>
                <w:rFonts w:ascii="Times New Roman" w:eastAsia="Times New Roman" w:hAnsi="Times New Roman" w:cs="Times New Roman"/>
                <w:kern w:val="0"/>
                <w:sz w:val="20"/>
                <w:szCs w:val="20"/>
                <w:lang w:val="lv-LV"/>
                <w14:ligatures w14:val="none"/>
              </w:rPr>
            </w:pPr>
            <w:r w:rsidRPr="00B16B1D">
              <w:rPr>
                <w:rFonts w:ascii="Times New Roman" w:eastAsia="Times New Roman" w:hAnsi="Times New Roman" w:cs="Times New Roman"/>
                <w:kern w:val="0"/>
                <w:sz w:val="20"/>
                <w:szCs w:val="20"/>
                <w:lang w:val="lv-LV"/>
                <w14:ligatures w14:val="none"/>
              </w:rPr>
              <w:t>Visu periodu</w:t>
            </w:r>
          </w:p>
        </w:tc>
        <w:tc>
          <w:tcPr>
            <w:tcW w:w="566" w:type="pct"/>
            <w:gridSpan w:val="3"/>
            <w:shd w:val="clear" w:color="000000" w:fill="FFFFFF"/>
            <w:vAlign w:val="center"/>
            <w:hideMark/>
          </w:tcPr>
          <w:p w14:paraId="6E129D6C" w14:textId="77777777" w:rsidR="00B16B1D" w:rsidRPr="00B16B1D" w:rsidRDefault="00B16B1D" w:rsidP="009A6650">
            <w:pPr>
              <w:spacing w:after="0" w:line="240" w:lineRule="auto"/>
              <w:jc w:val="center"/>
              <w:rPr>
                <w:rFonts w:ascii="Times New Roman" w:eastAsia="Times New Roman" w:hAnsi="Times New Roman" w:cs="Times New Roman"/>
                <w:kern w:val="0"/>
                <w:sz w:val="20"/>
                <w:szCs w:val="20"/>
                <w:lang w:val="lv-LV"/>
                <w14:ligatures w14:val="none"/>
              </w:rPr>
            </w:pPr>
            <w:r w:rsidRPr="00B16B1D">
              <w:rPr>
                <w:rFonts w:ascii="Times New Roman" w:eastAsia="Times New Roman" w:hAnsi="Times New Roman" w:cs="Times New Roman"/>
                <w:kern w:val="0"/>
                <w:sz w:val="20"/>
                <w:szCs w:val="20"/>
                <w:lang w:val="lv-LV"/>
                <w14:ligatures w14:val="none"/>
              </w:rPr>
              <w:t>Gaisa kuģu ekspluatācijas daļa</w:t>
            </w:r>
          </w:p>
        </w:tc>
        <w:tc>
          <w:tcPr>
            <w:tcW w:w="569" w:type="pct"/>
            <w:gridSpan w:val="5"/>
            <w:shd w:val="clear" w:color="000000" w:fill="FFFFFF"/>
            <w:noWrap/>
            <w:vAlign w:val="center"/>
            <w:hideMark/>
          </w:tcPr>
          <w:p w14:paraId="5B2E2361" w14:textId="77777777" w:rsidR="00B16B1D" w:rsidRPr="00B16B1D" w:rsidRDefault="00B16B1D" w:rsidP="009A6650">
            <w:pPr>
              <w:spacing w:after="0" w:line="240" w:lineRule="auto"/>
              <w:jc w:val="center"/>
              <w:rPr>
                <w:rFonts w:ascii="Times New Roman" w:eastAsia="Times New Roman" w:hAnsi="Times New Roman" w:cs="Times New Roman"/>
                <w:kern w:val="0"/>
                <w:sz w:val="20"/>
                <w:szCs w:val="20"/>
                <w:lang w:val="lv-LV"/>
                <w14:ligatures w14:val="none"/>
              </w:rPr>
            </w:pPr>
            <w:proofErr w:type="spellStart"/>
            <w:r w:rsidRPr="00B16B1D">
              <w:rPr>
                <w:rFonts w:ascii="Times New Roman" w:eastAsia="Times New Roman" w:hAnsi="Times New Roman" w:cs="Times New Roman"/>
                <w:kern w:val="0"/>
                <w:sz w:val="20"/>
                <w:szCs w:val="20"/>
                <w:lang w:val="lv-LV"/>
                <w14:ligatures w14:val="none"/>
              </w:rPr>
              <w:t>I.Auziņš</w:t>
            </w:r>
            <w:proofErr w:type="spellEnd"/>
          </w:p>
        </w:tc>
        <w:tc>
          <w:tcPr>
            <w:tcW w:w="665" w:type="pct"/>
            <w:gridSpan w:val="2"/>
            <w:shd w:val="clear" w:color="000000" w:fill="FFFFFF"/>
            <w:noWrap/>
            <w:vAlign w:val="center"/>
            <w:hideMark/>
          </w:tcPr>
          <w:p w14:paraId="141036DA" w14:textId="77777777" w:rsidR="00B16B1D" w:rsidRPr="00B16B1D" w:rsidRDefault="00B16B1D" w:rsidP="009A6650">
            <w:pPr>
              <w:spacing w:after="0" w:line="240" w:lineRule="auto"/>
              <w:jc w:val="center"/>
              <w:rPr>
                <w:rFonts w:ascii="Times New Roman" w:eastAsia="Times New Roman" w:hAnsi="Times New Roman" w:cs="Times New Roman"/>
                <w:kern w:val="0"/>
                <w:sz w:val="20"/>
                <w:szCs w:val="20"/>
                <w:lang w:val="lv-LV"/>
                <w14:ligatures w14:val="none"/>
              </w:rPr>
            </w:pPr>
            <w:r w:rsidRPr="00B16B1D">
              <w:rPr>
                <w:rFonts w:ascii="Times New Roman" w:eastAsia="Times New Roman" w:hAnsi="Times New Roman" w:cs="Times New Roman"/>
                <w:kern w:val="0"/>
                <w:sz w:val="20"/>
                <w:szCs w:val="20"/>
                <w:lang w:val="lv-LV"/>
                <w14:ligatures w14:val="none"/>
              </w:rPr>
              <w:t>Eksperts</w:t>
            </w:r>
          </w:p>
        </w:tc>
        <w:tc>
          <w:tcPr>
            <w:tcW w:w="884" w:type="pct"/>
            <w:gridSpan w:val="3"/>
            <w:shd w:val="clear" w:color="000000" w:fill="FFFFFF"/>
            <w:hideMark/>
          </w:tcPr>
          <w:p w14:paraId="7381E52C" w14:textId="77777777" w:rsidR="00A03670" w:rsidRDefault="00B16B1D" w:rsidP="009A6650">
            <w:pPr>
              <w:spacing w:after="0" w:line="240" w:lineRule="auto"/>
              <w:rPr>
                <w:rFonts w:ascii="Times New Roman" w:eastAsia="Times New Roman" w:hAnsi="Times New Roman" w:cs="Times New Roman"/>
                <w:b/>
                <w:bCs/>
                <w:kern w:val="0"/>
                <w:sz w:val="20"/>
                <w:szCs w:val="20"/>
                <w:lang w:val="lv-LV"/>
                <w14:ligatures w14:val="none"/>
              </w:rPr>
            </w:pPr>
            <w:r w:rsidRPr="00B16B1D">
              <w:rPr>
                <w:rFonts w:ascii="Times New Roman" w:eastAsia="Times New Roman" w:hAnsi="Times New Roman" w:cs="Times New Roman"/>
                <w:b/>
                <w:bCs/>
                <w:kern w:val="0"/>
                <w:sz w:val="20"/>
                <w:szCs w:val="20"/>
                <w:lang w:val="lv-LV"/>
                <w14:ligatures w14:val="none"/>
              </w:rPr>
              <w:t>Izpildīts.</w:t>
            </w:r>
            <w:r w:rsidR="00ED21C0">
              <w:rPr>
                <w:rFonts w:ascii="Times New Roman" w:eastAsia="Times New Roman" w:hAnsi="Times New Roman" w:cs="Times New Roman"/>
                <w:b/>
                <w:bCs/>
                <w:kern w:val="0"/>
                <w:sz w:val="20"/>
                <w:szCs w:val="20"/>
                <w:lang w:val="lv-LV"/>
                <w14:ligatures w14:val="none"/>
              </w:rPr>
              <w:t xml:space="preserve"> </w:t>
            </w:r>
          </w:p>
          <w:p w14:paraId="4D151147" w14:textId="197D35B3" w:rsidR="00B16B1D" w:rsidRPr="00B16B1D" w:rsidRDefault="00B16B1D" w:rsidP="009A6650">
            <w:pPr>
              <w:spacing w:after="0" w:line="240" w:lineRule="auto"/>
              <w:rPr>
                <w:rFonts w:ascii="Times New Roman" w:eastAsia="Times New Roman" w:hAnsi="Times New Roman" w:cs="Times New Roman"/>
                <w:kern w:val="0"/>
                <w:sz w:val="20"/>
                <w:szCs w:val="20"/>
                <w:lang w:val="lv-LV"/>
                <w14:ligatures w14:val="none"/>
              </w:rPr>
            </w:pPr>
            <w:r w:rsidRPr="00B16B1D">
              <w:rPr>
                <w:rFonts w:ascii="Times New Roman" w:eastAsia="Times New Roman" w:hAnsi="Times New Roman" w:cs="Times New Roman"/>
                <w:kern w:val="0"/>
                <w:sz w:val="20"/>
                <w:szCs w:val="20"/>
                <w:lang w:val="lv-LV"/>
                <w14:ligatures w14:val="none"/>
              </w:rPr>
              <w:t>Ņemta attālināta dalība NEFAB darba grupas aktivitātēs visa gada laikā</w:t>
            </w:r>
          </w:p>
        </w:tc>
      </w:tr>
      <w:tr w:rsidR="00A07C3F" w:rsidRPr="00E73EB6" w14:paraId="7505A6FF" w14:textId="77777777" w:rsidTr="00E73EB6">
        <w:trPr>
          <w:trHeight w:val="1530"/>
        </w:trPr>
        <w:tc>
          <w:tcPr>
            <w:tcW w:w="1752" w:type="pct"/>
            <w:gridSpan w:val="2"/>
            <w:shd w:val="clear" w:color="auto" w:fill="auto"/>
            <w:vAlign w:val="center"/>
            <w:hideMark/>
          </w:tcPr>
          <w:p w14:paraId="2FD1ABDB" w14:textId="77777777" w:rsidR="00B16B1D" w:rsidRPr="00B16B1D" w:rsidRDefault="00B16B1D" w:rsidP="009A6650">
            <w:pPr>
              <w:spacing w:after="0" w:line="240" w:lineRule="auto"/>
              <w:rPr>
                <w:rFonts w:ascii="Times New Roman" w:eastAsia="Times New Roman" w:hAnsi="Times New Roman" w:cs="Times New Roman"/>
                <w:kern w:val="0"/>
                <w:sz w:val="20"/>
                <w:szCs w:val="20"/>
                <w:lang w:val="lv-LV"/>
                <w14:ligatures w14:val="none"/>
              </w:rPr>
            </w:pPr>
            <w:r w:rsidRPr="00B16B1D">
              <w:rPr>
                <w:rFonts w:ascii="Times New Roman" w:eastAsia="Times New Roman" w:hAnsi="Times New Roman" w:cs="Times New Roman"/>
                <w:kern w:val="0"/>
                <w:sz w:val="20"/>
                <w:szCs w:val="20"/>
                <w:lang w:val="lv-LV"/>
                <w14:ligatures w14:val="none"/>
              </w:rPr>
              <w:t>Līdzdalība personu ar ierobežotām pārvietošanās spējām ECAC veicināšanas apakšgrupā (FAL-PRM-SG/41) un Eiropas Komisijas Nacionālo atbildīgo iestāžu PRM darba grupās.</w:t>
            </w:r>
          </w:p>
        </w:tc>
        <w:tc>
          <w:tcPr>
            <w:tcW w:w="565" w:type="pct"/>
            <w:gridSpan w:val="2"/>
            <w:shd w:val="clear" w:color="000000" w:fill="FFFFFF"/>
            <w:vAlign w:val="center"/>
            <w:hideMark/>
          </w:tcPr>
          <w:p w14:paraId="19BAB2B9" w14:textId="77777777" w:rsidR="00B16B1D" w:rsidRPr="00B16B1D" w:rsidRDefault="00B16B1D" w:rsidP="009A6650">
            <w:pPr>
              <w:spacing w:after="0" w:line="240" w:lineRule="auto"/>
              <w:jc w:val="center"/>
              <w:rPr>
                <w:rFonts w:ascii="Times New Roman" w:eastAsia="Times New Roman" w:hAnsi="Times New Roman" w:cs="Times New Roman"/>
                <w:kern w:val="0"/>
                <w:sz w:val="20"/>
                <w:szCs w:val="20"/>
                <w:lang w:val="lv-LV"/>
                <w14:ligatures w14:val="none"/>
              </w:rPr>
            </w:pPr>
            <w:r w:rsidRPr="00B16B1D">
              <w:rPr>
                <w:rFonts w:ascii="Times New Roman" w:eastAsia="Times New Roman" w:hAnsi="Times New Roman" w:cs="Times New Roman"/>
                <w:kern w:val="0"/>
                <w:sz w:val="20"/>
                <w:szCs w:val="20"/>
                <w:lang w:val="lv-LV"/>
                <w14:ligatures w14:val="none"/>
              </w:rPr>
              <w:t>Visu periodu</w:t>
            </w:r>
          </w:p>
        </w:tc>
        <w:tc>
          <w:tcPr>
            <w:tcW w:w="566" w:type="pct"/>
            <w:gridSpan w:val="3"/>
            <w:shd w:val="clear" w:color="000000" w:fill="FFFFFF"/>
            <w:vAlign w:val="center"/>
            <w:hideMark/>
          </w:tcPr>
          <w:p w14:paraId="2A672598" w14:textId="77777777" w:rsidR="00B16B1D" w:rsidRPr="00B16B1D" w:rsidRDefault="00B16B1D" w:rsidP="009A6650">
            <w:pPr>
              <w:spacing w:after="0" w:line="240" w:lineRule="auto"/>
              <w:jc w:val="center"/>
              <w:rPr>
                <w:rFonts w:ascii="Times New Roman" w:eastAsia="Times New Roman" w:hAnsi="Times New Roman" w:cs="Times New Roman"/>
                <w:kern w:val="0"/>
                <w:sz w:val="20"/>
                <w:szCs w:val="20"/>
                <w:lang w:val="lv-LV"/>
                <w14:ligatures w14:val="none"/>
              </w:rPr>
            </w:pPr>
            <w:r w:rsidRPr="00B16B1D">
              <w:rPr>
                <w:rFonts w:ascii="Times New Roman" w:eastAsia="Times New Roman" w:hAnsi="Times New Roman" w:cs="Times New Roman"/>
                <w:kern w:val="0"/>
                <w:sz w:val="20"/>
                <w:szCs w:val="20"/>
                <w:lang w:val="lv-LV"/>
                <w14:ligatures w14:val="none"/>
              </w:rPr>
              <w:t>Gaisa kuģu ekspluatācijas daļa</w:t>
            </w:r>
          </w:p>
        </w:tc>
        <w:tc>
          <w:tcPr>
            <w:tcW w:w="569" w:type="pct"/>
            <w:gridSpan w:val="5"/>
            <w:shd w:val="clear" w:color="000000" w:fill="FFFFFF"/>
            <w:noWrap/>
            <w:vAlign w:val="center"/>
            <w:hideMark/>
          </w:tcPr>
          <w:p w14:paraId="521A0F82" w14:textId="77777777" w:rsidR="00B16B1D" w:rsidRPr="00B16B1D" w:rsidRDefault="00B16B1D" w:rsidP="009A6650">
            <w:pPr>
              <w:spacing w:after="0" w:line="240" w:lineRule="auto"/>
              <w:jc w:val="center"/>
              <w:rPr>
                <w:rFonts w:ascii="Times New Roman" w:eastAsia="Times New Roman" w:hAnsi="Times New Roman" w:cs="Times New Roman"/>
                <w:kern w:val="0"/>
                <w:sz w:val="20"/>
                <w:szCs w:val="20"/>
                <w:lang w:val="lv-LV"/>
                <w14:ligatures w14:val="none"/>
              </w:rPr>
            </w:pPr>
            <w:proofErr w:type="spellStart"/>
            <w:r w:rsidRPr="00B16B1D">
              <w:rPr>
                <w:rFonts w:ascii="Times New Roman" w:eastAsia="Times New Roman" w:hAnsi="Times New Roman" w:cs="Times New Roman"/>
                <w:kern w:val="0"/>
                <w:sz w:val="20"/>
                <w:szCs w:val="20"/>
                <w:lang w:val="lv-LV"/>
                <w14:ligatures w14:val="none"/>
              </w:rPr>
              <w:t>I.Auziņš</w:t>
            </w:r>
            <w:proofErr w:type="spellEnd"/>
          </w:p>
        </w:tc>
        <w:tc>
          <w:tcPr>
            <w:tcW w:w="665" w:type="pct"/>
            <w:gridSpan w:val="2"/>
            <w:shd w:val="clear" w:color="000000" w:fill="FFFFFF"/>
            <w:vAlign w:val="center"/>
            <w:hideMark/>
          </w:tcPr>
          <w:p w14:paraId="4CD1DF85" w14:textId="77777777" w:rsidR="00B16B1D" w:rsidRPr="00B16B1D" w:rsidRDefault="00B16B1D" w:rsidP="009A6650">
            <w:pPr>
              <w:spacing w:after="0" w:line="240" w:lineRule="auto"/>
              <w:jc w:val="center"/>
              <w:rPr>
                <w:rFonts w:ascii="Times New Roman" w:eastAsia="Times New Roman" w:hAnsi="Times New Roman" w:cs="Times New Roman"/>
                <w:kern w:val="0"/>
                <w:sz w:val="20"/>
                <w:szCs w:val="20"/>
                <w:lang w:val="lv-LV"/>
                <w14:ligatures w14:val="none"/>
              </w:rPr>
            </w:pPr>
            <w:r w:rsidRPr="00B16B1D">
              <w:rPr>
                <w:rFonts w:ascii="Times New Roman" w:eastAsia="Times New Roman" w:hAnsi="Times New Roman" w:cs="Times New Roman"/>
                <w:kern w:val="0"/>
                <w:sz w:val="20"/>
                <w:szCs w:val="20"/>
                <w:lang w:val="lv-LV"/>
                <w14:ligatures w14:val="none"/>
              </w:rPr>
              <w:t>GKSD nodaļas vadītājs</w:t>
            </w:r>
          </w:p>
        </w:tc>
        <w:tc>
          <w:tcPr>
            <w:tcW w:w="884" w:type="pct"/>
            <w:gridSpan w:val="3"/>
            <w:shd w:val="clear" w:color="000000" w:fill="FFFFFF"/>
            <w:hideMark/>
          </w:tcPr>
          <w:p w14:paraId="77E14E13" w14:textId="77777777" w:rsidR="00A03670" w:rsidRDefault="00B16B1D" w:rsidP="009A6650">
            <w:pPr>
              <w:spacing w:after="0" w:line="240" w:lineRule="auto"/>
              <w:rPr>
                <w:rFonts w:ascii="Times New Roman" w:eastAsia="Times New Roman" w:hAnsi="Times New Roman" w:cs="Times New Roman"/>
                <w:b/>
                <w:bCs/>
                <w:kern w:val="0"/>
                <w:sz w:val="20"/>
                <w:szCs w:val="20"/>
                <w:lang w:val="lv-LV"/>
                <w14:ligatures w14:val="none"/>
              </w:rPr>
            </w:pPr>
            <w:r w:rsidRPr="00B16B1D">
              <w:rPr>
                <w:rFonts w:ascii="Times New Roman" w:eastAsia="Times New Roman" w:hAnsi="Times New Roman" w:cs="Times New Roman"/>
                <w:b/>
                <w:bCs/>
                <w:kern w:val="0"/>
                <w:sz w:val="20"/>
                <w:szCs w:val="20"/>
                <w:lang w:val="lv-LV"/>
                <w14:ligatures w14:val="none"/>
              </w:rPr>
              <w:t>Izpildīts.</w:t>
            </w:r>
            <w:r w:rsidR="00ED21C0">
              <w:rPr>
                <w:rFonts w:ascii="Times New Roman" w:eastAsia="Times New Roman" w:hAnsi="Times New Roman" w:cs="Times New Roman"/>
                <w:b/>
                <w:bCs/>
                <w:kern w:val="0"/>
                <w:sz w:val="20"/>
                <w:szCs w:val="20"/>
                <w:lang w:val="lv-LV"/>
                <w14:ligatures w14:val="none"/>
              </w:rPr>
              <w:t xml:space="preserve"> </w:t>
            </w:r>
          </w:p>
          <w:p w14:paraId="2A78BD5F" w14:textId="793B6D69" w:rsidR="00B16B1D" w:rsidRPr="00B16B1D" w:rsidRDefault="00B16B1D" w:rsidP="009A6650">
            <w:pPr>
              <w:spacing w:after="0" w:line="240" w:lineRule="auto"/>
              <w:rPr>
                <w:rFonts w:ascii="Times New Roman" w:eastAsia="Times New Roman" w:hAnsi="Times New Roman" w:cs="Times New Roman"/>
                <w:kern w:val="0"/>
                <w:sz w:val="20"/>
                <w:szCs w:val="20"/>
                <w:lang w:val="lv-LV"/>
                <w14:ligatures w14:val="none"/>
              </w:rPr>
            </w:pPr>
            <w:r w:rsidRPr="00B16B1D">
              <w:rPr>
                <w:rFonts w:ascii="Times New Roman" w:eastAsia="Times New Roman" w:hAnsi="Times New Roman" w:cs="Times New Roman"/>
                <w:kern w:val="0"/>
                <w:sz w:val="20"/>
                <w:szCs w:val="20"/>
                <w:lang w:val="lv-LV"/>
                <w14:ligatures w14:val="none"/>
              </w:rPr>
              <w:t>Ņemta dalība sanāksmē FAL-PRM-SG/71 attālinātā režīmā un dalība sanā</w:t>
            </w:r>
            <w:r w:rsidR="00A03670">
              <w:rPr>
                <w:rFonts w:ascii="Times New Roman" w:eastAsia="Times New Roman" w:hAnsi="Times New Roman" w:cs="Times New Roman"/>
                <w:kern w:val="0"/>
                <w:sz w:val="20"/>
                <w:szCs w:val="20"/>
                <w:lang w:val="lv-LV"/>
                <w14:ligatures w14:val="none"/>
              </w:rPr>
              <w:t>ks</w:t>
            </w:r>
            <w:r w:rsidRPr="00B16B1D">
              <w:rPr>
                <w:rFonts w:ascii="Times New Roman" w:eastAsia="Times New Roman" w:hAnsi="Times New Roman" w:cs="Times New Roman"/>
                <w:kern w:val="0"/>
                <w:sz w:val="20"/>
                <w:szCs w:val="20"/>
                <w:lang w:val="lv-LV"/>
                <w14:ligatures w14:val="none"/>
              </w:rPr>
              <w:t>mē FAL-PRM/SG/72 klātienē ECAC, Parīzē</w:t>
            </w:r>
            <w:r w:rsidR="00ED21C0">
              <w:rPr>
                <w:rFonts w:ascii="Times New Roman" w:eastAsia="Times New Roman" w:hAnsi="Times New Roman" w:cs="Times New Roman"/>
                <w:kern w:val="0"/>
                <w:sz w:val="20"/>
                <w:szCs w:val="20"/>
                <w:lang w:val="lv-LV"/>
                <w14:ligatures w14:val="none"/>
              </w:rPr>
              <w:t xml:space="preserve"> </w:t>
            </w:r>
          </w:p>
        </w:tc>
      </w:tr>
      <w:tr w:rsidR="00A07C3F" w:rsidRPr="00E73EB6" w14:paraId="57E28842" w14:textId="77777777" w:rsidTr="00E73EB6">
        <w:trPr>
          <w:trHeight w:val="1275"/>
        </w:trPr>
        <w:tc>
          <w:tcPr>
            <w:tcW w:w="1752" w:type="pct"/>
            <w:gridSpan w:val="2"/>
            <w:shd w:val="clear" w:color="auto" w:fill="auto"/>
            <w:vAlign w:val="center"/>
            <w:hideMark/>
          </w:tcPr>
          <w:p w14:paraId="74E47B65" w14:textId="77777777" w:rsidR="00B16B1D" w:rsidRPr="00B16B1D" w:rsidRDefault="00B16B1D" w:rsidP="009A6650">
            <w:pPr>
              <w:spacing w:after="0" w:line="240" w:lineRule="auto"/>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Dalība EUROCONTROL "Standing Committee on Finance" darbā</w:t>
            </w:r>
          </w:p>
        </w:tc>
        <w:tc>
          <w:tcPr>
            <w:tcW w:w="565" w:type="pct"/>
            <w:gridSpan w:val="2"/>
            <w:shd w:val="clear" w:color="auto" w:fill="auto"/>
            <w:vAlign w:val="center"/>
            <w:hideMark/>
          </w:tcPr>
          <w:p w14:paraId="7C5ECE25"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Pēc nepieciešamības</w:t>
            </w:r>
          </w:p>
        </w:tc>
        <w:tc>
          <w:tcPr>
            <w:tcW w:w="566" w:type="pct"/>
            <w:gridSpan w:val="3"/>
            <w:shd w:val="clear" w:color="auto" w:fill="auto"/>
            <w:vAlign w:val="center"/>
            <w:hideMark/>
          </w:tcPr>
          <w:p w14:paraId="5C175667"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Finanšu daļa</w:t>
            </w:r>
          </w:p>
        </w:tc>
        <w:tc>
          <w:tcPr>
            <w:tcW w:w="569" w:type="pct"/>
            <w:gridSpan w:val="5"/>
            <w:shd w:val="clear" w:color="auto" w:fill="auto"/>
            <w:noWrap/>
            <w:vAlign w:val="center"/>
            <w:hideMark/>
          </w:tcPr>
          <w:p w14:paraId="065A9C17"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S.Pušpure</w:t>
            </w:r>
          </w:p>
        </w:tc>
        <w:tc>
          <w:tcPr>
            <w:tcW w:w="665" w:type="pct"/>
            <w:gridSpan w:val="2"/>
            <w:shd w:val="clear" w:color="auto" w:fill="auto"/>
            <w:noWrap/>
            <w:vAlign w:val="center"/>
            <w:hideMark/>
          </w:tcPr>
          <w:p w14:paraId="5D22DCB2"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I.Rautmane</w:t>
            </w:r>
          </w:p>
        </w:tc>
        <w:tc>
          <w:tcPr>
            <w:tcW w:w="884" w:type="pct"/>
            <w:gridSpan w:val="3"/>
            <w:shd w:val="clear" w:color="000000" w:fill="FFFFFF"/>
            <w:hideMark/>
          </w:tcPr>
          <w:p w14:paraId="4EAE0017" w14:textId="77777777" w:rsidR="00A03670" w:rsidRDefault="00B16B1D" w:rsidP="009A6650">
            <w:pPr>
              <w:spacing w:after="0" w:line="240" w:lineRule="auto"/>
              <w:rPr>
                <w:rFonts w:ascii="Times New Roman" w:eastAsia="Times New Roman" w:hAnsi="Times New Roman" w:cs="Times New Roman"/>
                <w:b/>
                <w:bCs/>
                <w:kern w:val="0"/>
                <w:sz w:val="20"/>
                <w:szCs w:val="20"/>
                <w:lang w:val="lv-LV"/>
                <w14:ligatures w14:val="none"/>
              </w:rPr>
            </w:pPr>
            <w:r w:rsidRPr="00B16B1D">
              <w:rPr>
                <w:rFonts w:ascii="Times New Roman" w:eastAsia="Times New Roman" w:hAnsi="Times New Roman" w:cs="Times New Roman"/>
                <w:b/>
                <w:bCs/>
                <w:kern w:val="0"/>
                <w:sz w:val="20"/>
                <w:szCs w:val="20"/>
                <w:lang w:val="lv-LV"/>
                <w14:ligatures w14:val="none"/>
              </w:rPr>
              <w:t>Izpildīts.</w:t>
            </w:r>
            <w:r w:rsidR="00ED21C0">
              <w:rPr>
                <w:rFonts w:ascii="Times New Roman" w:eastAsia="Times New Roman" w:hAnsi="Times New Roman" w:cs="Times New Roman"/>
                <w:b/>
                <w:bCs/>
                <w:kern w:val="0"/>
                <w:sz w:val="20"/>
                <w:szCs w:val="20"/>
                <w:lang w:val="lv-LV"/>
                <w14:ligatures w14:val="none"/>
              </w:rPr>
              <w:t xml:space="preserve"> </w:t>
            </w:r>
          </w:p>
          <w:p w14:paraId="1D79774D" w14:textId="247F9CC5" w:rsidR="00B16B1D" w:rsidRPr="00B16B1D" w:rsidRDefault="00B16B1D" w:rsidP="009A6650">
            <w:pPr>
              <w:spacing w:after="0" w:line="240" w:lineRule="auto"/>
              <w:rPr>
                <w:rFonts w:ascii="Times New Roman" w:eastAsia="Times New Roman" w:hAnsi="Times New Roman" w:cs="Times New Roman"/>
                <w:kern w:val="0"/>
                <w:sz w:val="20"/>
                <w:szCs w:val="20"/>
                <w:lang w:val="lv-LV"/>
                <w14:ligatures w14:val="none"/>
              </w:rPr>
            </w:pPr>
            <w:r w:rsidRPr="00B16B1D">
              <w:rPr>
                <w:rFonts w:ascii="Times New Roman" w:eastAsia="Times New Roman" w:hAnsi="Times New Roman" w:cs="Times New Roman"/>
                <w:kern w:val="0"/>
                <w:sz w:val="20"/>
                <w:szCs w:val="20"/>
                <w:lang w:val="lv-LV"/>
                <w14:ligatures w14:val="none"/>
              </w:rPr>
              <w:t xml:space="preserve">2023.gadā dalība SCF 40 un SCF 41 sanāksmē, kā arī SCF un ANSB kopīgajā sanāksmē </w:t>
            </w:r>
          </w:p>
        </w:tc>
      </w:tr>
      <w:tr w:rsidR="00A07C3F" w:rsidRPr="00A01D71" w14:paraId="751B129C" w14:textId="77777777" w:rsidTr="00E73EB6">
        <w:trPr>
          <w:trHeight w:val="1275"/>
        </w:trPr>
        <w:tc>
          <w:tcPr>
            <w:tcW w:w="1752" w:type="pct"/>
            <w:gridSpan w:val="2"/>
            <w:shd w:val="clear" w:color="auto" w:fill="auto"/>
            <w:vAlign w:val="center"/>
            <w:hideMark/>
          </w:tcPr>
          <w:p w14:paraId="28922A2A" w14:textId="77777777" w:rsidR="00B16B1D" w:rsidRPr="00B16B1D" w:rsidRDefault="00B16B1D" w:rsidP="009A6650">
            <w:pPr>
              <w:spacing w:after="0" w:line="240" w:lineRule="auto"/>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 xml:space="preserve">Sagatavot Latvijas ANS darbības uzlabošanas plāna ikgadējo monitoringa ziņojumu un atskaites Eiropas Komisijai par ATM/ANS drošumu, ATM vides aspektiem, augšējās gaisa telpas un termināla kapacitāti, izmaksu efektivitāti atbilstoši EK </w:t>
            </w:r>
            <w:proofErr w:type="spellStart"/>
            <w:r w:rsidRPr="00B16B1D">
              <w:rPr>
                <w:rFonts w:ascii="Times New Roman" w:eastAsia="Times New Roman" w:hAnsi="Times New Roman" w:cs="Times New Roman"/>
                <w:color w:val="000000"/>
                <w:kern w:val="0"/>
                <w:sz w:val="20"/>
                <w:szCs w:val="20"/>
                <w:lang w:val="lv-LV"/>
                <w14:ligatures w14:val="none"/>
              </w:rPr>
              <w:t>Reg</w:t>
            </w:r>
            <w:proofErr w:type="spellEnd"/>
            <w:r w:rsidRPr="00B16B1D">
              <w:rPr>
                <w:rFonts w:ascii="Times New Roman" w:eastAsia="Times New Roman" w:hAnsi="Times New Roman" w:cs="Times New Roman"/>
                <w:color w:val="000000"/>
                <w:kern w:val="0"/>
                <w:sz w:val="20"/>
                <w:szCs w:val="20"/>
                <w:lang w:val="lv-LV"/>
                <w14:ligatures w14:val="none"/>
              </w:rPr>
              <w:t>. 2019/317 prasībām.</w:t>
            </w:r>
          </w:p>
        </w:tc>
        <w:tc>
          <w:tcPr>
            <w:tcW w:w="565" w:type="pct"/>
            <w:gridSpan w:val="2"/>
            <w:shd w:val="clear" w:color="auto" w:fill="auto"/>
            <w:vAlign w:val="center"/>
            <w:hideMark/>
          </w:tcPr>
          <w:p w14:paraId="0A684D1A"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Ikgadēji</w:t>
            </w:r>
          </w:p>
        </w:tc>
        <w:tc>
          <w:tcPr>
            <w:tcW w:w="566" w:type="pct"/>
            <w:gridSpan w:val="3"/>
            <w:shd w:val="clear" w:color="auto" w:fill="auto"/>
            <w:vAlign w:val="center"/>
            <w:hideMark/>
          </w:tcPr>
          <w:p w14:paraId="5E6288A1"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Aeronavigācijas daļa, Finanšu daļa</w:t>
            </w:r>
          </w:p>
        </w:tc>
        <w:tc>
          <w:tcPr>
            <w:tcW w:w="569" w:type="pct"/>
            <w:gridSpan w:val="5"/>
            <w:shd w:val="clear" w:color="auto" w:fill="auto"/>
            <w:vAlign w:val="center"/>
            <w:hideMark/>
          </w:tcPr>
          <w:p w14:paraId="05206C72"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Ē. Neimane</w:t>
            </w:r>
            <w:r w:rsidRPr="00B16B1D">
              <w:rPr>
                <w:rFonts w:ascii="Times New Roman" w:eastAsia="Times New Roman" w:hAnsi="Times New Roman" w:cs="Times New Roman"/>
                <w:color w:val="000000"/>
                <w:kern w:val="0"/>
                <w:sz w:val="20"/>
                <w:szCs w:val="20"/>
                <w:lang w:val="lv-LV"/>
                <w14:ligatures w14:val="none"/>
              </w:rPr>
              <w:br/>
              <w:t>S. Pušpure</w:t>
            </w:r>
          </w:p>
        </w:tc>
        <w:tc>
          <w:tcPr>
            <w:tcW w:w="665" w:type="pct"/>
            <w:gridSpan w:val="2"/>
            <w:shd w:val="clear" w:color="auto" w:fill="auto"/>
            <w:vAlign w:val="center"/>
            <w:hideMark/>
          </w:tcPr>
          <w:p w14:paraId="47ED10BA"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 xml:space="preserve">Ē.Neimane </w:t>
            </w:r>
            <w:r w:rsidRPr="00B16B1D">
              <w:rPr>
                <w:rFonts w:ascii="Times New Roman" w:eastAsia="Times New Roman" w:hAnsi="Times New Roman" w:cs="Times New Roman"/>
                <w:color w:val="000000"/>
                <w:kern w:val="0"/>
                <w:sz w:val="20"/>
                <w:szCs w:val="20"/>
                <w:lang w:val="lv-LV"/>
                <w14:ligatures w14:val="none"/>
              </w:rPr>
              <w:br/>
              <w:t>I.Rautmane</w:t>
            </w:r>
          </w:p>
        </w:tc>
        <w:tc>
          <w:tcPr>
            <w:tcW w:w="884" w:type="pct"/>
            <w:gridSpan w:val="3"/>
            <w:shd w:val="clear" w:color="000000" w:fill="FFFFFF"/>
            <w:hideMark/>
          </w:tcPr>
          <w:p w14:paraId="19F6D40B" w14:textId="77777777" w:rsidR="00A03670" w:rsidRDefault="00B16B1D" w:rsidP="009A6650">
            <w:pPr>
              <w:spacing w:after="0" w:line="240" w:lineRule="auto"/>
              <w:rPr>
                <w:rFonts w:ascii="Times New Roman" w:eastAsia="Times New Roman" w:hAnsi="Times New Roman" w:cs="Times New Roman"/>
                <w:b/>
                <w:bCs/>
                <w:kern w:val="0"/>
                <w:sz w:val="20"/>
                <w:szCs w:val="20"/>
                <w:lang w:val="lv-LV"/>
                <w14:ligatures w14:val="none"/>
              </w:rPr>
            </w:pPr>
            <w:r w:rsidRPr="00B16B1D">
              <w:rPr>
                <w:rFonts w:ascii="Times New Roman" w:eastAsia="Times New Roman" w:hAnsi="Times New Roman" w:cs="Times New Roman"/>
                <w:b/>
                <w:bCs/>
                <w:kern w:val="0"/>
                <w:sz w:val="20"/>
                <w:szCs w:val="20"/>
                <w:lang w:val="lv-LV"/>
                <w14:ligatures w14:val="none"/>
              </w:rPr>
              <w:t>Izpildīts.</w:t>
            </w:r>
            <w:r w:rsidR="00ED21C0">
              <w:rPr>
                <w:rFonts w:ascii="Times New Roman" w:eastAsia="Times New Roman" w:hAnsi="Times New Roman" w:cs="Times New Roman"/>
                <w:b/>
                <w:bCs/>
                <w:kern w:val="0"/>
                <w:sz w:val="20"/>
                <w:szCs w:val="20"/>
                <w:lang w:val="lv-LV"/>
                <w14:ligatures w14:val="none"/>
              </w:rPr>
              <w:t xml:space="preserve"> </w:t>
            </w:r>
          </w:p>
          <w:p w14:paraId="6CA79C10" w14:textId="044659FC" w:rsidR="00B16B1D" w:rsidRPr="00B16B1D" w:rsidRDefault="00B16B1D" w:rsidP="009A6650">
            <w:pPr>
              <w:spacing w:after="0" w:line="240" w:lineRule="auto"/>
              <w:rPr>
                <w:rFonts w:ascii="Times New Roman" w:eastAsia="Times New Roman" w:hAnsi="Times New Roman" w:cs="Times New Roman"/>
                <w:kern w:val="0"/>
                <w:sz w:val="20"/>
                <w:szCs w:val="20"/>
                <w:lang w:val="lv-LV"/>
                <w14:ligatures w14:val="none"/>
              </w:rPr>
            </w:pPr>
            <w:r w:rsidRPr="00B16B1D">
              <w:rPr>
                <w:rFonts w:ascii="Times New Roman" w:eastAsia="Times New Roman" w:hAnsi="Times New Roman" w:cs="Times New Roman"/>
                <w:kern w:val="0"/>
                <w:sz w:val="20"/>
                <w:szCs w:val="20"/>
                <w:lang w:val="lv-LV"/>
                <w14:ligatures w14:val="none"/>
              </w:rPr>
              <w:t>Tika sagatavots monitoringa ziņojums un iesniegts Eiropas Komisijai un PRB 01.06.2023.</w:t>
            </w:r>
          </w:p>
        </w:tc>
      </w:tr>
      <w:tr w:rsidR="00A07C3F" w:rsidRPr="00E73EB6" w14:paraId="11B04E2F" w14:textId="77777777" w:rsidTr="00E73EB6">
        <w:trPr>
          <w:trHeight w:val="1020"/>
        </w:trPr>
        <w:tc>
          <w:tcPr>
            <w:tcW w:w="1752" w:type="pct"/>
            <w:gridSpan w:val="2"/>
            <w:shd w:val="clear" w:color="auto" w:fill="auto"/>
            <w:vAlign w:val="center"/>
            <w:hideMark/>
          </w:tcPr>
          <w:p w14:paraId="2AA5F42B" w14:textId="6CE394E9" w:rsidR="00B16B1D" w:rsidRPr="00B16B1D" w:rsidRDefault="00B16B1D" w:rsidP="009A6650">
            <w:pPr>
              <w:spacing w:after="0" w:line="240" w:lineRule="auto"/>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Dalība EUROCONTROL CRCO paplašinātās komitejas</w:t>
            </w:r>
            <w:r w:rsidR="00ED21C0">
              <w:rPr>
                <w:rFonts w:ascii="Times New Roman" w:eastAsia="Times New Roman" w:hAnsi="Times New Roman" w:cs="Times New Roman"/>
                <w:color w:val="000000"/>
                <w:kern w:val="0"/>
                <w:sz w:val="20"/>
                <w:szCs w:val="20"/>
                <w:lang w:val="lv-LV"/>
                <w14:ligatures w14:val="none"/>
              </w:rPr>
              <w:t xml:space="preserve"> </w:t>
            </w:r>
            <w:r w:rsidRPr="00B16B1D">
              <w:rPr>
                <w:rFonts w:ascii="Times New Roman" w:eastAsia="Times New Roman" w:hAnsi="Times New Roman" w:cs="Times New Roman"/>
                <w:color w:val="000000"/>
                <w:kern w:val="0"/>
                <w:sz w:val="20"/>
                <w:szCs w:val="20"/>
                <w:lang w:val="lv-LV"/>
                <w14:ligatures w14:val="none"/>
              </w:rPr>
              <w:t>(</w:t>
            </w:r>
            <w:proofErr w:type="spellStart"/>
            <w:r w:rsidRPr="00B16B1D">
              <w:rPr>
                <w:rFonts w:ascii="Times New Roman" w:eastAsia="Times New Roman" w:hAnsi="Times New Roman" w:cs="Times New Roman"/>
                <w:color w:val="000000"/>
                <w:kern w:val="0"/>
                <w:sz w:val="20"/>
                <w:szCs w:val="20"/>
                <w:lang w:val="lv-LV"/>
                <w14:ligatures w14:val="none"/>
              </w:rPr>
              <w:t>Enlarged</w:t>
            </w:r>
            <w:proofErr w:type="spellEnd"/>
            <w:r w:rsidRPr="00B16B1D">
              <w:rPr>
                <w:rFonts w:ascii="Times New Roman" w:eastAsia="Times New Roman" w:hAnsi="Times New Roman" w:cs="Times New Roman"/>
                <w:color w:val="000000"/>
                <w:kern w:val="0"/>
                <w:sz w:val="20"/>
                <w:szCs w:val="20"/>
                <w:lang w:val="lv-LV"/>
                <w14:ligatures w14:val="none"/>
              </w:rPr>
              <w:t xml:space="preserve"> Committee) darbā, EUROCONTROL un gaisa telpas lietotāju</w:t>
            </w:r>
            <w:r w:rsidR="00ED21C0">
              <w:rPr>
                <w:rFonts w:ascii="Times New Roman" w:eastAsia="Times New Roman" w:hAnsi="Times New Roman" w:cs="Times New Roman"/>
                <w:color w:val="000000"/>
                <w:kern w:val="0"/>
                <w:sz w:val="20"/>
                <w:szCs w:val="20"/>
                <w:lang w:val="lv-LV"/>
                <w14:ligatures w14:val="none"/>
              </w:rPr>
              <w:t xml:space="preserve"> </w:t>
            </w:r>
            <w:r w:rsidRPr="00B16B1D">
              <w:rPr>
                <w:rFonts w:ascii="Times New Roman" w:eastAsia="Times New Roman" w:hAnsi="Times New Roman" w:cs="Times New Roman"/>
                <w:color w:val="000000"/>
                <w:kern w:val="0"/>
                <w:sz w:val="20"/>
                <w:szCs w:val="20"/>
                <w:lang w:val="lv-LV"/>
                <w14:ligatures w14:val="none"/>
              </w:rPr>
              <w:t>pārstāvju konsultācijās</w:t>
            </w:r>
          </w:p>
        </w:tc>
        <w:tc>
          <w:tcPr>
            <w:tcW w:w="565" w:type="pct"/>
            <w:gridSpan w:val="2"/>
            <w:shd w:val="clear" w:color="auto" w:fill="auto"/>
            <w:vAlign w:val="center"/>
            <w:hideMark/>
          </w:tcPr>
          <w:p w14:paraId="3B94D516"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Ikgadēji</w:t>
            </w:r>
          </w:p>
        </w:tc>
        <w:tc>
          <w:tcPr>
            <w:tcW w:w="566" w:type="pct"/>
            <w:gridSpan w:val="3"/>
            <w:shd w:val="clear" w:color="auto" w:fill="auto"/>
            <w:vAlign w:val="center"/>
            <w:hideMark/>
          </w:tcPr>
          <w:p w14:paraId="57BF8110"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Finanšu daļa</w:t>
            </w:r>
          </w:p>
        </w:tc>
        <w:tc>
          <w:tcPr>
            <w:tcW w:w="569" w:type="pct"/>
            <w:gridSpan w:val="5"/>
            <w:shd w:val="clear" w:color="auto" w:fill="auto"/>
            <w:noWrap/>
            <w:vAlign w:val="center"/>
            <w:hideMark/>
          </w:tcPr>
          <w:p w14:paraId="68C71502"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S.Pušpure</w:t>
            </w:r>
          </w:p>
        </w:tc>
        <w:tc>
          <w:tcPr>
            <w:tcW w:w="665" w:type="pct"/>
            <w:gridSpan w:val="2"/>
            <w:shd w:val="clear" w:color="auto" w:fill="auto"/>
            <w:noWrap/>
            <w:vAlign w:val="center"/>
            <w:hideMark/>
          </w:tcPr>
          <w:p w14:paraId="387DD188"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I.Rautmane</w:t>
            </w:r>
          </w:p>
        </w:tc>
        <w:tc>
          <w:tcPr>
            <w:tcW w:w="884" w:type="pct"/>
            <w:gridSpan w:val="3"/>
            <w:shd w:val="clear" w:color="auto" w:fill="auto"/>
            <w:hideMark/>
          </w:tcPr>
          <w:p w14:paraId="5B236DE2" w14:textId="77777777" w:rsidR="00A03670" w:rsidRDefault="00B16B1D" w:rsidP="009A6650">
            <w:pPr>
              <w:spacing w:after="0" w:line="240" w:lineRule="auto"/>
              <w:rPr>
                <w:rFonts w:ascii="Times New Roman" w:eastAsia="Times New Roman" w:hAnsi="Times New Roman" w:cs="Times New Roman"/>
                <w:b/>
                <w:bCs/>
                <w:kern w:val="0"/>
                <w:sz w:val="20"/>
                <w:szCs w:val="20"/>
                <w:lang w:val="lv-LV"/>
                <w14:ligatures w14:val="none"/>
              </w:rPr>
            </w:pPr>
            <w:r w:rsidRPr="00B16B1D">
              <w:rPr>
                <w:rFonts w:ascii="Times New Roman" w:eastAsia="Times New Roman" w:hAnsi="Times New Roman" w:cs="Times New Roman"/>
                <w:b/>
                <w:bCs/>
                <w:kern w:val="0"/>
                <w:sz w:val="20"/>
                <w:szCs w:val="20"/>
                <w:lang w:val="lv-LV"/>
                <w14:ligatures w14:val="none"/>
              </w:rPr>
              <w:t>Izpildīts.</w:t>
            </w:r>
            <w:r w:rsidR="00ED21C0">
              <w:rPr>
                <w:rFonts w:ascii="Times New Roman" w:eastAsia="Times New Roman" w:hAnsi="Times New Roman" w:cs="Times New Roman"/>
                <w:b/>
                <w:bCs/>
                <w:kern w:val="0"/>
                <w:sz w:val="20"/>
                <w:szCs w:val="20"/>
                <w:lang w:val="lv-LV"/>
                <w14:ligatures w14:val="none"/>
              </w:rPr>
              <w:t xml:space="preserve"> </w:t>
            </w:r>
          </w:p>
          <w:p w14:paraId="4DDC2626" w14:textId="2D316604" w:rsidR="00B16B1D" w:rsidRPr="00B16B1D" w:rsidRDefault="00B16B1D" w:rsidP="009A6650">
            <w:pPr>
              <w:spacing w:after="0" w:line="240" w:lineRule="auto"/>
              <w:rPr>
                <w:rFonts w:ascii="Times New Roman" w:eastAsia="Times New Roman" w:hAnsi="Times New Roman" w:cs="Times New Roman"/>
                <w:kern w:val="0"/>
                <w:sz w:val="20"/>
                <w:szCs w:val="20"/>
                <w:lang w:val="lv-LV"/>
                <w14:ligatures w14:val="none"/>
              </w:rPr>
            </w:pPr>
            <w:r w:rsidRPr="00B16B1D">
              <w:rPr>
                <w:rFonts w:ascii="Times New Roman" w:eastAsia="Times New Roman" w:hAnsi="Times New Roman" w:cs="Times New Roman"/>
                <w:kern w:val="0"/>
                <w:sz w:val="20"/>
                <w:szCs w:val="20"/>
                <w:lang w:val="lv-LV"/>
                <w14:ligatures w14:val="none"/>
              </w:rPr>
              <w:t>Dalība Paplašinātās komitejas 120.sesijā un</w:t>
            </w:r>
            <w:r w:rsidR="00ED21C0">
              <w:rPr>
                <w:rFonts w:ascii="Times New Roman" w:eastAsia="Times New Roman" w:hAnsi="Times New Roman" w:cs="Times New Roman"/>
                <w:kern w:val="0"/>
                <w:sz w:val="20"/>
                <w:szCs w:val="20"/>
                <w:lang w:val="lv-LV"/>
                <w14:ligatures w14:val="none"/>
              </w:rPr>
              <w:t xml:space="preserve"> </w:t>
            </w:r>
            <w:r w:rsidRPr="00B16B1D">
              <w:rPr>
                <w:rFonts w:ascii="Times New Roman" w:eastAsia="Times New Roman" w:hAnsi="Times New Roman" w:cs="Times New Roman"/>
                <w:kern w:val="0"/>
                <w:sz w:val="20"/>
                <w:szCs w:val="20"/>
                <w:lang w:val="lv-LV"/>
                <w14:ligatures w14:val="none"/>
              </w:rPr>
              <w:t>121.sesijā</w:t>
            </w:r>
          </w:p>
        </w:tc>
      </w:tr>
      <w:tr w:rsidR="00A07C3F" w:rsidRPr="00E73EB6" w14:paraId="1C3319B5" w14:textId="77777777" w:rsidTr="00E73EB6">
        <w:trPr>
          <w:trHeight w:val="1020"/>
        </w:trPr>
        <w:tc>
          <w:tcPr>
            <w:tcW w:w="1752" w:type="pct"/>
            <w:gridSpan w:val="2"/>
            <w:shd w:val="clear" w:color="auto" w:fill="auto"/>
            <w:vAlign w:val="center"/>
            <w:hideMark/>
          </w:tcPr>
          <w:p w14:paraId="33B41467" w14:textId="77777777" w:rsidR="00B16B1D" w:rsidRPr="00B16B1D" w:rsidRDefault="00B16B1D" w:rsidP="009A6650">
            <w:pPr>
              <w:spacing w:after="0" w:line="240" w:lineRule="auto"/>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Dalība ICAO, Eurocontrol, ECAC, EASA, EK darba grupās, semināros, konferencēs un citās aktivitātēs par AIS (piemēram, AIM/SWIM)</w:t>
            </w:r>
          </w:p>
        </w:tc>
        <w:tc>
          <w:tcPr>
            <w:tcW w:w="565" w:type="pct"/>
            <w:gridSpan w:val="2"/>
            <w:shd w:val="clear" w:color="000000" w:fill="FFFFFF"/>
            <w:hideMark/>
          </w:tcPr>
          <w:p w14:paraId="1E7F7728" w14:textId="6E6F5FBB"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Visu periodu</w:t>
            </w:r>
            <w:r w:rsidR="00ED21C0">
              <w:rPr>
                <w:rFonts w:ascii="Times New Roman" w:eastAsia="Times New Roman" w:hAnsi="Times New Roman" w:cs="Times New Roman"/>
                <w:color w:val="000000"/>
                <w:kern w:val="0"/>
                <w:sz w:val="20"/>
                <w:szCs w:val="20"/>
                <w:lang w:val="lv-LV"/>
                <w14:ligatures w14:val="none"/>
              </w:rPr>
              <w:t xml:space="preserve"> </w:t>
            </w:r>
            <w:r w:rsidRPr="00B16B1D">
              <w:rPr>
                <w:rFonts w:ascii="Times New Roman" w:eastAsia="Times New Roman" w:hAnsi="Times New Roman" w:cs="Times New Roman"/>
                <w:color w:val="000000"/>
                <w:kern w:val="0"/>
                <w:sz w:val="20"/>
                <w:szCs w:val="20"/>
                <w:lang w:val="lv-LV"/>
                <w14:ligatures w14:val="none"/>
              </w:rPr>
              <w:t>(pēc nepieciešamības)</w:t>
            </w:r>
          </w:p>
        </w:tc>
        <w:tc>
          <w:tcPr>
            <w:tcW w:w="566" w:type="pct"/>
            <w:gridSpan w:val="3"/>
            <w:shd w:val="clear" w:color="000000" w:fill="FFFFFF"/>
            <w:vAlign w:val="center"/>
            <w:hideMark/>
          </w:tcPr>
          <w:p w14:paraId="1B0AF4CD"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Aeronavigācijas daļa</w:t>
            </w:r>
          </w:p>
        </w:tc>
        <w:tc>
          <w:tcPr>
            <w:tcW w:w="569" w:type="pct"/>
            <w:gridSpan w:val="5"/>
            <w:shd w:val="clear" w:color="000000" w:fill="FFFFFF"/>
            <w:vAlign w:val="center"/>
            <w:hideMark/>
          </w:tcPr>
          <w:p w14:paraId="0E5E29F4"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Ē. Neimane</w:t>
            </w:r>
          </w:p>
        </w:tc>
        <w:tc>
          <w:tcPr>
            <w:tcW w:w="665" w:type="pct"/>
            <w:gridSpan w:val="2"/>
            <w:shd w:val="clear" w:color="000000" w:fill="FFFFFF"/>
            <w:vAlign w:val="center"/>
            <w:hideMark/>
          </w:tcPr>
          <w:p w14:paraId="4D7C2213"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M.Kompa A.Pētersone</w:t>
            </w:r>
          </w:p>
        </w:tc>
        <w:tc>
          <w:tcPr>
            <w:tcW w:w="884" w:type="pct"/>
            <w:gridSpan w:val="3"/>
            <w:shd w:val="clear" w:color="000000" w:fill="FFFFFF"/>
            <w:hideMark/>
          </w:tcPr>
          <w:p w14:paraId="4A2F3B03" w14:textId="77777777" w:rsidR="00A03670" w:rsidRDefault="00B16B1D" w:rsidP="009A6650">
            <w:pPr>
              <w:spacing w:after="0" w:line="240" w:lineRule="auto"/>
              <w:rPr>
                <w:rFonts w:ascii="Times New Roman" w:eastAsia="Times New Roman" w:hAnsi="Times New Roman" w:cs="Times New Roman"/>
                <w:b/>
                <w:bCs/>
                <w:color w:val="000000"/>
                <w:kern w:val="0"/>
                <w:sz w:val="20"/>
                <w:szCs w:val="20"/>
                <w:lang w:val="lv-LV"/>
                <w14:ligatures w14:val="none"/>
              </w:rPr>
            </w:pPr>
            <w:r w:rsidRPr="00B16B1D">
              <w:rPr>
                <w:rFonts w:ascii="Times New Roman" w:eastAsia="Times New Roman" w:hAnsi="Times New Roman" w:cs="Times New Roman"/>
                <w:b/>
                <w:bCs/>
                <w:color w:val="000000"/>
                <w:kern w:val="0"/>
                <w:sz w:val="20"/>
                <w:szCs w:val="20"/>
                <w:lang w:val="lv-LV"/>
                <w14:ligatures w14:val="none"/>
              </w:rPr>
              <w:t>Izpildīts.</w:t>
            </w:r>
            <w:r w:rsidR="00ED21C0">
              <w:rPr>
                <w:rFonts w:ascii="Times New Roman" w:eastAsia="Times New Roman" w:hAnsi="Times New Roman" w:cs="Times New Roman"/>
                <w:b/>
                <w:bCs/>
                <w:color w:val="000000"/>
                <w:kern w:val="0"/>
                <w:sz w:val="20"/>
                <w:szCs w:val="20"/>
                <w:lang w:val="lv-LV"/>
                <w14:ligatures w14:val="none"/>
              </w:rPr>
              <w:t xml:space="preserve"> </w:t>
            </w:r>
          </w:p>
          <w:p w14:paraId="2E3401BA" w14:textId="5941BE52" w:rsidR="00B16B1D" w:rsidRPr="00B16B1D" w:rsidRDefault="00B16B1D" w:rsidP="009A6650">
            <w:pPr>
              <w:spacing w:after="0" w:line="240" w:lineRule="auto"/>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Nodrošināta dalība 2023.gadā notikušajās darba grupās</w:t>
            </w:r>
          </w:p>
        </w:tc>
      </w:tr>
      <w:tr w:rsidR="00A07C3F" w:rsidRPr="00E73EB6" w14:paraId="642A4B35" w14:textId="77777777" w:rsidTr="00E73EB6">
        <w:trPr>
          <w:trHeight w:val="1020"/>
        </w:trPr>
        <w:tc>
          <w:tcPr>
            <w:tcW w:w="1752" w:type="pct"/>
            <w:gridSpan w:val="2"/>
            <w:shd w:val="clear" w:color="auto" w:fill="auto"/>
            <w:vAlign w:val="center"/>
            <w:hideMark/>
          </w:tcPr>
          <w:p w14:paraId="6F6E0620" w14:textId="77777777" w:rsidR="00B16B1D" w:rsidRPr="00B16B1D" w:rsidRDefault="00B16B1D" w:rsidP="009A6650">
            <w:pPr>
              <w:spacing w:after="0" w:line="240" w:lineRule="auto"/>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 xml:space="preserve">Pārstāvēt Civilās aviācijas aģentūru darba grupās: ICAO CORSIA darba grupās, ECAC rīkotajā ANCAT, EK rīkotajā WG3, Nordic Working </w:t>
            </w:r>
            <w:proofErr w:type="spellStart"/>
            <w:r w:rsidRPr="00B16B1D">
              <w:rPr>
                <w:rFonts w:ascii="Times New Roman" w:eastAsia="Times New Roman" w:hAnsi="Times New Roman" w:cs="Times New Roman"/>
                <w:color w:val="000000"/>
                <w:kern w:val="0"/>
                <w:sz w:val="20"/>
                <w:szCs w:val="20"/>
                <w:lang w:val="lv-LV"/>
                <w14:ligatures w14:val="none"/>
              </w:rPr>
              <w:t>Group</w:t>
            </w:r>
            <w:proofErr w:type="spellEnd"/>
            <w:r w:rsidRPr="00B16B1D">
              <w:rPr>
                <w:rFonts w:ascii="Times New Roman" w:eastAsia="Times New Roman" w:hAnsi="Times New Roman" w:cs="Times New Roman"/>
                <w:color w:val="000000"/>
                <w:kern w:val="0"/>
                <w:sz w:val="20"/>
                <w:szCs w:val="20"/>
                <w:lang w:val="lv-LV"/>
                <w14:ligatures w14:val="none"/>
              </w:rPr>
              <w:t xml:space="preserve"> for Aviation Environmental Issues u.c. ar aviācijas emisijām saistītajos pasākumos</w:t>
            </w:r>
          </w:p>
        </w:tc>
        <w:tc>
          <w:tcPr>
            <w:tcW w:w="565" w:type="pct"/>
            <w:gridSpan w:val="2"/>
            <w:shd w:val="clear" w:color="000000" w:fill="FFFFFF"/>
            <w:vAlign w:val="center"/>
            <w:hideMark/>
          </w:tcPr>
          <w:p w14:paraId="6AEDDD81"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Pēc nepieciešamības</w:t>
            </w:r>
          </w:p>
        </w:tc>
        <w:tc>
          <w:tcPr>
            <w:tcW w:w="566" w:type="pct"/>
            <w:gridSpan w:val="3"/>
            <w:shd w:val="clear" w:color="000000" w:fill="FFFFFF"/>
            <w:vAlign w:val="center"/>
            <w:hideMark/>
          </w:tcPr>
          <w:p w14:paraId="42577CA6"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 xml:space="preserve">Aeronavigācijas daļa </w:t>
            </w:r>
          </w:p>
        </w:tc>
        <w:tc>
          <w:tcPr>
            <w:tcW w:w="569" w:type="pct"/>
            <w:gridSpan w:val="5"/>
            <w:shd w:val="clear" w:color="000000" w:fill="FFFFFF"/>
            <w:vAlign w:val="center"/>
            <w:hideMark/>
          </w:tcPr>
          <w:p w14:paraId="3155BD9A"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Ē. Neimane</w:t>
            </w:r>
          </w:p>
        </w:tc>
        <w:tc>
          <w:tcPr>
            <w:tcW w:w="665" w:type="pct"/>
            <w:gridSpan w:val="2"/>
            <w:shd w:val="clear" w:color="000000" w:fill="FFFFFF"/>
            <w:noWrap/>
            <w:vAlign w:val="center"/>
            <w:hideMark/>
          </w:tcPr>
          <w:p w14:paraId="415799DB"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M. Kompa</w:t>
            </w:r>
          </w:p>
        </w:tc>
        <w:tc>
          <w:tcPr>
            <w:tcW w:w="884" w:type="pct"/>
            <w:gridSpan w:val="3"/>
            <w:shd w:val="clear" w:color="000000" w:fill="FFFFFF"/>
            <w:hideMark/>
          </w:tcPr>
          <w:p w14:paraId="0A870FEC" w14:textId="77777777" w:rsidR="00A03670" w:rsidRDefault="00B16B1D" w:rsidP="009A6650">
            <w:pPr>
              <w:spacing w:after="0" w:line="240" w:lineRule="auto"/>
              <w:rPr>
                <w:rFonts w:ascii="Times New Roman" w:eastAsia="Times New Roman" w:hAnsi="Times New Roman" w:cs="Times New Roman"/>
                <w:b/>
                <w:bCs/>
                <w:color w:val="000000"/>
                <w:kern w:val="0"/>
                <w:sz w:val="20"/>
                <w:szCs w:val="20"/>
                <w:lang w:val="lv-LV"/>
                <w14:ligatures w14:val="none"/>
              </w:rPr>
            </w:pPr>
            <w:r w:rsidRPr="00B16B1D">
              <w:rPr>
                <w:rFonts w:ascii="Times New Roman" w:eastAsia="Times New Roman" w:hAnsi="Times New Roman" w:cs="Times New Roman"/>
                <w:b/>
                <w:bCs/>
                <w:color w:val="000000"/>
                <w:kern w:val="0"/>
                <w:sz w:val="20"/>
                <w:szCs w:val="20"/>
                <w:lang w:val="lv-LV"/>
                <w14:ligatures w14:val="none"/>
              </w:rPr>
              <w:t>Izpildīts.</w:t>
            </w:r>
            <w:r w:rsidR="00ED21C0">
              <w:rPr>
                <w:rFonts w:ascii="Times New Roman" w:eastAsia="Times New Roman" w:hAnsi="Times New Roman" w:cs="Times New Roman"/>
                <w:b/>
                <w:bCs/>
                <w:color w:val="000000"/>
                <w:kern w:val="0"/>
                <w:sz w:val="20"/>
                <w:szCs w:val="20"/>
                <w:lang w:val="lv-LV"/>
                <w14:ligatures w14:val="none"/>
              </w:rPr>
              <w:t xml:space="preserve"> </w:t>
            </w:r>
          </w:p>
          <w:p w14:paraId="58B64963" w14:textId="10F7B929" w:rsidR="00B16B1D" w:rsidRPr="00B16B1D" w:rsidRDefault="00B16B1D" w:rsidP="009A6650">
            <w:pPr>
              <w:spacing w:after="0" w:line="240" w:lineRule="auto"/>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Nodrošināta dalība 2023.gadā notikušajās darba grupās</w:t>
            </w:r>
          </w:p>
        </w:tc>
      </w:tr>
      <w:tr w:rsidR="00A07C3F" w:rsidRPr="00A01D71" w14:paraId="2803EC2F" w14:textId="77777777" w:rsidTr="00E73EB6">
        <w:trPr>
          <w:trHeight w:val="765"/>
        </w:trPr>
        <w:tc>
          <w:tcPr>
            <w:tcW w:w="1752" w:type="pct"/>
            <w:gridSpan w:val="2"/>
            <w:shd w:val="clear" w:color="auto" w:fill="auto"/>
            <w:vAlign w:val="center"/>
            <w:hideMark/>
          </w:tcPr>
          <w:p w14:paraId="45940DD7" w14:textId="77777777" w:rsidR="00B16B1D" w:rsidRPr="00B16B1D" w:rsidRDefault="00B16B1D" w:rsidP="009A6650">
            <w:pPr>
              <w:spacing w:after="0" w:line="240" w:lineRule="auto"/>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Dalība NEFAB darba grupās par AIS jautājumiem</w:t>
            </w:r>
          </w:p>
        </w:tc>
        <w:tc>
          <w:tcPr>
            <w:tcW w:w="565" w:type="pct"/>
            <w:gridSpan w:val="2"/>
            <w:shd w:val="clear" w:color="000000" w:fill="FFFFFF"/>
            <w:hideMark/>
          </w:tcPr>
          <w:p w14:paraId="5BE3C5EC" w14:textId="5F91741D"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Visu periodu</w:t>
            </w:r>
            <w:r w:rsidR="00ED21C0">
              <w:rPr>
                <w:rFonts w:ascii="Times New Roman" w:eastAsia="Times New Roman" w:hAnsi="Times New Roman" w:cs="Times New Roman"/>
                <w:color w:val="000000"/>
                <w:kern w:val="0"/>
                <w:sz w:val="20"/>
                <w:szCs w:val="20"/>
                <w:lang w:val="lv-LV"/>
                <w14:ligatures w14:val="none"/>
              </w:rPr>
              <w:t xml:space="preserve"> </w:t>
            </w:r>
            <w:r w:rsidRPr="00B16B1D">
              <w:rPr>
                <w:rFonts w:ascii="Times New Roman" w:eastAsia="Times New Roman" w:hAnsi="Times New Roman" w:cs="Times New Roman"/>
                <w:color w:val="000000"/>
                <w:kern w:val="0"/>
                <w:sz w:val="20"/>
                <w:szCs w:val="20"/>
                <w:lang w:val="lv-LV"/>
                <w14:ligatures w14:val="none"/>
              </w:rPr>
              <w:t>(pēc nepieciešamības)</w:t>
            </w:r>
          </w:p>
        </w:tc>
        <w:tc>
          <w:tcPr>
            <w:tcW w:w="566" w:type="pct"/>
            <w:gridSpan w:val="3"/>
            <w:shd w:val="clear" w:color="auto" w:fill="auto"/>
            <w:vAlign w:val="center"/>
            <w:hideMark/>
          </w:tcPr>
          <w:p w14:paraId="4C2CE040"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Aeronavigācijas daļa</w:t>
            </w:r>
          </w:p>
        </w:tc>
        <w:tc>
          <w:tcPr>
            <w:tcW w:w="569" w:type="pct"/>
            <w:gridSpan w:val="5"/>
            <w:shd w:val="clear" w:color="000000" w:fill="FFFFFF"/>
            <w:vAlign w:val="center"/>
            <w:hideMark/>
          </w:tcPr>
          <w:p w14:paraId="70A3D834"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Ē. Neimane</w:t>
            </w:r>
          </w:p>
        </w:tc>
        <w:tc>
          <w:tcPr>
            <w:tcW w:w="665" w:type="pct"/>
            <w:gridSpan w:val="2"/>
            <w:shd w:val="clear" w:color="auto" w:fill="auto"/>
            <w:vAlign w:val="center"/>
            <w:hideMark/>
          </w:tcPr>
          <w:p w14:paraId="58AA44BD"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 xml:space="preserve">M.Kompa </w:t>
            </w:r>
          </w:p>
        </w:tc>
        <w:tc>
          <w:tcPr>
            <w:tcW w:w="884" w:type="pct"/>
            <w:gridSpan w:val="3"/>
            <w:shd w:val="clear" w:color="auto" w:fill="auto"/>
            <w:hideMark/>
          </w:tcPr>
          <w:p w14:paraId="48F83FBF" w14:textId="77777777" w:rsidR="00A03670" w:rsidRDefault="00B16B1D" w:rsidP="009A6650">
            <w:pPr>
              <w:spacing w:after="0" w:line="240" w:lineRule="auto"/>
              <w:rPr>
                <w:rFonts w:ascii="Times New Roman" w:eastAsia="Times New Roman" w:hAnsi="Times New Roman" w:cs="Times New Roman"/>
                <w:b/>
                <w:bCs/>
                <w:color w:val="000000"/>
                <w:kern w:val="0"/>
                <w:sz w:val="20"/>
                <w:szCs w:val="20"/>
                <w:lang w:val="lv-LV"/>
                <w14:ligatures w14:val="none"/>
              </w:rPr>
            </w:pPr>
            <w:r w:rsidRPr="00B16B1D">
              <w:rPr>
                <w:rFonts w:ascii="Times New Roman" w:eastAsia="Times New Roman" w:hAnsi="Times New Roman" w:cs="Times New Roman"/>
                <w:b/>
                <w:bCs/>
                <w:color w:val="000000"/>
                <w:kern w:val="0"/>
                <w:sz w:val="20"/>
                <w:szCs w:val="20"/>
                <w:lang w:val="lv-LV"/>
                <w14:ligatures w14:val="none"/>
              </w:rPr>
              <w:t>Nav izpildīts.</w:t>
            </w:r>
            <w:r w:rsidR="00ED21C0">
              <w:rPr>
                <w:rFonts w:ascii="Times New Roman" w:eastAsia="Times New Roman" w:hAnsi="Times New Roman" w:cs="Times New Roman"/>
                <w:b/>
                <w:bCs/>
                <w:color w:val="000000"/>
                <w:kern w:val="0"/>
                <w:sz w:val="20"/>
                <w:szCs w:val="20"/>
                <w:lang w:val="lv-LV"/>
                <w14:ligatures w14:val="none"/>
              </w:rPr>
              <w:t xml:space="preserve"> </w:t>
            </w:r>
          </w:p>
          <w:p w14:paraId="171BFEA0" w14:textId="7A7A82C9" w:rsidR="00B16B1D" w:rsidRPr="00B16B1D" w:rsidRDefault="00B16B1D" w:rsidP="009A6650">
            <w:pPr>
              <w:spacing w:after="0" w:line="240" w:lineRule="auto"/>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2023.gadā nav saņemta informācija par to norisi</w:t>
            </w:r>
          </w:p>
        </w:tc>
      </w:tr>
      <w:tr w:rsidR="00A07C3F" w:rsidRPr="00E73EB6" w14:paraId="4A5FE6BB" w14:textId="77777777" w:rsidTr="00E73EB6">
        <w:trPr>
          <w:trHeight w:val="1020"/>
        </w:trPr>
        <w:tc>
          <w:tcPr>
            <w:tcW w:w="1752" w:type="pct"/>
            <w:gridSpan w:val="2"/>
            <w:shd w:val="clear" w:color="auto" w:fill="auto"/>
            <w:vAlign w:val="center"/>
            <w:hideMark/>
          </w:tcPr>
          <w:p w14:paraId="3988996C" w14:textId="77777777" w:rsidR="00B16B1D" w:rsidRPr="00B16B1D" w:rsidRDefault="00B16B1D" w:rsidP="009A6650">
            <w:pPr>
              <w:spacing w:after="0" w:line="240" w:lineRule="auto"/>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lastRenderedPageBreak/>
              <w:t xml:space="preserve">Pārstāvēt Civilās aviācijas aģentūru darba grupās: ECAC rīkotajā ANCAT, EK rīkotajā WG3, Nordic Working </w:t>
            </w:r>
            <w:proofErr w:type="spellStart"/>
            <w:r w:rsidRPr="00B16B1D">
              <w:rPr>
                <w:rFonts w:ascii="Times New Roman" w:eastAsia="Times New Roman" w:hAnsi="Times New Roman" w:cs="Times New Roman"/>
                <w:color w:val="000000"/>
                <w:kern w:val="0"/>
                <w:sz w:val="20"/>
                <w:szCs w:val="20"/>
                <w:lang w:val="lv-LV"/>
                <w14:ligatures w14:val="none"/>
              </w:rPr>
              <w:t>Group</w:t>
            </w:r>
            <w:proofErr w:type="spellEnd"/>
            <w:r w:rsidRPr="00B16B1D">
              <w:rPr>
                <w:rFonts w:ascii="Times New Roman" w:eastAsia="Times New Roman" w:hAnsi="Times New Roman" w:cs="Times New Roman"/>
                <w:color w:val="000000"/>
                <w:kern w:val="0"/>
                <w:sz w:val="20"/>
                <w:szCs w:val="20"/>
                <w:lang w:val="lv-LV"/>
                <w14:ligatures w14:val="none"/>
              </w:rPr>
              <w:t xml:space="preserve"> for Aviation Environmental Issues u.c. ar aviācijas emisijām saistītajos pasākumos</w:t>
            </w:r>
          </w:p>
        </w:tc>
        <w:tc>
          <w:tcPr>
            <w:tcW w:w="565" w:type="pct"/>
            <w:gridSpan w:val="2"/>
            <w:shd w:val="clear" w:color="000000" w:fill="FFFFFF"/>
            <w:vAlign w:val="center"/>
            <w:hideMark/>
          </w:tcPr>
          <w:p w14:paraId="48728F9D"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Pēc nepieciešamības</w:t>
            </w:r>
          </w:p>
        </w:tc>
        <w:tc>
          <w:tcPr>
            <w:tcW w:w="566" w:type="pct"/>
            <w:gridSpan w:val="3"/>
            <w:shd w:val="clear" w:color="000000" w:fill="FFFFFF"/>
            <w:vAlign w:val="center"/>
            <w:hideMark/>
          </w:tcPr>
          <w:p w14:paraId="6DFC4988"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 xml:space="preserve">Aeronavigācijas daļa </w:t>
            </w:r>
          </w:p>
        </w:tc>
        <w:tc>
          <w:tcPr>
            <w:tcW w:w="569" w:type="pct"/>
            <w:gridSpan w:val="5"/>
            <w:shd w:val="clear" w:color="000000" w:fill="FFFFFF"/>
            <w:vAlign w:val="center"/>
            <w:hideMark/>
          </w:tcPr>
          <w:p w14:paraId="029DDBE6"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Ē. Neimane</w:t>
            </w:r>
          </w:p>
        </w:tc>
        <w:tc>
          <w:tcPr>
            <w:tcW w:w="665" w:type="pct"/>
            <w:gridSpan w:val="2"/>
            <w:shd w:val="clear" w:color="000000" w:fill="FFFFFF"/>
            <w:noWrap/>
            <w:vAlign w:val="center"/>
            <w:hideMark/>
          </w:tcPr>
          <w:p w14:paraId="7D09B2D5"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M. Kompa</w:t>
            </w:r>
          </w:p>
        </w:tc>
        <w:tc>
          <w:tcPr>
            <w:tcW w:w="884" w:type="pct"/>
            <w:gridSpan w:val="3"/>
            <w:shd w:val="clear" w:color="000000" w:fill="FFFFFF"/>
            <w:hideMark/>
          </w:tcPr>
          <w:p w14:paraId="33B6ECAD" w14:textId="77777777" w:rsidR="00A03670" w:rsidRDefault="00B16B1D" w:rsidP="009A6650">
            <w:pPr>
              <w:spacing w:after="0" w:line="240" w:lineRule="auto"/>
              <w:rPr>
                <w:rFonts w:ascii="Times New Roman" w:eastAsia="Times New Roman" w:hAnsi="Times New Roman" w:cs="Times New Roman"/>
                <w:b/>
                <w:bCs/>
                <w:color w:val="000000"/>
                <w:kern w:val="0"/>
                <w:sz w:val="20"/>
                <w:szCs w:val="20"/>
                <w:lang w:val="lv-LV"/>
                <w14:ligatures w14:val="none"/>
              </w:rPr>
            </w:pPr>
            <w:r w:rsidRPr="00B16B1D">
              <w:rPr>
                <w:rFonts w:ascii="Times New Roman" w:eastAsia="Times New Roman" w:hAnsi="Times New Roman" w:cs="Times New Roman"/>
                <w:b/>
                <w:bCs/>
                <w:color w:val="000000"/>
                <w:kern w:val="0"/>
                <w:sz w:val="20"/>
                <w:szCs w:val="20"/>
                <w:lang w:val="lv-LV"/>
                <w14:ligatures w14:val="none"/>
              </w:rPr>
              <w:t>Izpildīts.</w:t>
            </w:r>
            <w:r w:rsidR="00ED21C0">
              <w:rPr>
                <w:rFonts w:ascii="Times New Roman" w:eastAsia="Times New Roman" w:hAnsi="Times New Roman" w:cs="Times New Roman"/>
                <w:b/>
                <w:bCs/>
                <w:color w:val="000000"/>
                <w:kern w:val="0"/>
                <w:sz w:val="20"/>
                <w:szCs w:val="20"/>
                <w:lang w:val="lv-LV"/>
                <w14:ligatures w14:val="none"/>
              </w:rPr>
              <w:t xml:space="preserve"> </w:t>
            </w:r>
          </w:p>
          <w:p w14:paraId="781EA2FE" w14:textId="76B25D6C" w:rsidR="00B16B1D" w:rsidRPr="00B16B1D" w:rsidRDefault="00B16B1D" w:rsidP="009A6650">
            <w:pPr>
              <w:spacing w:after="0" w:line="240" w:lineRule="auto"/>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Nodrošināta dalība 2023.gadā notikušajos pasākumos</w:t>
            </w:r>
          </w:p>
        </w:tc>
      </w:tr>
      <w:tr w:rsidR="00A07C3F" w:rsidRPr="00E73EB6" w14:paraId="02BBDD33" w14:textId="77777777" w:rsidTr="00E73EB6">
        <w:trPr>
          <w:trHeight w:val="4649"/>
        </w:trPr>
        <w:tc>
          <w:tcPr>
            <w:tcW w:w="1752" w:type="pct"/>
            <w:gridSpan w:val="2"/>
            <w:shd w:val="clear" w:color="auto" w:fill="auto"/>
            <w:vAlign w:val="center"/>
            <w:hideMark/>
          </w:tcPr>
          <w:p w14:paraId="5C236288" w14:textId="5487C644" w:rsidR="00B16B1D" w:rsidRPr="00B16B1D" w:rsidRDefault="00B16B1D" w:rsidP="009A6650">
            <w:pPr>
              <w:spacing w:after="0" w:line="240" w:lineRule="auto"/>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Dalība ICAO/EASA/Eurocontrol un citu starptautisko organizāciju organizētajos semināros, darba grupās un konferencēs par ATM/ANS drošumu, ATM sistēmu attīstību, saistošo tiesību aktu izstrādi un glābšanu un meklēšanu:</w:t>
            </w:r>
            <w:r w:rsidR="00ED21C0">
              <w:rPr>
                <w:rFonts w:ascii="Times New Roman" w:eastAsia="Times New Roman" w:hAnsi="Times New Roman" w:cs="Times New Roman"/>
                <w:color w:val="000000"/>
                <w:kern w:val="0"/>
                <w:sz w:val="20"/>
                <w:szCs w:val="20"/>
                <w:lang w:val="lv-LV"/>
                <w14:ligatures w14:val="none"/>
              </w:rPr>
              <w:t xml:space="preserve"> </w:t>
            </w:r>
            <w:r w:rsidRPr="00B16B1D">
              <w:rPr>
                <w:rFonts w:ascii="Times New Roman" w:eastAsia="Times New Roman" w:hAnsi="Times New Roman" w:cs="Times New Roman"/>
                <w:color w:val="000000"/>
                <w:kern w:val="0"/>
                <w:sz w:val="20"/>
                <w:szCs w:val="20"/>
                <w:lang w:val="lv-LV"/>
                <w14:ligatures w14:val="none"/>
              </w:rPr>
              <w:t xml:space="preserve">ICAO SAR TF, EASA ATM/ANS standartizācijas un drošuma informācijas apmaiņas sanāksmes, EASA NPA konsultatīvās sanāksmes, </w:t>
            </w:r>
            <w:proofErr w:type="spellStart"/>
            <w:r w:rsidRPr="00B16B1D">
              <w:rPr>
                <w:rFonts w:ascii="Times New Roman" w:eastAsia="Times New Roman" w:hAnsi="Times New Roman" w:cs="Times New Roman"/>
                <w:color w:val="000000"/>
                <w:kern w:val="0"/>
                <w:sz w:val="20"/>
                <w:szCs w:val="20"/>
                <w:lang w:val="lv-LV"/>
                <w14:ligatures w14:val="none"/>
              </w:rPr>
              <w:t>Eirokontroles</w:t>
            </w:r>
            <w:proofErr w:type="spellEnd"/>
            <w:r w:rsidRPr="00B16B1D">
              <w:rPr>
                <w:rFonts w:ascii="Times New Roman" w:eastAsia="Times New Roman" w:hAnsi="Times New Roman" w:cs="Times New Roman"/>
                <w:color w:val="000000"/>
                <w:kern w:val="0"/>
                <w:sz w:val="20"/>
                <w:szCs w:val="20"/>
                <w:lang w:val="lv-LV"/>
                <w14:ligatures w14:val="none"/>
              </w:rPr>
              <w:t xml:space="preserve"> EACCC, NEASCOG.</w:t>
            </w:r>
          </w:p>
        </w:tc>
        <w:tc>
          <w:tcPr>
            <w:tcW w:w="565" w:type="pct"/>
            <w:gridSpan w:val="2"/>
            <w:shd w:val="clear" w:color="000000" w:fill="FFFFFF"/>
            <w:vAlign w:val="center"/>
            <w:hideMark/>
          </w:tcPr>
          <w:p w14:paraId="5487EA00"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Pastāvīgi</w:t>
            </w:r>
          </w:p>
        </w:tc>
        <w:tc>
          <w:tcPr>
            <w:tcW w:w="566" w:type="pct"/>
            <w:gridSpan w:val="3"/>
            <w:shd w:val="clear" w:color="000000" w:fill="FFFFFF"/>
            <w:vAlign w:val="center"/>
            <w:hideMark/>
          </w:tcPr>
          <w:p w14:paraId="7D28DFBB"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Aeronavigācijas daļa</w:t>
            </w:r>
          </w:p>
        </w:tc>
        <w:tc>
          <w:tcPr>
            <w:tcW w:w="569" w:type="pct"/>
            <w:gridSpan w:val="5"/>
            <w:shd w:val="clear" w:color="000000" w:fill="FFFFFF"/>
            <w:vAlign w:val="center"/>
            <w:hideMark/>
          </w:tcPr>
          <w:p w14:paraId="241C120E"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Ē. Neimane</w:t>
            </w:r>
          </w:p>
        </w:tc>
        <w:tc>
          <w:tcPr>
            <w:tcW w:w="665" w:type="pct"/>
            <w:gridSpan w:val="2"/>
            <w:shd w:val="clear" w:color="000000" w:fill="FFFFFF"/>
            <w:vAlign w:val="center"/>
            <w:hideMark/>
          </w:tcPr>
          <w:p w14:paraId="63ED6625" w14:textId="5BF1E193"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 xml:space="preserve"> Ē. Neimane</w:t>
            </w:r>
            <w:r w:rsidRPr="00B16B1D">
              <w:rPr>
                <w:rFonts w:ascii="Times New Roman" w:eastAsia="Times New Roman" w:hAnsi="Times New Roman" w:cs="Times New Roman"/>
                <w:color w:val="000000"/>
                <w:kern w:val="0"/>
                <w:sz w:val="20"/>
                <w:szCs w:val="20"/>
                <w:lang w:val="lv-LV"/>
                <w14:ligatures w14:val="none"/>
              </w:rPr>
              <w:br/>
              <w:t xml:space="preserve"> V. Posuma</w:t>
            </w:r>
            <w:r w:rsidR="00ED21C0">
              <w:rPr>
                <w:rFonts w:ascii="Times New Roman" w:eastAsia="Times New Roman" w:hAnsi="Times New Roman" w:cs="Times New Roman"/>
                <w:color w:val="000000"/>
                <w:kern w:val="0"/>
                <w:sz w:val="20"/>
                <w:szCs w:val="20"/>
                <w:lang w:val="lv-LV"/>
                <w14:ligatures w14:val="none"/>
              </w:rPr>
              <w:t xml:space="preserve"> </w:t>
            </w:r>
          </w:p>
        </w:tc>
        <w:tc>
          <w:tcPr>
            <w:tcW w:w="884" w:type="pct"/>
            <w:gridSpan w:val="3"/>
            <w:shd w:val="clear" w:color="000000" w:fill="FFFFFF"/>
            <w:hideMark/>
          </w:tcPr>
          <w:p w14:paraId="704F1BB7" w14:textId="77777777" w:rsidR="00A03670" w:rsidRDefault="00B16B1D" w:rsidP="009A6650">
            <w:pPr>
              <w:spacing w:after="0" w:line="240" w:lineRule="auto"/>
              <w:rPr>
                <w:rFonts w:ascii="Times New Roman" w:eastAsia="Times New Roman" w:hAnsi="Times New Roman" w:cs="Times New Roman"/>
                <w:b/>
                <w:bCs/>
                <w:color w:val="000000"/>
                <w:kern w:val="0"/>
                <w:sz w:val="20"/>
                <w:szCs w:val="20"/>
                <w:lang w:val="lv-LV"/>
                <w14:ligatures w14:val="none"/>
              </w:rPr>
            </w:pPr>
            <w:r w:rsidRPr="00B16B1D">
              <w:rPr>
                <w:rFonts w:ascii="Times New Roman" w:eastAsia="Times New Roman" w:hAnsi="Times New Roman" w:cs="Times New Roman"/>
                <w:b/>
                <w:bCs/>
                <w:color w:val="000000"/>
                <w:kern w:val="0"/>
                <w:sz w:val="20"/>
                <w:szCs w:val="20"/>
                <w:lang w:val="lv-LV"/>
                <w14:ligatures w14:val="none"/>
              </w:rPr>
              <w:t>Izpildīts.</w:t>
            </w:r>
            <w:r w:rsidR="00ED21C0">
              <w:rPr>
                <w:rFonts w:ascii="Times New Roman" w:eastAsia="Times New Roman" w:hAnsi="Times New Roman" w:cs="Times New Roman"/>
                <w:b/>
                <w:bCs/>
                <w:color w:val="000000"/>
                <w:kern w:val="0"/>
                <w:sz w:val="20"/>
                <w:szCs w:val="20"/>
                <w:lang w:val="lv-LV"/>
                <w14:ligatures w14:val="none"/>
              </w:rPr>
              <w:t xml:space="preserve"> </w:t>
            </w:r>
          </w:p>
          <w:p w14:paraId="25748916" w14:textId="0BA266D1" w:rsidR="00B16B1D" w:rsidRPr="00B16B1D" w:rsidRDefault="00B16B1D" w:rsidP="009A6650">
            <w:pPr>
              <w:spacing w:after="0" w:line="240" w:lineRule="auto"/>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Nodrošināta klātienes vai attālinātā dalība 2023. gadā organizētajās sanāksmēs, (ATM/ANS TeB)</w:t>
            </w:r>
            <w:r w:rsidR="00ED21C0">
              <w:rPr>
                <w:rFonts w:ascii="Times New Roman" w:eastAsia="Times New Roman" w:hAnsi="Times New Roman" w:cs="Times New Roman"/>
                <w:color w:val="000000"/>
                <w:kern w:val="0"/>
                <w:sz w:val="20"/>
                <w:szCs w:val="20"/>
                <w:lang w:val="lv-LV"/>
                <w14:ligatures w14:val="none"/>
              </w:rPr>
              <w:t xml:space="preserve"> </w:t>
            </w:r>
            <w:r w:rsidRPr="00B16B1D">
              <w:rPr>
                <w:rFonts w:ascii="Times New Roman" w:eastAsia="Times New Roman" w:hAnsi="Times New Roman" w:cs="Times New Roman"/>
                <w:color w:val="000000"/>
                <w:kern w:val="0"/>
                <w:sz w:val="20"/>
                <w:szCs w:val="20"/>
                <w:lang w:val="lv-LV"/>
                <w14:ligatures w14:val="none"/>
              </w:rPr>
              <w:t xml:space="preserve">RMT, Eurocontrol ATT u.c. EASA iniciētajās informatīvajās sanāksmēs. Dalība </w:t>
            </w:r>
            <w:proofErr w:type="spellStart"/>
            <w:r w:rsidRPr="00B16B1D">
              <w:rPr>
                <w:rFonts w:ascii="Times New Roman" w:eastAsia="Times New Roman" w:hAnsi="Times New Roman" w:cs="Times New Roman"/>
                <w:color w:val="000000"/>
                <w:kern w:val="0"/>
                <w:sz w:val="20"/>
                <w:szCs w:val="20"/>
                <w:lang w:val="lv-LV"/>
                <w14:ligatures w14:val="none"/>
              </w:rPr>
              <w:t>Eirokontroles</w:t>
            </w:r>
            <w:proofErr w:type="spellEnd"/>
            <w:r w:rsidRPr="00B16B1D">
              <w:rPr>
                <w:rFonts w:ascii="Times New Roman" w:eastAsia="Times New Roman" w:hAnsi="Times New Roman" w:cs="Times New Roman"/>
                <w:color w:val="000000"/>
                <w:kern w:val="0"/>
                <w:sz w:val="20"/>
                <w:szCs w:val="20"/>
                <w:lang w:val="lv-LV"/>
                <w14:ligatures w14:val="none"/>
              </w:rPr>
              <w:t xml:space="preserve"> Aviācijas Krīzes koordinācijas Grupas (EACCC) mācībās, sniegta informācija par rīcību LV aviācijas organizācijās. Klātienes dalība ICAO SAR TF. Informatīvie semināri iekļauti CAA Mācību atskaitē:</w:t>
            </w:r>
            <w:r w:rsidR="00ED21C0">
              <w:rPr>
                <w:rFonts w:ascii="Times New Roman" w:eastAsia="Times New Roman" w:hAnsi="Times New Roman" w:cs="Times New Roman"/>
                <w:color w:val="000000"/>
                <w:kern w:val="0"/>
                <w:sz w:val="20"/>
                <w:szCs w:val="20"/>
                <w:lang w:val="lv-LV"/>
                <w14:ligatures w14:val="none"/>
              </w:rPr>
              <w:t xml:space="preserve"> </w:t>
            </w:r>
            <w:r w:rsidRPr="00B16B1D">
              <w:rPr>
                <w:rFonts w:ascii="Times New Roman" w:eastAsia="Times New Roman" w:hAnsi="Times New Roman" w:cs="Times New Roman"/>
                <w:color w:val="000000"/>
                <w:kern w:val="0"/>
                <w:sz w:val="20"/>
                <w:szCs w:val="20"/>
                <w:lang w:val="lv-LV"/>
                <w14:ligatures w14:val="none"/>
              </w:rPr>
              <w:t>S:\ANSD Mācības\ANSD apmācība 2020 2021 2022 2023.xlsx</w:t>
            </w:r>
          </w:p>
        </w:tc>
      </w:tr>
      <w:tr w:rsidR="00A07C3F" w:rsidRPr="00E73EB6" w14:paraId="2E0F8D9F" w14:textId="77777777" w:rsidTr="00E73EB6">
        <w:trPr>
          <w:trHeight w:val="1530"/>
        </w:trPr>
        <w:tc>
          <w:tcPr>
            <w:tcW w:w="1752" w:type="pct"/>
            <w:gridSpan w:val="2"/>
            <w:shd w:val="clear" w:color="auto" w:fill="auto"/>
            <w:vAlign w:val="center"/>
            <w:hideMark/>
          </w:tcPr>
          <w:p w14:paraId="7C219696" w14:textId="77777777" w:rsidR="00B16B1D" w:rsidRPr="00B16B1D" w:rsidRDefault="00B16B1D" w:rsidP="009A6650">
            <w:pPr>
              <w:spacing w:after="0" w:line="240" w:lineRule="auto"/>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Dalība Eurocontrol CMSC</w:t>
            </w:r>
          </w:p>
        </w:tc>
        <w:tc>
          <w:tcPr>
            <w:tcW w:w="565" w:type="pct"/>
            <w:gridSpan w:val="2"/>
            <w:shd w:val="clear" w:color="000000" w:fill="FFFFFF"/>
            <w:vAlign w:val="center"/>
            <w:hideMark/>
          </w:tcPr>
          <w:p w14:paraId="2F9AE704"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Saskaņā ar pasākumu plānu</w:t>
            </w:r>
          </w:p>
        </w:tc>
        <w:tc>
          <w:tcPr>
            <w:tcW w:w="566" w:type="pct"/>
            <w:gridSpan w:val="3"/>
            <w:shd w:val="clear" w:color="000000" w:fill="FFFFFF"/>
            <w:vAlign w:val="center"/>
            <w:hideMark/>
          </w:tcPr>
          <w:p w14:paraId="649D4BDC"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Aeronavigācijas daļa</w:t>
            </w:r>
          </w:p>
        </w:tc>
        <w:tc>
          <w:tcPr>
            <w:tcW w:w="569" w:type="pct"/>
            <w:gridSpan w:val="5"/>
            <w:shd w:val="clear" w:color="000000" w:fill="FFFFFF"/>
            <w:vAlign w:val="center"/>
            <w:hideMark/>
          </w:tcPr>
          <w:p w14:paraId="017414BC"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Ē. Neimane</w:t>
            </w:r>
          </w:p>
        </w:tc>
        <w:tc>
          <w:tcPr>
            <w:tcW w:w="665" w:type="pct"/>
            <w:gridSpan w:val="2"/>
            <w:shd w:val="clear" w:color="000000" w:fill="FFFFFF"/>
            <w:vAlign w:val="center"/>
            <w:hideMark/>
          </w:tcPr>
          <w:p w14:paraId="5D4C33A8"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Ē. Neimane</w:t>
            </w:r>
          </w:p>
        </w:tc>
        <w:tc>
          <w:tcPr>
            <w:tcW w:w="884" w:type="pct"/>
            <w:gridSpan w:val="3"/>
            <w:shd w:val="clear" w:color="000000" w:fill="FFFFFF"/>
            <w:hideMark/>
          </w:tcPr>
          <w:p w14:paraId="329EBDAF" w14:textId="77777777" w:rsidR="00A03670" w:rsidRDefault="00B16B1D" w:rsidP="009A6650">
            <w:pPr>
              <w:spacing w:after="0" w:line="240" w:lineRule="auto"/>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b/>
                <w:bCs/>
                <w:color w:val="000000"/>
                <w:kern w:val="0"/>
                <w:sz w:val="20"/>
                <w:szCs w:val="20"/>
                <w:lang w:val="lv-LV"/>
                <w14:ligatures w14:val="none"/>
              </w:rPr>
              <w:t>Izpildīts.</w:t>
            </w:r>
            <w:r w:rsidR="00ED21C0">
              <w:rPr>
                <w:rFonts w:ascii="Times New Roman" w:eastAsia="Times New Roman" w:hAnsi="Times New Roman" w:cs="Times New Roman"/>
                <w:color w:val="000000"/>
                <w:kern w:val="0"/>
                <w:sz w:val="20"/>
                <w:szCs w:val="20"/>
                <w:lang w:val="lv-LV"/>
                <w14:ligatures w14:val="none"/>
              </w:rPr>
              <w:t xml:space="preserve"> </w:t>
            </w:r>
          </w:p>
          <w:p w14:paraId="4F66992F" w14:textId="25E739BD" w:rsidR="00B16B1D" w:rsidRPr="00B16B1D" w:rsidRDefault="00B16B1D" w:rsidP="009A6650">
            <w:pPr>
              <w:spacing w:after="0" w:line="240" w:lineRule="auto"/>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 xml:space="preserve">Dalība nodrošināta attālināti, organizēta klātienes ECTL </w:t>
            </w:r>
            <w:proofErr w:type="spellStart"/>
            <w:r w:rsidRPr="00B16B1D">
              <w:rPr>
                <w:rFonts w:ascii="Times New Roman" w:eastAsia="Times New Roman" w:hAnsi="Times New Roman" w:cs="Times New Roman"/>
                <w:color w:val="000000"/>
                <w:kern w:val="0"/>
                <w:sz w:val="20"/>
                <w:szCs w:val="20"/>
                <w:lang w:val="lv-LV"/>
                <w14:ligatures w14:val="none"/>
              </w:rPr>
              <w:t>civmil</w:t>
            </w:r>
            <w:proofErr w:type="spellEnd"/>
            <w:r w:rsidRPr="00B16B1D">
              <w:rPr>
                <w:rFonts w:ascii="Times New Roman" w:eastAsia="Times New Roman" w:hAnsi="Times New Roman" w:cs="Times New Roman"/>
                <w:color w:val="000000"/>
                <w:kern w:val="0"/>
                <w:sz w:val="20"/>
                <w:szCs w:val="20"/>
                <w:lang w:val="lv-LV"/>
                <w14:ligatures w14:val="none"/>
              </w:rPr>
              <w:t xml:space="preserve"> sanāksme ar 3 BV CAA, ANSP un ECTL</w:t>
            </w:r>
          </w:p>
        </w:tc>
      </w:tr>
      <w:tr w:rsidR="00A07C3F" w:rsidRPr="00E73EB6" w14:paraId="73EF0A60" w14:textId="77777777" w:rsidTr="00E73EB6">
        <w:trPr>
          <w:trHeight w:val="2154"/>
        </w:trPr>
        <w:tc>
          <w:tcPr>
            <w:tcW w:w="1752" w:type="pct"/>
            <w:gridSpan w:val="2"/>
            <w:shd w:val="clear" w:color="auto" w:fill="auto"/>
            <w:vAlign w:val="center"/>
            <w:hideMark/>
          </w:tcPr>
          <w:p w14:paraId="25B8D5AB" w14:textId="77777777" w:rsidR="00B16B1D" w:rsidRPr="00B16B1D" w:rsidRDefault="00B16B1D" w:rsidP="009A6650">
            <w:pPr>
              <w:spacing w:after="0" w:line="240" w:lineRule="auto"/>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 xml:space="preserve">Dalība un uzraudzības koordinācija NEFAB, </w:t>
            </w:r>
            <w:proofErr w:type="spellStart"/>
            <w:r w:rsidRPr="00B16B1D">
              <w:rPr>
                <w:rFonts w:ascii="Times New Roman" w:eastAsia="Times New Roman" w:hAnsi="Times New Roman" w:cs="Times New Roman"/>
                <w:color w:val="000000"/>
                <w:kern w:val="0"/>
                <w:sz w:val="20"/>
                <w:szCs w:val="20"/>
                <w:lang w:val="lv-LV"/>
                <w14:ligatures w14:val="none"/>
              </w:rPr>
              <w:t>Borealis</w:t>
            </w:r>
            <w:proofErr w:type="spellEnd"/>
            <w:r w:rsidRPr="00B16B1D">
              <w:rPr>
                <w:rFonts w:ascii="Times New Roman" w:eastAsia="Times New Roman" w:hAnsi="Times New Roman" w:cs="Times New Roman"/>
                <w:color w:val="000000"/>
                <w:kern w:val="0"/>
                <w:sz w:val="20"/>
                <w:szCs w:val="20"/>
                <w:lang w:val="lv-LV"/>
                <w14:ligatures w14:val="none"/>
              </w:rPr>
              <w:t xml:space="preserve"> </w:t>
            </w:r>
            <w:proofErr w:type="spellStart"/>
            <w:r w:rsidRPr="00B16B1D">
              <w:rPr>
                <w:rFonts w:ascii="Times New Roman" w:eastAsia="Times New Roman" w:hAnsi="Times New Roman" w:cs="Times New Roman"/>
                <w:color w:val="000000"/>
                <w:kern w:val="0"/>
                <w:sz w:val="20"/>
                <w:szCs w:val="20"/>
                <w:lang w:val="lv-LV"/>
                <w14:ligatures w14:val="none"/>
              </w:rPr>
              <w:t>aliances</w:t>
            </w:r>
            <w:proofErr w:type="spellEnd"/>
            <w:r w:rsidRPr="00B16B1D">
              <w:rPr>
                <w:rFonts w:ascii="Times New Roman" w:eastAsia="Times New Roman" w:hAnsi="Times New Roman" w:cs="Times New Roman"/>
                <w:color w:val="000000"/>
                <w:kern w:val="0"/>
                <w:sz w:val="20"/>
                <w:szCs w:val="20"/>
                <w:lang w:val="lv-LV"/>
                <w14:ligatures w14:val="none"/>
              </w:rPr>
              <w:t xml:space="preserve"> (9 valstu) un 7 valstu uzraudzības iestāžu darba grupās un komitejās</w:t>
            </w:r>
          </w:p>
        </w:tc>
        <w:tc>
          <w:tcPr>
            <w:tcW w:w="565" w:type="pct"/>
            <w:gridSpan w:val="2"/>
            <w:shd w:val="clear" w:color="000000" w:fill="FFFFFF"/>
            <w:vAlign w:val="center"/>
            <w:hideMark/>
          </w:tcPr>
          <w:p w14:paraId="3EE9D0D8"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Pastāvīgi</w:t>
            </w:r>
          </w:p>
        </w:tc>
        <w:tc>
          <w:tcPr>
            <w:tcW w:w="566" w:type="pct"/>
            <w:gridSpan w:val="3"/>
            <w:shd w:val="clear" w:color="000000" w:fill="FFFFFF"/>
            <w:vAlign w:val="center"/>
            <w:hideMark/>
          </w:tcPr>
          <w:p w14:paraId="2AFDD280"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Aeronavigācijas daļa</w:t>
            </w:r>
          </w:p>
        </w:tc>
        <w:tc>
          <w:tcPr>
            <w:tcW w:w="569" w:type="pct"/>
            <w:gridSpan w:val="5"/>
            <w:shd w:val="clear" w:color="000000" w:fill="FFFFFF"/>
            <w:vAlign w:val="center"/>
            <w:hideMark/>
          </w:tcPr>
          <w:p w14:paraId="66813EC8"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Ē. Neimane</w:t>
            </w:r>
          </w:p>
        </w:tc>
        <w:tc>
          <w:tcPr>
            <w:tcW w:w="665" w:type="pct"/>
            <w:gridSpan w:val="2"/>
            <w:shd w:val="clear" w:color="000000" w:fill="FFFFFF"/>
            <w:vAlign w:val="center"/>
            <w:hideMark/>
          </w:tcPr>
          <w:p w14:paraId="07526709" w14:textId="36AD3689"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 xml:space="preserve"> Ē. Neimane</w:t>
            </w:r>
            <w:r w:rsidRPr="00B16B1D">
              <w:rPr>
                <w:rFonts w:ascii="Times New Roman" w:eastAsia="Times New Roman" w:hAnsi="Times New Roman" w:cs="Times New Roman"/>
                <w:color w:val="000000"/>
                <w:kern w:val="0"/>
                <w:sz w:val="20"/>
                <w:szCs w:val="20"/>
                <w:lang w:val="lv-LV"/>
                <w14:ligatures w14:val="none"/>
              </w:rPr>
              <w:br/>
              <w:t xml:space="preserve"> V. Posuma</w:t>
            </w:r>
            <w:r w:rsidR="00ED21C0">
              <w:rPr>
                <w:rFonts w:ascii="Times New Roman" w:eastAsia="Times New Roman" w:hAnsi="Times New Roman" w:cs="Times New Roman"/>
                <w:color w:val="000000"/>
                <w:kern w:val="0"/>
                <w:sz w:val="20"/>
                <w:szCs w:val="20"/>
                <w:lang w:val="lv-LV"/>
                <w14:ligatures w14:val="none"/>
              </w:rPr>
              <w:t xml:space="preserve"> </w:t>
            </w:r>
          </w:p>
        </w:tc>
        <w:tc>
          <w:tcPr>
            <w:tcW w:w="884" w:type="pct"/>
            <w:gridSpan w:val="3"/>
            <w:shd w:val="clear" w:color="000000" w:fill="FFFFFF"/>
            <w:hideMark/>
          </w:tcPr>
          <w:p w14:paraId="7F4778B7" w14:textId="77777777" w:rsidR="00B16B1D" w:rsidRPr="00B16B1D" w:rsidRDefault="00B16B1D" w:rsidP="009A6650">
            <w:pPr>
              <w:spacing w:after="0" w:line="240" w:lineRule="auto"/>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b/>
                <w:bCs/>
                <w:color w:val="000000"/>
                <w:kern w:val="0"/>
                <w:sz w:val="20"/>
                <w:szCs w:val="20"/>
                <w:lang w:val="lv-LV"/>
                <w14:ligatures w14:val="none"/>
              </w:rPr>
              <w:t xml:space="preserve">Izpildīts. </w:t>
            </w:r>
            <w:r w:rsidRPr="00B16B1D">
              <w:rPr>
                <w:rFonts w:ascii="Times New Roman" w:eastAsia="Times New Roman" w:hAnsi="Times New Roman" w:cs="Times New Roman"/>
                <w:color w:val="000000"/>
                <w:kern w:val="0"/>
                <w:sz w:val="20"/>
                <w:szCs w:val="20"/>
                <w:lang w:val="lv-LV"/>
                <w14:ligatures w14:val="none"/>
              </w:rPr>
              <w:br/>
              <w:t>7 valstu darba grupā informācijas apmaiņa rakstiskā formātā. NEFAB formāta sanāksmes netika sasauktas. Dalība BOREALIS nodrošināta attālināti, izskatīta dokumentācija.</w:t>
            </w:r>
          </w:p>
        </w:tc>
      </w:tr>
      <w:tr w:rsidR="00A07C3F" w:rsidRPr="00A01D71" w14:paraId="10388A63" w14:textId="77777777" w:rsidTr="00E73EB6">
        <w:trPr>
          <w:trHeight w:val="765"/>
        </w:trPr>
        <w:tc>
          <w:tcPr>
            <w:tcW w:w="1752" w:type="pct"/>
            <w:gridSpan w:val="2"/>
            <w:shd w:val="clear" w:color="auto" w:fill="auto"/>
            <w:vAlign w:val="center"/>
            <w:hideMark/>
          </w:tcPr>
          <w:p w14:paraId="346DF57E" w14:textId="3A930AAA" w:rsidR="00B16B1D" w:rsidRPr="00B16B1D" w:rsidRDefault="00B16B1D" w:rsidP="009A6650">
            <w:pPr>
              <w:spacing w:after="0" w:line="240" w:lineRule="auto"/>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lastRenderedPageBreak/>
              <w:t>Dalība ICAO Eiropas reģiona Aviācijas sistēmu plānošanas grupas (EASPG) MET grupas darbā un EASPG METG/33</w:t>
            </w:r>
            <w:r w:rsidR="00ED21C0">
              <w:rPr>
                <w:rFonts w:ascii="Times New Roman" w:eastAsia="Times New Roman" w:hAnsi="Times New Roman" w:cs="Times New Roman"/>
                <w:color w:val="000000"/>
                <w:kern w:val="0"/>
                <w:sz w:val="20"/>
                <w:szCs w:val="20"/>
                <w:lang w:val="lv-LV"/>
                <w14:ligatures w14:val="none"/>
              </w:rPr>
              <w:t xml:space="preserve"> </w:t>
            </w:r>
            <w:r w:rsidRPr="00B16B1D">
              <w:rPr>
                <w:rFonts w:ascii="Times New Roman" w:eastAsia="Times New Roman" w:hAnsi="Times New Roman" w:cs="Times New Roman"/>
                <w:color w:val="000000"/>
                <w:kern w:val="0"/>
                <w:sz w:val="20"/>
                <w:szCs w:val="20"/>
                <w:lang w:val="lv-LV"/>
                <w14:ligatures w14:val="none"/>
              </w:rPr>
              <w:t xml:space="preserve">sanāksmē </w:t>
            </w:r>
          </w:p>
        </w:tc>
        <w:tc>
          <w:tcPr>
            <w:tcW w:w="565" w:type="pct"/>
            <w:gridSpan w:val="2"/>
            <w:shd w:val="clear" w:color="000000" w:fill="FFFFFF"/>
            <w:vAlign w:val="center"/>
            <w:hideMark/>
          </w:tcPr>
          <w:p w14:paraId="796FBCE9"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 xml:space="preserve">22.09.2023. </w:t>
            </w:r>
          </w:p>
        </w:tc>
        <w:tc>
          <w:tcPr>
            <w:tcW w:w="566" w:type="pct"/>
            <w:gridSpan w:val="3"/>
            <w:shd w:val="clear" w:color="000000" w:fill="FFFFFF"/>
            <w:vAlign w:val="center"/>
            <w:hideMark/>
          </w:tcPr>
          <w:p w14:paraId="4EAF2430"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 xml:space="preserve">Aeronavigācijas daļa </w:t>
            </w:r>
          </w:p>
        </w:tc>
        <w:tc>
          <w:tcPr>
            <w:tcW w:w="569" w:type="pct"/>
            <w:gridSpan w:val="5"/>
            <w:shd w:val="clear" w:color="000000" w:fill="FFFFFF"/>
            <w:vAlign w:val="center"/>
            <w:hideMark/>
          </w:tcPr>
          <w:p w14:paraId="300C34DB"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Ē.Neimane</w:t>
            </w:r>
          </w:p>
        </w:tc>
        <w:tc>
          <w:tcPr>
            <w:tcW w:w="665" w:type="pct"/>
            <w:gridSpan w:val="2"/>
            <w:shd w:val="clear" w:color="000000" w:fill="FFFFFF"/>
            <w:noWrap/>
            <w:vAlign w:val="center"/>
            <w:hideMark/>
          </w:tcPr>
          <w:p w14:paraId="5F549338"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A. Kajevčenko</w:t>
            </w:r>
          </w:p>
        </w:tc>
        <w:tc>
          <w:tcPr>
            <w:tcW w:w="884" w:type="pct"/>
            <w:gridSpan w:val="3"/>
            <w:shd w:val="clear" w:color="auto" w:fill="auto"/>
            <w:hideMark/>
          </w:tcPr>
          <w:p w14:paraId="381562A3" w14:textId="77777777" w:rsidR="00A03670" w:rsidRDefault="00B16B1D" w:rsidP="009A6650">
            <w:pPr>
              <w:spacing w:after="0" w:line="240" w:lineRule="auto"/>
              <w:rPr>
                <w:rFonts w:ascii="Times New Roman" w:eastAsia="Times New Roman" w:hAnsi="Times New Roman" w:cs="Times New Roman"/>
                <w:b/>
                <w:bCs/>
                <w:kern w:val="0"/>
                <w:sz w:val="20"/>
                <w:szCs w:val="20"/>
                <w:lang w:val="lv-LV"/>
                <w14:ligatures w14:val="none"/>
              </w:rPr>
            </w:pPr>
            <w:r w:rsidRPr="00B16B1D">
              <w:rPr>
                <w:rFonts w:ascii="Times New Roman" w:eastAsia="Times New Roman" w:hAnsi="Times New Roman" w:cs="Times New Roman"/>
                <w:b/>
                <w:bCs/>
                <w:kern w:val="0"/>
                <w:sz w:val="20"/>
                <w:szCs w:val="20"/>
                <w:lang w:val="lv-LV"/>
                <w14:ligatures w14:val="none"/>
              </w:rPr>
              <w:t>Izpildīts.</w:t>
            </w:r>
            <w:r w:rsidR="00ED21C0">
              <w:rPr>
                <w:rFonts w:ascii="Times New Roman" w:eastAsia="Times New Roman" w:hAnsi="Times New Roman" w:cs="Times New Roman"/>
                <w:b/>
                <w:bCs/>
                <w:kern w:val="0"/>
                <w:sz w:val="20"/>
                <w:szCs w:val="20"/>
                <w:lang w:val="lv-LV"/>
                <w14:ligatures w14:val="none"/>
              </w:rPr>
              <w:t xml:space="preserve"> </w:t>
            </w:r>
          </w:p>
          <w:p w14:paraId="4AA0A721" w14:textId="0EDFBAFE" w:rsidR="00B16B1D" w:rsidRPr="00B16B1D" w:rsidRDefault="00B16B1D" w:rsidP="009A6650">
            <w:pPr>
              <w:spacing w:after="0" w:line="240" w:lineRule="auto"/>
              <w:rPr>
                <w:rFonts w:ascii="Times New Roman" w:eastAsia="Times New Roman" w:hAnsi="Times New Roman" w:cs="Times New Roman"/>
                <w:kern w:val="0"/>
                <w:sz w:val="20"/>
                <w:szCs w:val="20"/>
                <w:lang w:val="lv-LV"/>
                <w14:ligatures w14:val="none"/>
              </w:rPr>
            </w:pPr>
            <w:r w:rsidRPr="00B16B1D">
              <w:rPr>
                <w:rFonts w:ascii="Times New Roman" w:eastAsia="Times New Roman" w:hAnsi="Times New Roman" w:cs="Times New Roman"/>
                <w:kern w:val="0"/>
                <w:sz w:val="20"/>
                <w:szCs w:val="20"/>
                <w:lang w:val="lv-LV"/>
                <w14:ligatures w14:val="none"/>
              </w:rPr>
              <w:t>Darba sanāksme METG/33 no 19.09. līdz 22.09.2022.</w:t>
            </w:r>
          </w:p>
        </w:tc>
      </w:tr>
      <w:tr w:rsidR="00A07C3F" w:rsidRPr="00A01D71" w14:paraId="053FA204" w14:textId="77777777" w:rsidTr="00E73EB6">
        <w:trPr>
          <w:trHeight w:val="1785"/>
        </w:trPr>
        <w:tc>
          <w:tcPr>
            <w:tcW w:w="1752" w:type="pct"/>
            <w:gridSpan w:val="2"/>
            <w:shd w:val="clear" w:color="auto" w:fill="auto"/>
            <w:vAlign w:val="center"/>
            <w:hideMark/>
          </w:tcPr>
          <w:p w14:paraId="6421B2EE" w14:textId="77777777" w:rsidR="00B16B1D" w:rsidRPr="00B16B1D" w:rsidRDefault="00B16B1D" w:rsidP="009A6650">
            <w:pPr>
              <w:spacing w:after="0" w:line="240" w:lineRule="auto"/>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Piedalīšanās EASA konsultācijas procesā (EASA NPA/CRD/</w:t>
            </w:r>
            <w:proofErr w:type="spellStart"/>
            <w:r w:rsidRPr="00B16B1D">
              <w:rPr>
                <w:rFonts w:ascii="Times New Roman" w:eastAsia="Times New Roman" w:hAnsi="Times New Roman" w:cs="Times New Roman"/>
                <w:color w:val="000000"/>
                <w:kern w:val="0"/>
                <w:sz w:val="20"/>
                <w:szCs w:val="20"/>
                <w:lang w:val="lv-LV"/>
                <w14:ligatures w14:val="none"/>
              </w:rPr>
              <w:t>Opinion</w:t>
            </w:r>
            <w:proofErr w:type="spellEnd"/>
            <w:r w:rsidRPr="00B16B1D">
              <w:rPr>
                <w:rFonts w:ascii="Times New Roman" w:eastAsia="Times New Roman" w:hAnsi="Times New Roman" w:cs="Times New Roman"/>
                <w:color w:val="000000"/>
                <w:kern w:val="0"/>
                <w:sz w:val="20"/>
                <w:szCs w:val="20"/>
                <w:lang w:val="lv-LV"/>
                <w14:ligatures w14:val="none"/>
              </w:rPr>
              <w:t xml:space="preserve"> MET jomā)</w:t>
            </w:r>
          </w:p>
        </w:tc>
        <w:tc>
          <w:tcPr>
            <w:tcW w:w="565" w:type="pct"/>
            <w:gridSpan w:val="2"/>
            <w:shd w:val="clear" w:color="000000" w:fill="FFFFFF"/>
            <w:vAlign w:val="center"/>
            <w:hideMark/>
          </w:tcPr>
          <w:p w14:paraId="7BDA52C9" w14:textId="7C592D1D"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Visu periodu</w:t>
            </w:r>
            <w:r w:rsidR="00ED21C0">
              <w:rPr>
                <w:rFonts w:ascii="Times New Roman" w:eastAsia="Times New Roman" w:hAnsi="Times New Roman" w:cs="Times New Roman"/>
                <w:color w:val="000000"/>
                <w:kern w:val="0"/>
                <w:sz w:val="20"/>
                <w:szCs w:val="20"/>
                <w:lang w:val="lv-LV"/>
                <w14:ligatures w14:val="none"/>
              </w:rPr>
              <w:t xml:space="preserve"> </w:t>
            </w:r>
            <w:r w:rsidRPr="00B16B1D">
              <w:rPr>
                <w:rFonts w:ascii="Times New Roman" w:eastAsia="Times New Roman" w:hAnsi="Times New Roman" w:cs="Times New Roman"/>
                <w:color w:val="000000"/>
                <w:kern w:val="0"/>
                <w:sz w:val="20"/>
                <w:szCs w:val="20"/>
                <w:lang w:val="lv-LV"/>
                <w14:ligatures w14:val="none"/>
              </w:rPr>
              <w:t>(pēc nepieciešamības)</w:t>
            </w:r>
          </w:p>
        </w:tc>
        <w:tc>
          <w:tcPr>
            <w:tcW w:w="566" w:type="pct"/>
            <w:gridSpan w:val="3"/>
            <w:shd w:val="clear" w:color="000000" w:fill="FFFFFF"/>
            <w:vAlign w:val="center"/>
            <w:hideMark/>
          </w:tcPr>
          <w:p w14:paraId="01A6F2AB"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 xml:space="preserve">Aeronavigācijas daļa </w:t>
            </w:r>
          </w:p>
        </w:tc>
        <w:tc>
          <w:tcPr>
            <w:tcW w:w="569" w:type="pct"/>
            <w:gridSpan w:val="5"/>
            <w:shd w:val="clear" w:color="000000" w:fill="FFFFFF"/>
            <w:vAlign w:val="center"/>
            <w:hideMark/>
          </w:tcPr>
          <w:p w14:paraId="7CB83128"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Ē.Neimane</w:t>
            </w:r>
          </w:p>
        </w:tc>
        <w:tc>
          <w:tcPr>
            <w:tcW w:w="665" w:type="pct"/>
            <w:gridSpan w:val="2"/>
            <w:shd w:val="clear" w:color="000000" w:fill="FFFFFF"/>
            <w:noWrap/>
            <w:vAlign w:val="center"/>
            <w:hideMark/>
          </w:tcPr>
          <w:p w14:paraId="4142BDB9"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A. Kajevčenko</w:t>
            </w:r>
          </w:p>
        </w:tc>
        <w:tc>
          <w:tcPr>
            <w:tcW w:w="884" w:type="pct"/>
            <w:gridSpan w:val="3"/>
            <w:shd w:val="clear" w:color="auto" w:fill="auto"/>
            <w:hideMark/>
          </w:tcPr>
          <w:p w14:paraId="7072C5D1" w14:textId="77777777" w:rsidR="00A03670" w:rsidRDefault="00B16B1D" w:rsidP="009A6650">
            <w:pPr>
              <w:spacing w:after="0" w:line="240" w:lineRule="auto"/>
              <w:rPr>
                <w:rFonts w:ascii="Times New Roman" w:eastAsia="Times New Roman" w:hAnsi="Times New Roman" w:cs="Times New Roman"/>
                <w:b/>
                <w:bCs/>
                <w:kern w:val="0"/>
                <w:sz w:val="20"/>
                <w:szCs w:val="20"/>
                <w:lang w:val="lv-LV"/>
                <w14:ligatures w14:val="none"/>
              </w:rPr>
            </w:pPr>
            <w:r w:rsidRPr="00B16B1D">
              <w:rPr>
                <w:rFonts w:ascii="Times New Roman" w:eastAsia="Times New Roman" w:hAnsi="Times New Roman" w:cs="Times New Roman"/>
                <w:b/>
                <w:bCs/>
                <w:kern w:val="0"/>
                <w:sz w:val="20"/>
                <w:szCs w:val="20"/>
                <w:lang w:val="lv-LV"/>
                <w14:ligatures w14:val="none"/>
              </w:rPr>
              <w:t>Izpildīts.</w:t>
            </w:r>
            <w:r w:rsidR="00ED21C0">
              <w:rPr>
                <w:rFonts w:ascii="Times New Roman" w:eastAsia="Times New Roman" w:hAnsi="Times New Roman" w:cs="Times New Roman"/>
                <w:b/>
                <w:bCs/>
                <w:kern w:val="0"/>
                <w:sz w:val="20"/>
                <w:szCs w:val="20"/>
                <w:lang w:val="lv-LV"/>
                <w14:ligatures w14:val="none"/>
              </w:rPr>
              <w:t xml:space="preserve"> </w:t>
            </w:r>
          </w:p>
          <w:p w14:paraId="387540B1" w14:textId="2775E22E" w:rsidR="00B16B1D" w:rsidRPr="00B16B1D" w:rsidRDefault="00B16B1D" w:rsidP="009A6650">
            <w:pPr>
              <w:spacing w:after="0" w:line="240" w:lineRule="auto"/>
              <w:rPr>
                <w:rFonts w:ascii="Times New Roman" w:eastAsia="Times New Roman" w:hAnsi="Times New Roman" w:cs="Times New Roman"/>
                <w:kern w:val="0"/>
                <w:sz w:val="20"/>
                <w:szCs w:val="20"/>
                <w:lang w:val="lv-LV"/>
                <w14:ligatures w14:val="none"/>
              </w:rPr>
            </w:pPr>
            <w:r w:rsidRPr="00B16B1D">
              <w:rPr>
                <w:rFonts w:ascii="Times New Roman" w:eastAsia="Times New Roman" w:hAnsi="Times New Roman" w:cs="Times New Roman"/>
                <w:kern w:val="0"/>
                <w:sz w:val="20"/>
                <w:szCs w:val="20"/>
                <w:lang w:val="lv-LV"/>
                <w14:ligatures w14:val="none"/>
              </w:rPr>
              <w:t xml:space="preserve">NPA 2023-05 "AMC, GM and DS </w:t>
            </w:r>
            <w:proofErr w:type="spellStart"/>
            <w:r w:rsidRPr="00B16B1D">
              <w:rPr>
                <w:rFonts w:ascii="Times New Roman" w:eastAsia="Times New Roman" w:hAnsi="Times New Roman" w:cs="Times New Roman"/>
                <w:kern w:val="0"/>
                <w:sz w:val="20"/>
                <w:szCs w:val="20"/>
                <w:lang w:val="lv-LV"/>
                <w14:ligatures w14:val="none"/>
              </w:rPr>
              <w:t>supporting</w:t>
            </w:r>
            <w:proofErr w:type="spellEnd"/>
            <w:r w:rsidRPr="00B16B1D">
              <w:rPr>
                <w:rFonts w:ascii="Times New Roman" w:eastAsia="Times New Roman" w:hAnsi="Times New Roman" w:cs="Times New Roman"/>
                <w:kern w:val="0"/>
                <w:sz w:val="20"/>
                <w:szCs w:val="20"/>
                <w:lang w:val="lv-LV"/>
                <w14:ligatures w14:val="none"/>
              </w:rPr>
              <w:t xml:space="preserve"> the </w:t>
            </w:r>
            <w:proofErr w:type="spellStart"/>
            <w:r w:rsidRPr="00B16B1D">
              <w:rPr>
                <w:rFonts w:ascii="Times New Roman" w:eastAsia="Times New Roman" w:hAnsi="Times New Roman" w:cs="Times New Roman"/>
                <w:kern w:val="0"/>
                <w:sz w:val="20"/>
                <w:szCs w:val="20"/>
                <w:lang w:val="lv-LV"/>
                <w14:ligatures w14:val="none"/>
              </w:rPr>
              <w:t>new</w:t>
            </w:r>
            <w:proofErr w:type="spellEnd"/>
            <w:r w:rsidRPr="00B16B1D">
              <w:rPr>
                <w:rFonts w:ascii="Times New Roman" w:eastAsia="Times New Roman" w:hAnsi="Times New Roman" w:cs="Times New Roman"/>
                <w:kern w:val="0"/>
                <w:sz w:val="20"/>
                <w:szCs w:val="20"/>
                <w:lang w:val="lv-LV"/>
                <w14:ligatures w14:val="none"/>
              </w:rPr>
              <w:t xml:space="preserve"> regulatory framework on the conformity assessment of ATM/ANS </w:t>
            </w:r>
            <w:proofErr w:type="spellStart"/>
            <w:r w:rsidRPr="00B16B1D">
              <w:rPr>
                <w:rFonts w:ascii="Times New Roman" w:eastAsia="Times New Roman" w:hAnsi="Times New Roman" w:cs="Times New Roman"/>
                <w:kern w:val="0"/>
                <w:sz w:val="20"/>
                <w:szCs w:val="20"/>
                <w:lang w:val="lv-LV"/>
                <w14:ligatures w14:val="none"/>
              </w:rPr>
              <w:t>systems</w:t>
            </w:r>
            <w:proofErr w:type="spellEnd"/>
            <w:r w:rsidRPr="00B16B1D">
              <w:rPr>
                <w:rFonts w:ascii="Times New Roman" w:eastAsia="Times New Roman" w:hAnsi="Times New Roman" w:cs="Times New Roman"/>
                <w:kern w:val="0"/>
                <w:sz w:val="20"/>
                <w:szCs w:val="20"/>
                <w:lang w:val="lv-LV"/>
                <w14:ligatures w14:val="none"/>
              </w:rPr>
              <w:t xml:space="preserve"> and ATM/ANS </w:t>
            </w:r>
            <w:proofErr w:type="spellStart"/>
            <w:r w:rsidRPr="00B16B1D">
              <w:rPr>
                <w:rFonts w:ascii="Times New Roman" w:eastAsia="Times New Roman" w:hAnsi="Times New Roman" w:cs="Times New Roman"/>
                <w:kern w:val="0"/>
                <w:sz w:val="20"/>
                <w:szCs w:val="20"/>
                <w:lang w:val="lv-LV"/>
                <w14:ligatures w14:val="none"/>
              </w:rPr>
              <w:t>constituents</w:t>
            </w:r>
            <w:proofErr w:type="spellEnd"/>
            <w:r w:rsidRPr="00B16B1D">
              <w:rPr>
                <w:rFonts w:ascii="Times New Roman" w:eastAsia="Times New Roman" w:hAnsi="Times New Roman" w:cs="Times New Roman"/>
                <w:kern w:val="0"/>
                <w:sz w:val="20"/>
                <w:szCs w:val="20"/>
                <w:lang w:val="lv-LV"/>
                <w14:ligatures w14:val="none"/>
              </w:rPr>
              <w:t>".</w:t>
            </w:r>
          </w:p>
        </w:tc>
      </w:tr>
      <w:tr w:rsidR="00A07C3F" w:rsidRPr="00E73EB6" w14:paraId="225CFE2D" w14:textId="77777777" w:rsidTr="00E73EB6">
        <w:trPr>
          <w:trHeight w:val="2040"/>
        </w:trPr>
        <w:tc>
          <w:tcPr>
            <w:tcW w:w="1752" w:type="pct"/>
            <w:gridSpan w:val="2"/>
            <w:shd w:val="clear" w:color="auto" w:fill="auto"/>
            <w:vAlign w:val="center"/>
            <w:hideMark/>
          </w:tcPr>
          <w:p w14:paraId="75373384" w14:textId="77777777" w:rsidR="00B16B1D" w:rsidRPr="00B16B1D" w:rsidRDefault="00B16B1D" w:rsidP="009A6650">
            <w:pPr>
              <w:spacing w:after="0" w:line="240" w:lineRule="auto"/>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 xml:space="preserve">Dalība ICAO EASPG METG speciālajā SIGMET darba grupā </w:t>
            </w:r>
          </w:p>
        </w:tc>
        <w:tc>
          <w:tcPr>
            <w:tcW w:w="565" w:type="pct"/>
            <w:gridSpan w:val="2"/>
            <w:shd w:val="clear" w:color="000000" w:fill="FFFFFF"/>
            <w:vAlign w:val="center"/>
            <w:hideMark/>
          </w:tcPr>
          <w:p w14:paraId="61C03468" w14:textId="2BDA6D60"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Visu periodu</w:t>
            </w:r>
            <w:r w:rsidR="00ED21C0">
              <w:rPr>
                <w:rFonts w:ascii="Times New Roman" w:eastAsia="Times New Roman" w:hAnsi="Times New Roman" w:cs="Times New Roman"/>
                <w:color w:val="000000"/>
                <w:kern w:val="0"/>
                <w:sz w:val="20"/>
                <w:szCs w:val="20"/>
                <w:lang w:val="lv-LV"/>
                <w14:ligatures w14:val="none"/>
              </w:rPr>
              <w:t xml:space="preserve"> </w:t>
            </w:r>
            <w:r w:rsidRPr="00B16B1D">
              <w:rPr>
                <w:rFonts w:ascii="Times New Roman" w:eastAsia="Times New Roman" w:hAnsi="Times New Roman" w:cs="Times New Roman"/>
                <w:color w:val="000000"/>
                <w:kern w:val="0"/>
                <w:sz w:val="20"/>
                <w:szCs w:val="20"/>
                <w:lang w:val="lv-LV"/>
                <w14:ligatures w14:val="none"/>
              </w:rPr>
              <w:t>(saskaņā ar METG/32 darba plānu)</w:t>
            </w:r>
          </w:p>
        </w:tc>
        <w:tc>
          <w:tcPr>
            <w:tcW w:w="566" w:type="pct"/>
            <w:gridSpan w:val="3"/>
            <w:shd w:val="clear" w:color="000000" w:fill="FFFFFF"/>
            <w:vAlign w:val="center"/>
            <w:hideMark/>
          </w:tcPr>
          <w:p w14:paraId="25A75186"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 xml:space="preserve">Aeronavigācijas daļa </w:t>
            </w:r>
          </w:p>
        </w:tc>
        <w:tc>
          <w:tcPr>
            <w:tcW w:w="569" w:type="pct"/>
            <w:gridSpan w:val="5"/>
            <w:shd w:val="clear" w:color="000000" w:fill="FFFFFF"/>
            <w:vAlign w:val="center"/>
            <w:hideMark/>
          </w:tcPr>
          <w:p w14:paraId="1EEF500F"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Ē.Neimane</w:t>
            </w:r>
          </w:p>
        </w:tc>
        <w:tc>
          <w:tcPr>
            <w:tcW w:w="665" w:type="pct"/>
            <w:gridSpan w:val="2"/>
            <w:shd w:val="clear" w:color="000000" w:fill="FFFFFF"/>
            <w:noWrap/>
            <w:vAlign w:val="center"/>
            <w:hideMark/>
          </w:tcPr>
          <w:p w14:paraId="5DDF02C6"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A. Kajevčenko</w:t>
            </w:r>
          </w:p>
        </w:tc>
        <w:tc>
          <w:tcPr>
            <w:tcW w:w="884" w:type="pct"/>
            <w:gridSpan w:val="3"/>
            <w:shd w:val="clear" w:color="auto" w:fill="auto"/>
            <w:hideMark/>
          </w:tcPr>
          <w:p w14:paraId="19016C91" w14:textId="77777777" w:rsidR="00A03670" w:rsidRDefault="00B16B1D" w:rsidP="009A6650">
            <w:pPr>
              <w:spacing w:after="0" w:line="240" w:lineRule="auto"/>
              <w:rPr>
                <w:rFonts w:ascii="Times New Roman" w:eastAsia="Times New Roman" w:hAnsi="Times New Roman" w:cs="Times New Roman"/>
                <w:b/>
                <w:bCs/>
                <w:kern w:val="0"/>
                <w:sz w:val="20"/>
                <w:szCs w:val="20"/>
                <w:lang w:val="lv-LV"/>
                <w14:ligatures w14:val="none"/>
              </w:rPr>
            </w:pPr>
            <w:r w:rsidRPr="00B16B1D">
              <w:rPr>
                <w:rFonts w:ascii="Times New Roman" w:eastAsia="Times New Roman" w:hAnsi="Times New Roman" w:cs="Times New Roman"/>
                <w:b/>
                <w:bCs/>
                <w:kern w:val="0"/>
                <w:sz w:val="20"/>
                <w:szCs w:val="20"/>
                <w:lang w:val="lv-LV"/>
                <w14:ligatures w14:val="none"/>
              </w:rPr>
              <w:t>Izpildīts.</w:t>
            </w:r>
            <w:r w:rsidR="00ED21C0">
              <w:rPr>
                <w:rFonts w:ascii="Times New Roman" w:eastAsia="Times New Roman" w:hAnsi="Times New Roman" w:cs="Times New Roman"/>
                <w:b/>
                <w:bCs/>
                <w:kern w:val="0"/>
                <w:sz w:val="20"/>
                <w:szCs w:val="20"/>
                <w:lang w:val="lv-LV"/>
                <w14:ligatures w14:val="none"/>
              </w:rPr>
              <w:t xml:space="preserve"> </w:t>
            </w:r>
          </w:p>
          <w:p w14:paraId="4F7A5007" w14:textId="2546679B" w:rsidR="00B16B1D" w:rsidRPr="00B16B1D" w:rsidRDefault="00B16B1D" w:rsidP="009A6650">
            <w:pPr>
              <w:spacing w:after="0" w:line="240" w:lineRule="auto"/>
              <w:rPr>
                <w:rFonts w:ascii="Times New Roman" w:eastAsia="Times New Roman" w:hAnsi="Times New Roman" w:cs="Times New Roman"/>
                <w:kern w:val="0"/>
                <w:sz w:val="20"/>
                <w:szCs w:val="20"/>
                <w:lang w:val="lv-LV"/>
                <w14:ligatures w14:val="none"/>
              </w:rPr>
            </w:pPr>
            <w:r w:rsidRPr="00B16B1D">
              <w:rPr>
                <w:rFonts w:ascii="Times New Roman" w:eastAsia="Times New Roman" w:hAnsi="Times New Roman" w:cs="Times New Roman"/>
                <w:kern w:val="0"/>
                <w:sz w:val="20"/>
                <w:szCs w:val="20"/>
                <w:lang w:val="lv-LV"/>
                <w14:ligatures w14:val="none"/>
              </w:rPr>
              <w:t>Sarakste pa e-pastu un dalība Webex sanāksmēs; grozījumu EUR SIGMET/AIRMET rokasgrāmatā izstrāde, darba grupas METG/33 WP gatavošana.</w:t>
            </w:r>
          </w:p>
        </w:tc>
      </w:tr>
      <w:tr w:rsidR="00A07C3F" w:rsidRPr="00A01D71" w14:paraId="3CFCA131" w14:textId="77777777" w:rsidTr="00E73EB6">
        <w:trPr>
          <w:trHeight w:val="765"/>
        </w:trPr>
        <w:tc>
          <w:tcPr>
            <w:tcW w:w="1752" w:type="pct"/>
            <w:gridSpan w:val="2"/>
            <w:shd w:val="clear" w:color="auto" w:fill="auto"/>
            <w:vAlign w:val="center"/>
            <w:hideMark/>
          </w:tcPr>
          <w:p w14:paraId="648FD1D2" w14:textId="7EEE4D30" w:rsidR="00B16B1D" w:rsidRPr="00B16B1D" w:rsidRDefault="00B16B1D" w:rsidP="009A6650">
            <w:pPr>
              <w:spacing w:after="0" w:line="240" w:lineRule="auto"/>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Dalība 7 valstu NSA MET ekspertu grupas darbā</w:t>
            </w:r>
            <w:r w:rsidR="00ED21C0">
              <w:rPr>
                <w:rFonts w:ascii="Times New Roman" w:eastAsia="Times New Roman" w:hAnsi="Times New Roman" w:cs="Times New Roman"/>
                <w:color w:val="000000"/>
                <w:kern w:val="0"/>
                <w:sz w:val="20"/>
                <w:szCs w:val="20"/>
                <w:lang w:val="lv-LV"/>
                <w14:ligatures w14:val="none"/>
              </w:rPr>
              <w:t xml:space="preserve"> </w:t>
            </w:r>
          </w:p>
        </w:tc>
        <w:tc>
          <w:tcPr>
            <w:tcW w:w="565" w:type="pct"/>
            <w:gridSpan w:val="2"/>
            <w:shd w:val="clear" w:color="000000" w:fill="FFFFFF"/>
            <w:vAlign w:val="center"/>
            <w:hideMark/>
          </w:tcPr>
          <w:p w14:paraId="7C715E72" w14:textId="7D0D97CD"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Visu periodu</w:t>
            </w:r>
            <w:r w:rsidR="00ED21C0">
              <w:rPr>
                <w:rFonts w:ascii="Times New Roman" w:eastAsia="Times New Roman" w:hAnsi="Times New Roman" w:cs="Times New Roman"/>
                <w:color w:val="000000"/>
                <w:kern w:val="0"/>
                <w:sz w:val="20"/>
                <w:szCs w:val="20"/>
                <w:lang w:val="lv-LV"/>
                <w14:ligatures w14:val="none"/>
              </w:rPr>
              <w:t xml:space="preserve"> </w:t>
            </w:r>
            <w:r w:rsidRPr="00B16B1D">
              <w:rPr>
                <w:rFonts w:ascii="Times New Roman" w:eastAsia="Times New Roman" w:hAnsi="Times New Roman" w:cs="Times New Roman"/>
                <w:color w:val="000000"/>
                <w:kern w:val="0"/>
                <w:sz w:val="20"/>
                <w:szCs w:val="20"/>
                <w:lang w:val="lv-LV"/>
                <w14:ligatures w14:val="none"/>
              </w:rPr>
              <w:t>(Pēc nepieciešamības)</w:t>
            </w:r>
          </w:p>
        </w:tc>
        <w:tc>
          <w:tcPr>
            <w:tcW w:w="566" w:type="pct"/>
            <w:gridSpan w:val="3"/>
            <w:shd w:val="clear" w:color="000000" w:fill="FFFFFF"/>
            <w:vAlign w:val="center"/>
            <w:hideMark/>
          </w:tcPr>
          <w:p w14:paraId="2441309B"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Aeronavigācijas daļa</w:t>
            </w:r>
          </w:p>
        </w:tc>
        <w:tc>
          <w:tcPr>
            <w:tcW w:w="569" w:type="pct"/>
            <w:gridSpan w:val="5"/>
            <w:shd w:val="clear" w:color="000000" w:fill="FFFFFF"/>
            <w:vAlign w:val="center"/>
            <w:hideMark/>
          </w:tcPr>
          <w:p w14:paraId="73F26114"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Ē.Neimane</w:t>
            </w:r>
          </w:p>
        </w:tc>
        <w:tc>
          <w:tcPr>
            <w:tcW w:w="665" w:type="pct"/>
            <w:gridSpan w:val="2"/>
            <w:shd w:val="clear" w:color="000000" w:fill="FFFFFF"/>
            <w:vAlign w:val="center"/>
            <w:hideMark/>
          </w:tcPr>
          <w:p w14:paraId="34833401"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A. Kajevčenko</w:t>
            </w:r>
          </w:p>
        </w:tc>
        <w:tc>
          <w:tcPr>
            <w:tcW w:w="884" w:type="pct"/>
            <w:gridSpan w:val="3"/>
            <w:shd w:val="clear" w:color="auto" w:fill="auto"/>
            <w:hideMark/>
          </w:tcPr>
          <w:p w14:paraId="05F50ED3" w14:textId="77777777" w:rsidR="00A03670" w:rsidRDefault="00B16B1D" w:rsidP="009A6650">
            <w:pPr>
              <w:spacing w:after="0" w:line="240" w:lineRule="auto"/>
              <w:rPr>
                <w:rFonts w:ascii="Times New Roman" w:eastAsia="Times New Roman" w:hAnsi="Times New Roman" w:cs="Times New Roman"/>
                <w:b/>
                <w:bCs/>
                <w:kern w:val="0"/>
                <w:sz w:val="20"/>
                <w:szCs w:val="20"/>
                <w:lang w:val="lv-LV"/>
                <w14:ligatures w14:val="none"/>
              </w:rPr>
            </w:pPr>
            <w:r w:rsidRPr="00B16B1D">
              <w:rPr>
                <w:rFonts w:ascii="Times New Roman" w:eastAsia="Times New Roman" w:hAnsi="Times New Roman" w:cs="Times New Roman"/>
                <w:b/>
                <w:bCs/>
                <w:kern w:val="0"/>
                <w:sz w:val="20"/>
                <w:szCs w:val="20"/>
                <w:lang w:val="lv-LV"/>
                <w14:ligatures w14:val="none"/>
              </w:rPr>
              <w:t>Izpildīts.</w:t>
            </w:r>
            <w:r w:rsidR="00ED21C0">
              <w:rPr>
                <w:rFonts w:ascii="Times New Roman" w:eastAsia="Times New Roman" w:hAnsi="Times New Roman" w:cs="Times New Roman"/>
                <w:b/>
                <w:bCs/>
                <w:kern w:val="0"/>
                <w:sz w:val="20"/>
                <w:szCs w:val="20"/>
                <w:lang w:val="lv-LV"/>
                <w14:ligatures w14:val="none"/>
              </w:rPr>
              <w:t xml:space="preserve"> </w:t>
            </w:r>
          </w:p>
          <w:p w14:paraId="286EC808" w14:textId="3A48626F" w:rsidR="00A03670" w:rsidRPr="00B16B1D" w:rsidRDefault="00B16B1D" w:rsidP="009A6650">
            <w:pPr>
              <w:spacing w:after="0" w:line="240" w:lineRule="auto"/>
              <w:rPr>
                <w:rFonts w:ascii="Times New Roman" w:eastAsia="Times New Roman" w:hAnsi="Times New Roman" w:cs="Times New Roman"/>
                <w:kern w:val="0"/>
                <w:sz w:val="20"/>
                <w:szCs w:val="20"/>
                <w:lang w:val="lv-LV"/>
                <w14:ligatures w14:val="none"/>
              </w:rPr>
            </w:pPr>
            <w:r w:rsidRPr="00B16B1D">
              <w:rPr>
                <w:rFonts w:ascii="Times New Roman" w:eastAsia="Times New Roman" w:hAnsi="Times New Roman" w:cs="Times New Roman"/>
                <w:kern w:val="0"/>
                <w:sz w:val="20"/>
                <w:szCs w:val="20"/>
                <w:lang w:val="lv-LV"/>
                <w14:ligatures w14:val="none"/>
              </w:rPr>
              <w:t>Sarakste pa e-pastu.</w:t>
            </w:r>
          </w:p>
        </w:tc>
      </w:tr>
      <w:tr w:rsidR="00A07C3F" w:rsidRPr="00E73EB6" w14:paraId="4942F56C" w14:textId="77777777" w:rsidTr="00E73EB6">
        <w:trPr>
          <w:trHeight w:val="1275"/>
        </w:trPr>
        <w:tc>
          <w:tcPr>
            <w:tcW w:w="1752" w:type="pct"/>
            <w:gridSpan w:val="2"/>
            <w:shd w:val="clear" w:color="auto" w:fill="auto"/>
            <w:vAlign w:val="center"/>
            <w:hideMark/>
          </w:tcPr>
          <w:p w14:paraId="42C096D0" w14:textId="77777777" w:rsidR="00B16B1D" w:rsidRPr="00B16B1D" w:rsidRDefault="00B16B1D" w:rsidP="009A6650">
            <w:pPr>
              <w:spacing w:after="0" w:line="240" w:lineRule="auto"/>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Pārstāvēt Civilās aviācijas aģentūru ICAO CAPSCA darba grupā</w:t>
            </w:r>
          </w:p>
        </w:tc>
        <w:tc>
          <w:tcPr>
            <w:tcW w:w="565" w:type="pct"/>
            <w:gridSpan w:val="2"/>
            <w:shd w:val="clear" w:color="auto" w:fill="auto"/>
            <w:vAlign w:val="center"/>
            <w:hideMark/>
          </w:tcPr>
          <w:p w14:paraId="7166845F"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Visu periodu</w:t>
            </w:r>
          </w:p>
        </w:tc>
        <w:tc>
          <w:tcPr>
            <w:tcW w:w="566" w:type="pct"/>
            <w:gridSpan w:val="3"/>
            <w:shd w:val="clear" w:color="auto" w:fill="auto"/>
            <w:vAlign w:val="center"/>
            <w:hideMark/>
          </w:tcPr>
          <w:p w14:paraId="04F1366A"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Vadība</w:t>
            </w:r>
          </w:p>
        </w:tc>
        <w:tc>
          <w:tcPr>
            <w:tcW w:w="569" w:type="pct"/>
            <w:gridSpan w:val="5"/>
            <w:shd w:val="clear" w:color="auto" w:fill="auto"/>
            <w:vAlign w:val="center"/>
            <w:hideMark/>
          </w:tcPr>
          <w:p w14:paraId="34C12466"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A.Vincevs</w:t>
            </w:r>
          </w:p>
        </w:tc>
        <w:tc>
          <w:tcPr>
            <w:tcW w:w="665" w:type="pct"/>
            <w:gridSpan w:val="2"/>
            <w:shd w:val="clear" w:color="000000" w:fill="FFFFFF"/>
            <w:vAlign w:val="center"/>
            <w:hideMark/>
          </w:tcPr>
          <w:p w14:paraId="709E371E"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A.Vincevs, A.Priekulis</w:t>
            </w:r>
          </w:p>
        </w:tc>
        <w:tc>
          <w:tcPr>
            <w:tcW w:w="884" w:type="pct"/>
            <w:gridSpan w:val="3"/>
            <w:shd w:val="clear" w:color="auto" w:fill="auto"/>
            <w:hideMark/>
          </w:tcPr>
          <w:p w14:paraId="5A03DAD3" w14:textId="77777777" w:rsidR="00A03670" w:rsidRDefault="00B16B1D" w:rsidP="009A6650">
            <w:pPr>
              <w:spacing w:after="0" w:line="240" w:lineRule="auto"/>
              <w:rPr>
                <w:rFonts w:ascii="Times New Roman" w:eastAsia="Times New Roman" w:hAnsi="Times New Roman" w:cs="Times New Roman"/>
                <w:b/>
                <w:bCs/>
                <w:kern w:val="0"/>
                <w:sz w:val="20"/>
                <w:szCs w:val="20"/>
                <w:lang w:val="lv-LV"/>
                <w14:ligatures w14:val="none"/>
              </w:rPr>
            </w:pPr>
            <w:r w:rsidRPr="00B16B1D">
              <w:rPr>
                <w:rFonts w:ascii="Times New Roman" w:eastAsia="Times New Roman" w:hAnsi="Times New Roman" w:cs="Times New Roman"/>
                <w:b/>
                <w:bCs/>
                <w:kern w:val="0"/>
                <w:sz w:val="20"/>
                <w:szCs w:val="20"/>
                <w:lang w:val="lv-LV"/>
                <w14:ligatures w14:val="none"/>
              </w:rPr>
              <w:t>Izpildīts.</w:t>
            </w:r>
            <w:r w:rsidR="00ED21C0">
              <w:rPr>
                <w:rFonts w:ascii="Times New Roman" w:eastAsia="Times New Roman" w:hAnsi="Times New Roman" w:cs="Times New Roman"/>
                <w:b/>
                <w:bCs/>
                <w:kern w:val="0"/>
                <w:sz w:val="20"/>
                <w:szCs w:val="20"/>
                <w:lang w:val="lv-LV"/>
                <w14:ligatures w14:val="none"/>
              </w:rPr>
              <w:t xml:space="preserve"> </w:t>
            </w:r>
          </w:p>
          <w:p w14:paraId="00B5607B" w14:textId="66AEC68C" w:rsidR="00B16B1D" w:rsidRPr="00B16B1D" w:rsidRDefault="00B16B1D" w:rsidP="009A6650">
            <w:pPr>
              <w:spacing w:after="0" w:line="240" w:lineRule="auto"/>
              <w:rPr>
                <w:rFonts w:ascii="Times New Roman" w:eastAsia="Times New Roman" w:hAnsi="Times New Roman" w:cs="Times New Roman"/>
                <w:kern w:val="0"/>
                <w:sz w:val="20"/>
                <w:szCs w:val="20"/>
                <w:lang w:val="lv-LV"/>
                <w14:ligatures w14:val="none"/>
              </w:rPr>
            </w:pPr>
            <w:r w:rsidRPr="00B16B1D">
              <w:rPr>
                <w:rFonts w:ascii="Times New Roman" w:eastAsia="Times New Roman" w:hAnsi="Times New Roman" w:cs="Times New Roman"/>
                <w:kern w:val="0"/>
                <w:sz w:val="20"/>
                <w:szCs w:val="20"/>
                <w:lang w:val="lv-LV"/>
                <w14:ligatures w14:val="none"/>
              </w:rPr>
              <w:t>Nodrošināta Civilās aviācijas aģentūras pārstāvība ICAO CAPSCA darba grupā.</w:t>
            </w:r>
          </w:p>
        </w:tc>
      </w:tr>
      <w:tr w:rsidR="00A07C3F" w:rsidRPr="00E73EB6" w14:paraId="5AC025F6" w14:textId="77777777" w:rsidTr="00E73EB6">
        <w:trPr>
          <w:trHeight w:val="1275"/>
        </w:trPr>
        <w:tc>
          <w:tcPr>
            <w:tcW w:w="1752" w:type="pct"/>
            <w:gridSpan w:val="2"/>
            <w:shd w:val="clear" w:color="auto" w:fill="auto"/>
            <w:vAlign w:val="center"/>
            <w:hideMark/>
          </w:tcPr>
          <w:p w14:paraId="28CE068E" w14:textId="77777777" w:rsidR="00B16B1D" w:rsidRPr="00B16B1D" w:rsidRDefault="00B16B1D" w:rsidP="009A6650">
            <w:pPr>
              <w:spacing w:after="0" w:line="240" w:lineRule="auto"/>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 xml:space="preserve"> Civilās Aviācijas Aģentūras Darbinieku kvalifikācijas celšana </w:t>
            </w:r>
          </w:p>
        </w:tc>
        <w:tc>
          <w:tcPr>
            <w:tcW w:w="565" w:type="pct"/>
            <w:gridSpan w:val="2"/>
            <w:shd w:val="clear" w:color="000000" w:fill="FFFFFF"/>
            <w:vAlign w:val="center"/>
            <w:hideMark/>
          </w:tcPr>
          <w:p w14:paraId="02DE3E1F"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Saskaņā ar Kvalifikācijas celšanas un uzturēšanas plānu</w:t>
            </w:r>
          </w:p>
        </w:tc>
        <w:tc>
          <w:tcPr>
            <w:tcW w:w="566" w:type="pct"/>
            <w:gridSpan w:val="3"/>
            <w:shd w:val="clear" w:color="000000" w:fill="FFFFFF"/>
            <w:vAlign w:val="center"/>
            <w:hideMark/>
          </w:tcPr>
          <w:p w14:paraId="2301D825"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Visas iesaistītās daļas</w:t>
            </w:r>
          </w:p>
        </w:tc>
        <w:tc>
          <w:tcPr>
            <w:tcW w:w="569" w:type="pct"/>
            <w:gridSpan w:val="5"/>
            <w:shd w:val="clear" w:color="000000" w:fill="FFFFFF"/>
            <w:vAlign w:val="center"/>
            <w:hideMark/>
          </w:tcPr>
          <w:p w14:paraId="18CDD5B8"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Visu struktūrvienību vadītāji</w:t>
            </w:r>
          </w:p>
        </w:tc>
        <w:tc>
          <w:tcPr>
            <w:tcW w:w="665" w:type="pct"/>
            <w:gridSpan w:val="2"/>
            <w:shd w:val="clear" w:color="000000" w:fill="FFFFFF"/>
            <w:vAlign w:val="center"/>
            <w:hideMark/>
          </w:tcPr>
          <w:p w14:paraId="2B8CA8E5"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Visas iesaistītās daļas</w:t>
            </w:r>
          </w:p>
        </w:tc>
        <w:tc>
          <w:tcPr>
            <w:tcW w:w="884" w:type="pct"/>
            <w:gridSpan w:val="3"/>
            <w:shd w:val="clear" w:color="auto" w:fill="auto"/>
            <w:hideMark/>
          </w:tcPr>
          <w:p w14:paraId="4E3823BF" w14:textId="77777777" w:rsidR="00B16B1D" w:rsidRPr="00B16B1D" w:rsidRDefault="00B16B1D" w:rsidP="009A6650">
            <w:pPr>
              <w:spacing w:after="0" w:line="240" w:lineRule="auto"/>
              <w:rPr>
                <w:rFonts w:ascii="Times New Roman" w:eastAsia="Times New Roman" w:hAnsi="Times New Roman" w:cs="Times New Roman"/>
                <w:kern w:val="0"/>
                <w:sz w:val="20"/>
                <w:szCs w:val="20"/>
                <w:lang w:val="lv-LV"/>
                <w14:ligatures w14:val="none"/>
              </w:rPr>
            </w:pPr>
            <w:r w:rsidRPr="00B16B1D">
              <w:rPr>
                <w:rFonts w:ascii="Times New Roman" w:eastAsia="Times New Roman" w:hAnsi="Times New Roman" w:cs="Times New Roman"/>
                <w:b/>
                <w:bCs/>
                <w:kern w:val="0"/>
                <w:sz w:val="20"/>
                <w:szCs w:val="20"/>
                <w:lang w:val="lv-LV"/>
                <w14:ligatures w14:val="none"/>
              </w:rPr>
              <w:t>Izpildīts.</w:t>
            </w:r>
            <w:r w:rsidRPr="00B16B1D">
              <w:rPr>
                <w:rFonts w:ascii="Times New Roman" w:eastAsia="Times New Roman" w:hAnsi="Times New Roman" w:cs="Times New Roman"/>
                <w:kern w:val="0"/>
                <w:sz w:val="20"/>
                <w:szCs w:val="20"/>
                <w:lang w:val="lv-LV"/>
                <w14:ligatures w14:val="none"/>
              </w:rPr>
              <w:br/>
              <w:t>Saskaņā ar Kvalifikācijas celšanas un uzturēšanas plānu.</w:t>
            </w:r>
          </w:p>
        </w:tc>
      </w:tr>
      <w:tr w:rsidR="00A07C3F" w:rsidRPr="00A01D71" w14:paraId="32BF517B" w14:textId="77777777" w:rsidTr="00E73EB6">
        <w:trPr>
          <w:trHeight w:val="1020"/>
        </w:trPr>
        <w:tc>
          <w:tcPr>
            <w:tcW w:w="1752" w:type="pct"/>
            <w:gridSpan w:val="2"/>
            <w:shd w:val="clear" w:color="auto" w:fill="auto"/>
            <w:vAlign w:val="center"/>
            <w:hideMark/>
          </w:tcPr>
          <w:p w14:paraId="187D2476" w14:textId="77777777" w:rsidR="00B16B1D" w:rsidRPr="00B16B1D" w:rsidRDefault="00B16B1D" w:rsidP="009A6650">
            <w:pPr>
              <w:spacing w:after="0" w:line="240" w:lineRule="auto"/>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Dalība EASA un citu starptautisko civilās aviācijas institūciju (ICAO, ECAC, EUROCONTROL) aviācijas medicīnas darba grupās, sanāksmēs u.c. pasākumos</w:t>
            </w:r>
          </w:p>
        </w:tc>
        <w:tc>
          <w:tcPr>
            <w:tcW w:w="565" w:type="pct"/>
            <w:gridSpan w:val="2"/>
            <w:shd w:val="clear" w:color="auto" w:fill="auto"/>
            <w:vAlign w:val="center"/>
            <w:hideMark/>
          </w:tcPr>
          <w:p w14:paraId="13EC9165"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Saskaņā ar pasākumu plānu</w:t>
            </w:r>
          </w:p>
        </w:tc>
        <w:tc>
          <w:tcPr>
            <w:tcW w:w="566" w:type="pct"/>
            <w:gridSpan w:val="3"/>
            <w:shd w:val="clear" w:color="auto" w:fill="auto"/>
            <w:vAlign w:val="center"/>
            <w:hideMark/>
          </w:tcPr>
          <w:p w14:paraId="759290F3"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Aviācijas medicīnas daļa</w:t>
            </w:r>
          </w:p>
        </w:tc>
        <w:tc>
          <w:tcPr>
            <w:tcW w:w="569" w:type="pct"/>
            <w:gridSpan w:val="5"/>
            <w:shd w:val="clear" w:color="auto" w:fill="auto"/>
            <w:vAlign w:val="center"/>
            <w:hideMark/>
          </w:tcPr>
          <w:p w14:paraId="12CFC280"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A.Priekulis</w:t>
            </w:r>
          </w:p>
        </w:tc>
        <w:tc>
          <w:tcPr>
            <w:tcW w:w="665" w:type="pct"/>
            <w:gridSpan w:val="2"/>
            <w:shd w:val="clear" w:color="auto" w:fill="auto"/>
            <w:vAlign w:val="center"/>
            <w:hideMark/>
          </w:tcPr>
          <w:p w14:paraId="476564AB"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A. Priekulis</w:t>
            </w:r>
            <w:r w:rsidRPr="00B16B1D">
              <w:rPr>
                <w:rFonts w:ascii="Times New Roman" w:eastAsia="Times New Roman" w:hAnsi="Times New Roman" w:cs="Times New Roman"/>
                <w:color w:val="000000"/>
                <w:kern w:val="0"/>
                <w:sz w:val="20"/>
                <w:szCs w:val="20"/>
                <w:lang w:val="lv-LV"/>
                <w14:ligatures w14:val="none"/>
              </w:rPr>
              <w:br/>
              <w:t>J.Semjonova</w:t>
            </w:r>
          </w:p>
        </w:tc>
        <w:tc>
          <w:tcPr>
            <w:tcW w:w="884" w:type="pct"/>
            <w:gridSpan w:val="3"/>
            <w:shd w:val="clear" w:color="000000" w:fill="FFFFFF"/>
            <w:hideMark/>
          </w:tcPr>
          <w:p w14:paraId="40A4C336" w14:textId="77777777" w:rsidR="00A03670" w:rsidRDefault="00B16B1D" w:rsidP="009A6650">
            <w:pPr>
              <w:spacing w:after="0" w:line="240" w:lineRule="auto"/>
              <w:rPr>
                <w:rFonts w:ascii="Times New Roman" w:eastAsia="Times New Roman" w:hAnsi="Times New Roman" w:cs="Times New Roman"/>
                <w:b/>
                <w:bCs/>
                <w:color w:val="000000"/>
                <w:kern w:val="0"/>
                <w:sz w:val="20"/>
                <w:szCs w:val="20"/>
                <w:lang w:val="lv-LV"/>
                <w14:ligatures w14:val="none"/>
              </w:rPr>
            </w:pPr>
            <w:r w:rsidRPr="00B16B1D">
              <w:rPr>
                <w:rFonts w:ascii="Times New Roman" w:eastAsia="Times New Roman" w:hAnsi="Times New Roman" w:cs="Times New Roman"/>
                <w:b/>
                <w:bCs/>
                <w:color w:val="000000"/>
                <w:kern w:val="0"/>
                <w:sz w:val="20"/>
                <w:szCs w:val="20"/>
                <w:lang w:val="lv-LV"/>
                <w14:ligatures w14:val="none"/>
              </w:rPr>
              <w:t>Izpildīts.</w:t>
            </w:r>
            <w:r w:rsidR="00ED21C0">
              <w:rPr>
                <w:rFonts w:ascii="Times New Roman" w:eastAsia="Times New Roman" w:hAnsi="Times New Roman" w:cs="Times New Roman"/>
                <w:b/>
                <w:bCs/>
                <w:color w:val="000000"/>
                <w:kern w:val="0"/>
                <w:sz w:val="20"/>
                <w:szCs w:val="20"/>
                <w:lang w:val="lv-LV"/>
                <w14:ligatures w14:val="none"/>
              </w:rPr>
              <w:t xml:space="preserve"> </w:t>
            </w:r>
          </w:p>
          <w:p w14:paraId="17D3C87E" w14:textId="60EEB50E" w:rsidR="00B16B1D" w:rsidRPr="00B16B1D" w:rsidRDefault="00B16B1D" w:rsidP="009A6650">
            <w:pPr>
              <w:spacing w:after="0" w:line="240" w:lineRule="auto"/>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Dalība organizētajos pasākumus atbilstoši plānam</w:t>
            </w:r>
          </w:p>
        </w:tc>
      </w:tr>
      <w:tr w:rsidR="00A07C3F" w:rsidRPr="00A01D71" w14:paraId="18B02C44" w14:textId="77777777" w:rsidTr="00E73EB6">
        <w:trPr>
          <w:trHeight w:val="1020"/>
        </w:trPr>
        <w:tc>
          <w:tcPr>
            <w:tcW w:w="1752" w:type="pct"/>
            <w:gridSpan w:val="2"/>
            <w:shd w:val="clear" w:color="auto" w:fill="auto"/>
            <w:vAlign w:val="center"/>
            <w:hideMark/>
          </w:tcPr>
          <w:p w14:paraId="70A5AF00" w14:textId="77777777" w:rsidR="00B16B1D" w:rsidRPr="00B16B1D" w:rsidRDefault="00B16B1D" w:rsidP="009A6650">
            <w:pPr>
              <w:spacing w:after="0" w:line="240" w:lineRule="auto"/>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lastRenderedPageBreak/>
              <w:t>Piedalīties starptautisko civilās aviācijas institūciju (ICAO, EASA, ECAC, EC, EUROCONTROL) darbībā</w:t>
            </w:r>
          </w:p>
        </w:tc>
        <w:tc>
          <w:tcPr>
            <w:tcW w:w="565" w:type="pct"/>
            <w:gridSpan w:val="2"/>
            <w:shd w:val="clear" w:color="000000" w:fill="FFFFFF"/>
            <w:noWrap/>
            <w:vAlign w:val="center"/>
            <w:hideMark/>
          </w:tcPr>
          <w:p w14:paraId="1F37929B"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Visu periodu</w:t>
            </w:r>
          </w:p>
        </w:tc>
        <w:tc>
          <w:tcPr>
            <w:tcW w:w="566" w:type="pct"/>
            <w:gridSpan w:val="3"/>
            <w:shd w:val="clear" w:color="auto" w:fill="auto"/>
            <w:vAlign w:val="center"/>
            <w:hideMark/>
          </w:tcPr>
          <w:p w14:paraId="320004AC" w14:textId="7B57F04F" w:rsidR="00B16B1D" w:rsidRPr="00B16B1D" w:rsidRDefault="00ED21C0"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Pr>
                <w:rFonts w:ascii="Times New Roman" w:eastAsia="Times New Roman" w:hAnsi="Times New Roman" w:cs="Times New Roman"/>
                <w:color w:val="000000"/>
                <w:kern w:val="0"/>
                <w:sz w:val="20"/>
                <w:szCs w:val="20"/>
                <w:lang w:val="lv-LV"/>
                <w14:ligatures w14:val="none"/>
              </w:rPr>
              <w:t xml:space="preserve"> </w:t>
            </w:r>
            <w:r w:rsidR="00B16B1D" w:rsidRPr="00B16B1D">
              <w:rPr>
                <w:rFonts w:ascii="Times New Roman" w:eastAsia="Times New Roman" w:hAnsi="Times New Roman" w:cs="Times New Roman"/>
                <w:color w:val="000000"/>
                <w:kern w:val="0"/>
                <w:sz w:val="20"/>
                <w:szCs w:val="20"/>
                <w:lang w:val="lv-LV"/>
                <w14:ligatures w14:val="none"/>
              </w:rPr>
              <w:t>Aviācijas medicīnas daļa</w:t>
            </w:r>
          </w:p>
        </w:tc>
        <w:tc>
          <w:tcPr>
            <w:tcW w:w="569" w:type="pct"/>
            <w:gridSpan w:val="5"/>
            <w:shd w:val="clear" w:color="000000" w:fill="FFFFFF"/>
            <w:vAlign w:val="center"/>
            <w:hideMark/>
          </w:tcPr>
          <w:p w14:paraId="45C01573"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A.Priekulis</w:t>
            </w:r>
          </w:p>
        </w:tc>
        <w:tc>
          <w:tcPr>
            <w:tcW w:w="665" w:type="pct"/>
            <w:gridSpan w:val="2"/>
            <w:shd w:val="clear" w:color="auto" w:fill="auto"/>
            <w:vAlign w:val="center"/>
            <w:hideMark/>
          </w:tcPr>
          <w:p w14:paraId="7503A3E2"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A. Priekulis</w:t>
            </w:r>
            <w:r w:rsidRPr="00B16B1D">
              <w:rPr>
                <w:rFonts w:ascii="Times New Roman" w:eastAsia="Times New Roman" w:hAnsi="Times New Roman" w:cs="Times New Roman"/>
                <w:color w:val="000000"/>
                <w:kern w:val="0"/>
                <w:sz w:val="20"/>
                <w:szCs w:val="20"/>
                <w:lang w:val="lv-LV"/>
                <w14:ligatures w14:val="none"/>
              </w:rPr>
              <w:br/>
              <w:t>J.Semjonova</w:t>
            </w:r>
          </w:p>
        </w:tc>
        <w:tc>
          <w:tcPr>
            <w:tcW w:w="884" w:type="pct"/>
            <w:gridSpan w:val="3"/>
            <w:shd w:val="clear" w:color="000000" w:fill="FFFFFF"/>
            <w:hideMark/>
          </w:tcPr>
          <w:p w14:paraId="6EEB2CA6" w14:textId="77777777" w:rsidR="00A03670" w:rsidRDefault="00B16B1D" w:rsidP="009A6650">
            <w:pPr>
              <w:spacing w:after="0" w:line="240" w:lineRule="auto"/>
              <w:rPr>
                <w:rFonts w:ascii="Times New Roman" w:eastAsia="Times New Roman" w:hAnsi="Times New Roman" w:cs="Times New Roman"/>
                <w:b/>
                <w:bCs/>
                <w:color w:val="000000"/>
                <w:kern w:val="0"/>
                <w:sz w:val="20"/>
                <w:szCs w:val="20"/>
                <w:lang w:val="lv-LV"/>
                <w14:ligatures w14:val="none"/>
              </w:rPr>
            </w:pPr>
            <w:r w:rsidRPr="00B16B1D">
              <w:rPr>
                <w:rFonts w:ascii="Times New Roman" w:eastAsia="Times New Roman" w:hAnsi="Times New Roman" w:cs="Times New Roman"/>
                <w:b/>
                <w:bCs/>
                <w:color w:val="000000"/>
                <w:kern w:val="0"/>
                <w:sz w:val="20"/>
                <w:szCs w:val="20"/>
                <w:lang w:val="lv-LV"/>
                <w14:ligatures w14:val="none"/>
              </w:rPr>
              <w:t>Izpildīts.</w:t>
            </w:r>
            <w:r w:rsidR="00ED21C0">
              <w:rPr>
                <w:rFonts w:ascii="Times New Roman" w:eastAsia="Times New Roman" w:hAnsi="Times New Roman" w:cs="Times New Roman"/>
                <w:b/>
                <w:bCs/>
                <w:color w:val="000000"/>
                <w:kern w:val="0"/>
                <w:sz w:val="20"/>
                <w:szCs w:val="20"/>
                <w:lang w:val="lv-LV"/>
                <w14:ligatures w14:val="none"/>
              </w:rPr>
              <w:t xml:space="preserve"> </w:t>
            </w:r>
          </w:p>
          <w:p w14:paraId="27B2FD67" w14:textId="0BE1C264" w:rsidR="00B16B1D" w:rsidRPr="00B16B1D" w:rsidRDefault="00B16B1D" w:rsidP="009A6650">
            <w:pPr>
              <w:spacing w:after="0" w:line="240" w:lineRule="auto"/>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Dalība organizētajos pasākumus atbilstoši plānam</w:t>
            </w:r>
          </w:p>
        </w:tc>
      </w:tr>
      <w:tr w:rsidR="00A07C3F" w:rsidRPr="00A01D71" w14:paraId="6C470ADC" w14:textId="77777777" w:rsidTr="00E73EB6">
        <w:trPr>
          <w:trHeight w:val="1020"/>
        </w:trPr>
        <w:tc>
          <w:tcPr>
            <w:tcW w:w="1752" w:type="pct"/>
            <w:gridSpan w:val="2"/>
            <w:shd w:val="clear" w:color="auto" w:fill="auto"/>
            <w:vAlign w:val="center"/>
            <w:hideMark/>
          </w:tcPr>
          <w:p w14:paraId="399EE9FF" w14:textId="77777777" w:rsidR="00B16B1D" w:rsidRPr="00B16B1D" w:rsidRDefault="00B16B1D" w:rsidP="009A6650">
            <w:pPr>
              <w:spacing w:after="0" w:line="240" w:lineRule="auto"/>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Dalība Latvijas Ārstu biedrības un medicīnisko asociāciju organizētajos aviācijas medicīnas jomai saistošajos kursos, semināros un konferencēs.</w:t>
            </w:r>
          </w:p>
        </w:tc>
        <w:tc>
          <w:tcPr>
            <w:tcW w:w="565" w:type="pct"/>
            <w:gridSpan w:val="2"/>
            <w:shd w:val="clear" w:color="000000" w:fill="FFFFFF"/>
            <w:vAlign w:val="center"/>
            <w:hideMark/>
          </w:tcPr>
          <w:p w14:paraId="2083A571"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Saskaņā ar pasākumu plānu</w:t>
            </w:r>
          </w:p>
        </w:tc>
        <w:tc>
          <w:tcPr>
            <w:tcW w:w="566" w:type="pct"/>
            <w:gridSpan w:val="3"/>
            <w:shd w:val="clear" w:color="000000" w:fill="FFFFFF"/>
            <w:vAlign w:val="center"/>
            <w:hideMark/>
          </w:tcPr>
          <w:p w14:paraId="756EB6AA"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Aviācijas medicīnas daļa</w:t>
            </w:r>
          </w:p>
        </w:tc>
        <w:tc>
          <w:tcPr>
            <w:tcW w:w="569" w:type="pct"/>
            <w:gridSpan w:val="5"/>
            <w:shd w:val="clear" w:color="auto" w:fill="auto"/>
            <w:vAlign w:val="center"/>
            <w:hideMark/>
          </w:tcPr>
          <w:p w14:paraId="33629710"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A.Priekulis</w:t>
            </w:r>
          </w:p>
        </w:tc>
        <w:tc>
          <w:tcPr>
            <w:tcW w:w="665" w:type="pct"/>
            <w:gridSpan w:val="2"/>
            <w:shd w:val="clear" w:color="000000" w:fill="FFFFFF"/>
            <w:vAlign w:val="center"/>
            <w:hideMark/>
          </w:tcPr>
          <w:p w14:paraId="684A0BAA"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A. Priekulis</w:t>
            </w:r>
            <w:r w:rsidRPr="00B16B1D">
              <w:rPr>
                <w:rFonts w:ascii="Times New Roman" w:eastAsia="Times New Roman" w:hAnsi="Times New Roman" w:cs="Times New Roman"/>
                <w:color w:val="000000"/>
                <w:kern w:val="0"/>
                <w:sz w:val="20"/>
                <w:szCs w:val="20"/>
                <w:lang w:val="lv-LV"/>
                <w14:ligatures w14:val="none"/>
              </w:rPr>
              <w:br/>
              <w:t>J.Semjonova</w:t>
            </w:r>
          </w:p>
        </w:tc>
        <w:tc>
          <w:tcPr>
            <w:tcW w:w="884" w:type="pct"/>
            <w:gridSpan w:val="3"/>
            <w:shd w:val="clear" w:color="000000" w:fill="FFFFFF"/>
            <w:hideMark/>
          </w:tcPr>
          <w:p w14:paraId="1F7B2D77" w14:textId="77777777" w:rsidR="00A03670" w:rsidRDefault="00B16B1D" w:rsidP="009A6650">
            <w:pPr>
              <w:spacing w:after="0" w:line="240" w:lineRule="auto"/>
              <w:rPr>
                <w:rFonts w:ascii="Times New Roman" w:eastAsia="Times New Roman" w:hAnsi="Times New Roman" w:cs="Times New Roman"/>
                <w:b/>
                <w:bCs/>
                <w:color w:val="000000"/>
                <w:kern w:val="0"/>
                <w:sz w:val="20"/>
                <w:szCs w:val="20"/>
                <w:lang w:val="lv-LV"/>
                <w14:ligatures w14:val="none"/>
              </w:rPr>
            </w:pPr>
            <w:r w:rsidRPr="00B16B1D">
              <w:rPr>
                <w:rFonts w:ascii="Times New Roman" w:eastAsia="Times New Roman" w:hAnsi="Times New Roman" w:cs="Times New Roman"/>
                <w:b/>
                <w:bCs/>
                <w:color w:val="000000"/>
                <w:kern w:val="0"/>
                <w:sz w:val="20"/>
                <w:szCs w:val="20"/>
                <w:lang w:val="lv-LV"/>
                <w14:ligatures w14:val="none"/>
              </w:rPr>
              <w:t>Izpildīts.</w:t>
            </w:r>
            <w:r w:rsidR="00ED21C0">
              <w:rPr>
                <w:rFonts w:ascii="Times New Roman" w:eastAsia="Times New Roman" w:hAnsi="Times New Roman" w:cs="Times New Roman"/>
                <w:b/>
                <w:bCs/>
                <w:color w:val="000000"/>
                <w:kern w:val="0"/>
                <w:sz w:val="20"/>
                <w:szCs w:val="20"/>
                <w:lang w:val="lv-LV"/>
                <w14:ligatures w14:val="none"/>
              </w:rPr>
              <w:t xml:space="preserve"> </w:t>
            </w:r>
          </w:p>
          <w:p w14:paraId="7BAE6434" w14:textId="4F1CD098" w:rsidR="00B16B1D" w:rsidRPr="00B16B1D" w:rsidRDefault="00B16B1D" w:rsidP="009A6650">
            <w:pPr>
              <w:spacing w:after="0" w:line="240" w:lineRule="auto"/>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Dalība organizētajos pasākumus atbilstoši plānam</w:t>
            </w:r>
          </w:p>
        </w:tc>
      </w:tr>
      <w:tr w:rsidR="00A07C3F" w:rsidRPr="00A01D71" w14:paraId="31F19B91" w14:textId="77777777" w:rsidTr="00E73EB6">
        <w:trPr>
          <w:trHeight w:val="1020"/>
        </w:trPr>
        <w:tc>
          <w:tcPr>
            <w:tcW w:w="1752" w:type="pct"/>
            <w:gridSpan w:val="2"/>
            <w:shd w:val="clear" w:color="auto" w:fill="auto"/>
            <w:vAlign w:val="center"/>
            <w:hideMark/>
          </w:tcPr>
          <w:p w14:paraId="7C789061" w14:textId="77777777" w:rsidR="00B16B1D" w:rsidRPr="00B16B1D" w:rsidRDefault="00B16B1D" w:rsidP="009A6650">
            <w:pPr>
              <w:spacing w:after="0" w:line="240" w:lineRule="auto"/>
              <w:rPr>
                <w:rFonts w:ascii="Times New Roman" w:eastAsia="Times New Roman" w:hAnsi="Times New Roman" w:cs="Times New Roman"/>
                <w:kern w:val="0"/>
                <w:sz w:val="20"/>
                <w:szCs w:val="20"/>
                <w:lang w:val="lv-LV"/>
                <w14:ligatures w14:val="none"/>
              </w:rPr>
            </w:pPr>
            <w:r w:rsidRPr="00B16B1D">
              <w:rPr>
                <w:rFonts w:ascii="Times New Roman" w:eastAsia="Times New Roman" w:hAnsi="Times New Roman" w:cs="Times New Roman"/>
                <w:kern w:val="0"/>
                <w:sz w:val="20"/>
                <w:szCs w:val="20"/>
                <w:lang w:val="lv-LV"/>
                <w14:ligatures w14:val="none"/>
              </w:rPr>
              <w:t>Dalība TEB, ECQB un FSTD darba grupās</w:t>
            </w:r>
          </w:p>
        </w:tc>
        <w:tc>
          <w:tcPr>
            <w:tcW w:w="565" w:type="pct"/>
            <w:gridSpan w:val="2"/>
            <w:shd w:val="clear" w:color="auto" w:fill="auto"/>
            <w:vAlign w:val="center"/>
            <w:hideMark/>
          </w:tcPr>
          <w:p w14:paraId="3847E02F" w14:textId="77777777" w:rsidR="00B16B1D" w:rsidRPr="00B16B1D" w:rsidRDefault="00B16B1D" w:rsidP="009A6650">
            <w:pPr>
              <w:spacing w:after="0" w:line="240" w:lineRule="auto"/>
              <w:jc w:val="center"/>
              <w:rPr>
                <w:rFonts w:ascii="Times New Roman" w:eastAsia="Times New Roman" w:hAnsi="Times New Roman" w:cs="Times New Roman"/>
                <w:kern w:val="0"/>
                <w:sz w:val="20"/>
                <w:szCs w:val="20"/>
                <w:lang w:val="lv-LV"/>
                <w14:ligatures w14:val="none"/>
              </w:rPr>
            </w:pPr>
            <w:r w:rsidRPr="00B16B1D">
              <w:rPr>
                <w:rFonts w:ascii="Times New Roman" w:eastAsia="Times New Roman" w:hAnsi="Times New Roman" w:cs="Times New Roman"/>
                <w:kern w:val="0"/>
                <w:sz w:val="20"/>
                <w:szCs w:val="20"/>
                <w:lang w:val="lv-LV"/>
                <w14:ligatures w14:val="none"/>
              </w:rPr>
              <w:t>Pēc atsevišķa plāna</w:t>
            </w:r>
          </w:p>
        </w:tc>
        <w:tc>
          <w:tcPr>
            <w:tcW w:w="566" w:type="pct"/>
            <w:gridSpan w:val="3"/>
            <w:shd w:val="clear" w:color="auto" w:fill="auto"/>
            <w:vAlign w:val="center"/>
            <w:hideMark/>
          </w:tcPr>
          <w:p w14:paraId="38704A29" w14:textId="77777777" w:rsidR="00B16B1D" w:rsidRPr="00B16B1D" w:rsidRDefault="00B16B1D" w:rsidP="009A6650">
            <w:pPr>
              <w:spacing w:after="0" w:line="240" w:lineRule="auto"/>
              <w:jc w:val="center"/>
              <w:rPr>
                <w:rFonts w:ascii="Times New Roman" w:eastAsia="Times New Roman" w:hAnsi="Times New Roman" w:cs="Times New Roman"/>
                <w:kern w:val="0"/>
                <w:sz w:val="20"/>
                <w:szCs w:val="20"/>
                <w:lang w:val="lv-LV"/>
                <w14:ligatures w14:val="none"/>
              </w:rPr>
            </w:pPr>
            <w:r w:rsidRPr="00B16B1D">
              <w:rPr>
                <w:rFonts w:ascii="Times New Roman" w:eastAsia="Times New Roman" w:hAnsi="Times New Roman" w:cs="Times New Roman"/>
                <w:kern w:val="0"/>
                <w:sz w:val="20"/>
                <w:szCs w:val="20"/>
                <w:lang w:val="lv-LV"/>
                <w14:ligatures w14:val="none"/>
              </w:rPr>
              <w:t>Aviācijas personāla sertificēšanas daļa</w:t>
            </w:r>
          </w:p>
        </w:tc>
        <w:tc>
          <w:tcPr>
            <w:tcW w:w="569" w:type="pct"/>
            <w:gridSpan w:val="5"/>
            <w:shd w:val="clear" w:color="auto" w:fill="auto"/>
            <w:vAlign w:val="center"/>
            <w:hideMark/>
          </w:tcPr>
          <w:p w14:paraId="46D9CDA0" w14:textId="77777777" w:rsidR="00B16B1D" w:rsidRPr="00B16B1D" w:rsidRDefault="00B16B1D" w:rsidP="009A6650">
            <w:pPr>
              <w:spacing w:after="0" w:line="240" w:lineRule="auto"/>
              <w:jc w:val="center"/>
              <w:rPr>
                <w:rFonts w:ascii="Times New Roman" w:eastAsia="Times New Roman" w:hAnsi="Times New Roman" w:cs="Times New Roman"/>
                <w:kern w:val="0"/>
                <w:sz w:val="20"/>
                <w:szCs w:val="20"/>
                <w:lang w:val="lv-LV"/>
                <w14:ligatures w14:val="none"/>
              </w:rPr>
            </w:pPr>
            <w:r w:rsidRPr="00B16B1D">
              <w:rPr>
                <w:rFonts w:ascii="Times New Roman" w:eastAsia="Times New Roman" w:hAnsi="Times New Roman" w:cs="Times New Roman"/>
                <w:kern w:val="0"/>
                <w:sz w:val="20"/>
                <w:szCs w:val="20"/>
                <w:lang w:val="lv-LV"/>
                <w14:ligatures w14:val="none"/>
              </w:rPr>
              <w:t>G.Prekelis</w:t>
            </w:r>
          </w:p>
        </w:tc>
        <w:tc>
          <w:tcPr>
            <w:tcW w:w="665" w:type="pct"/>
            <w:gridSpan w:val="2"/>
            <w:shd w:val="clear" w:color="000000" w:fill="FFFFFF"/>
            <w:vAlign w:val="center"/>
            <w:hideMark/>
          </w:tcPr>
          <w:p w14:paraId="2CB25EF3" w14:textId="77777777" w:rsidR="00B16B1D" w:rsidRPr="00B16B1D" w:rsidRDefault="00B16B1D" w:rsidP="009A6650">
            <w:pPr>
              <w:spacing w:after="0" w:line="240" w:lineRule="auto"/>
              <w:jc w:val="center"/>
              <w:rPr>
                <w:rFonts w:ascii="Times New Roman" w:eastAsia="Times New Roman" w:hAnsi="Times New Roman" w:cs="Times New Roman"/>
                <w:kern w:val="0"/>
                <w:sz w:val="20"/>
                <w:szCs w:val="20"/>
                <w:lang w:val="lv-LV"/>
                <w14:ligatures w14:val="none"/>
              </w:rPr>
            </w:pPr>
            <w:r w:rsidRPr="00B16B1D">
              <w:rPr>
                <w:rFonts w:ascii="Times New Roman" w:eastAsia="Times New Roman" w:hAnsi="Times New Roman" w:cs="Times New Roman"/>
                <w:kern w:val="0"/>
                <w:sz w:val="20"/>
                <w:szCs w:val="20"/>
                <w:lang w:val="lv-LV"/>
                <w14:ligatures w14:val="none"/>
              </w:rPr>
              <w:t>A.Ozoliņš</w:t>
            </w:r>
          </w:p>
        </w:tc>
        <w:tc>
          <w:tcPr>
            <w:tcW w:w="884" w:type="pct"/>
            <w:gridSpan w:val="3"/>
            <w:shd w:val="clear" w:color="000000" w:fill="FFFFFF"/>
            <w:hideMark/>
          </w:tcPr>
          <w:p w14:paraId="38C349E6" w14:textId="77777777" w:rsidR="00A03670" w:rsidRDefault="00B16B1D" w:rsidP="009A6650">
            <w:pPr>
              <w:spacing w:after="0" w:line="240" w:lineRule="auto"/>
              <w:rPr>
                <w:rFonts w:ascii="Times New Roman" w:eastAsia="Times New Roman" w:hAnsi="Times New Roman" w:cs="Times New Roman"/>
                <w:b/>
                <w:bCs/>
                <w:color w:val="000000"/>
                <w:kern w:val="0"/>
                <w:sz w:val="20"/>
                <w:szCs w:val="20"/>
                <w:lang w:val="lv-LV"/>
                <w14:ligatures w14:val="none"/>
              </w:rPr>
            </w:pPr>
            <w:r w:rsidRPr="00B16B1D">
              <w:rPr>
                <w:rFonts w:ascii="Times New Roman" w:eastAsia="Times New Roman" w:hAnsi="Times New Roman" w:cs="Times New Roman"/>
                <w:b/>
                <w:bCs/>
                <w:color w:val="000000"/>
                <w:kern w:val="0"/>
                <w:sz w:val="20"/>
                <w:szCs w:val="20"/>
                <w:lang w:val="lv-LV"/>
                <w14:ligatures w14:val="none"/>
              </w:rPr>
              <w:t>Izpildīts.</w:t>
            </w:r>
            <w:r w:rsidR="00ED21C0">
              <w:rPr>
                <w:rFonts w:ascii="Times New Roman" w:eastAsia="Times New Roman" w:hAnsi="Times New Roman" w:cs="Times New Roman"/>
                <w:b/>
                <w:bCs/>
                <w:color w:val="000000"/>
                <w:kern w:val="0"/>
                <w:sz w:val="20"/>
                <w:szCs w:val="20"/>
                <w:lang w:val="lv-LV"/>
                <w14:ligatures w14:val="none"/>
              </w:rPr>
              <w:t xml:space="preserve"> </w:t>
            </w:r>
          </w:p>
          <w:p w14:paraId="51F1525D" w14:textId="538BE454" w:rsidR="00B16B1D" w:rsidRPr="00B16B1D" w:rsidRDefault="00B16B1D" w:rsidP="009A6650">
            <w:pPr>
              <w:spacing w:after="0" w:line="240" w:lineRule="auto"/>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Dalība organizētajos pasākumus atbilstoši plānam</w:t>
            </w:r>
          </w:p>
        </w:tc>
      </w:tr>
      <w:tr w:rsidR="00A07C3F" w:rsidRPr="00A01D71" w14:paraId="03CD4375" w14:textId="77777777" w:rsidTr="00E73EB6">
        <w:trPr>
          <w:trHeight w:val="1530"/>
        </w:trPr>
        <w:tc>
          <w:tcPr>
            <w:tcW w:w="1752" w:type="pct"/>
            <w:gridSpan w:val="2"/>
            <w:shd w:val="clear" w:color="auto" w:fill="auto"/>
            <w:vAlign w:val="center"/>
            <w:hideMark/>
          </w:tcPr>
          <w:p w14:paraId="1CE9E517" w14:textId="53A7D397" w:rsidR="00B16B1D" w:rsidRPr="00B16B1D" w:rsidRDefault="00B16B1D" w:rsidP="009A6650">
            <w:pPr>
              <w:spacing w:after="0" w:line="240" w:lineRule="auto"/>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Saskaņā ar "</w:t>
            </w:r>
            <w:proofErr w:type="spellStart"/>
            <w:r w:rsidRPr="00B16B1D">
              <w:rPr>
                <w:rFonts w:ascii="Times New Roman" w:eastAsia="Times New Roman" w:hAnsi="Times New Roman" w:cs="Times New Roman"/>
                <w:color w:val="000000"/>
                <w:kern w:val="0"/>
                <w:sz w:val="20"/>
                <w:szCs w:val="20"/>
                <w:lang w:val="lv-LV"/>
                <w14:ligatures w14:val="none"/>
              </w:rPr>
              <w:t>Sterpresoru</w:t>
            </w:r>
            <w:proofErr w:type="spellEnd"/>
            <w:r w:rsidRPr="00B16B1D">
              <w:rPr>
                <w:rFonts w:ascii="Times New Roman" w:eastAsia="Times New Roman" w:hAnsi="Times New Roman" w:cs="Times New Roman"/>
                <w:color w:val="000000"/>
                <w:kern w:val="0"/>
                <w:sz w:val="20"/>
                <w:szCs w:val="20"/>
                <w:lang w:val="lv-LV"/>
                <w14:ligatures w14:val="none"/>
              </w:rPr>
              <w:t xml:space="preserve"> vienošanos PAR SADARBĪBU"</w:t>
            </w:r>
            <w:r w:rsidR="00ED21C0">
              <w:rPr>
                <w:rFonts w:ascii="Times New Roman" w:eastAsia="Times New Roman" w:hAnsi="Times New Roman" w:cs="Times New Roman"/>
                <w:color w:val="000000"/>
                <w:kern w:val="0"/>
                <w:sz w:val="20"/>
                <w:szCs w:val="20"/>
                <w:lang w:val="lv-LV"/>
                <w14:ligatures w14:val="none"/>
              </w:rPr>
              <w:t xml:space="preserve"> </w:t>
            </w:r>
            <w:r w:rsidRPr="00B16B1D">
              <w:rPr>
                <w:rFonts w:ascii="Times New Roman" w:eastAsia="Times New Roman" w:hAnsi="Times New Roman" w:cs="Times New Roman"/>
                <w:color w:val="000000"/>
                <w:kern w:val="0"/>
                <w:sz w:val="20"/>
                <w:szCs w:val="20"/>
                <w:lang w:val="lv-LV"/>
                <w14:ligatures w14:val="none"/>
              </w:rPr>
              <w:t>nodrošināt daļas darbinieku dalību izmeklēšanas procesos, nodrošināt" Transporta nelaimes gadījumu un incidentu izmeklēšanas biroja ziņojumu arhivēšanu, izvērtēšanu un noteikto rekomendāciju īstenošanu, attiecībā uz daļas darbības jomu</w:t>
            </w:r>
          </w:p>
        </w:tc>
        <w:tc>
          <w:tcPr>
            <w:tcW w:w="565" w:type="pct"/>
            <w:gridSpan w:val="2"/>
            <w:shd w:val="clear" w:color="auto" w:fill="auto"/>
            <w:vAlign w:val="center"/>
            <w:hideMark/>
          </w:tcPr>
          <w:p w14:paraId="54066DE9"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Pēc atsevišķa plāna</w:t>
            </w:r>
          </w:p>
        </w:tc>
        <w:tc>
          <w:tcPr>
            <w:tcW w:w="566" w:type="pct"/>
            <w:gridSpan w:val="3"/>
            <w:shd w:val="clear" w:color="auto" w:fill="auto"/>
            <w:vAlign w:val="center"/>
            <w:hideMark/>
          </w:tcPr>
          <w:p w14:paraId="15B35339"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Visas iesaistītās daļas</w:t>
            </w:r>
          </w:p>
        </w:tc>
        <w:tc>
          <w:tcPr>
            <w:tcW w:w="569" w:type="pct"/>
            <w:gridSpan w:val="5"/>
            <w:shd w:val="clear" w:color="auto" w:fill="auto"/>
            <w:vAlign w:val="center"/>
            <w:hideMark/>
          </w:tcPr>
          <w:p w14:paraId="1B8C6170"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M.Gorodcovs</w:t>
            </w:r>
          </w:p>
        </w:tc>
        <w:tc>
          <w:tcPr>
            <w:tcW w:w="665" w:type="pct"/>
            <w:gridSpan w:val="2"/>
            <w:shd w:val="clear" w:color="000000" w:fill="FFFFFF"/>
            <w:vAlign w:val="center"/>
            <w:hideMark/>
          </w:tcPr>
          <w:p w14:paraId="7382D436"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Visas iesaistītās daļas</w:t>
            </w:r>
          </w:p>
        </w:tc>
        <w:tc>
          <w:tcPr>
            <w:tcW w:w="884" w:type="pct"/>
            <w:gridSpan w:val="3"/>
            <w:shd w:val="clear" w:color="auto" w:fill="auto"/>
            <w:hideMark/>
          </w:tcPr>
          <w:p w14:paraId="7D14033D" w14:textId="77777777" w:rsidR="00B16B1D" w:rsidRPr="00B16B1D" w:rsidRDefault="00B16B1D" w:rsidP="009A6650">
            <w:pPr>
              <w:spacing w:after="0" w:line="240" w:lineRule="auto"/>
              <w:rPr>
                <w:rFonts w:ascii="Times New Roman" w:eastAsia="Times New Roman" w:hAnsi="Times New Roman" w:cs="Times New Roman"/>
                <w:b/>
                <w:bCs/>
                <w:color w:val="000000"/>
                <w:kern w:val="0"/>
                <w:sz w:val="20"/>
                <w:szCs w:val="20"/>
                <w:lang w:val="lv-LV"/>
                <w14:ligatures w14:val="none"/>
              </w:rPr>
            </w:pPr>
            <w:r w:rsidRPr="00B16B1D">
              <w:rPr>
                <w:rFonts w:ascii="Times New Roman" w:eastAsia="Times New Roman" w:hAnsi="Times New Roman" w:cs="Times New Roman"/>
                <w:b/>
                <w:bCs/>
                <w:color w:val="000000"/>
                <w:kern w:val="0"/>
                <w:sz w:val="20"/>
                <w:szCs w:val="20"/>
                <w:lang w:val="lv-LV"/>
                <w14:ligatures w14:val="none"/>
              </w:rPr>
              <w:t>Izpildīts.</w:t>
            </w:r>
          </w:p>
        </w:tc>
      </w:tr>
      <w:tr w:rsidR="00A07C3F" w:rsidRPr="00A01D71" w14:paraId="48DD31A4" w14:textId="77777777" w:rsidTr="00E73EB6">
        <w:trPr>
          <w:trHeight w:val="2040"/>
        </w:trPr>
        <w:tc>
          <w:tcPr>
            <w:tcW w:w="1752" w:type="pct"/>
            <w:gridSpan w:val="2"/>
            <w:shd w:val="clear" w:color="auto" w:fill="auto"/>
            <w:vAlign w:val="center"/>
            <w:hideMark/>
          </w:tcPr>
          <w:p w14:paraId="74A1A290" w14:textId="7CECE6C1" w:rsidR="00B16B1D" w:rsidRPr="00B16B1D" w:rsidRDefault="00B16B1D" w:rsidP="009A6650">
            <w:pPr>
              <w:spacing w:after="0" w:line="240" w:lineRule="auto"/>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Dalība EASA Lidlauku tematiskajā padomdevēju darba grupā</w:t>
            </w:r>
            <w:r w:rsidR="00ED21C0">
              <w:rPr>
                <w:rFonts w:ascii="Times New Roman" w:eastAsia="Times New Roman" w:hAnsi="Times New Roman" w:cs="Times New Roman"/>
                <w:color w:val="000000"/>
                <w:kern w:val="0"/>
                <w:sz w:val="20"/>
                <w:szCs w:val="20"/>
                <w:lang w:val="lv-LV"/>
                <w14:ligatures w14:val="none"/>
              </w:rPr>
              <w:t xml:space="preserve"> </w:t>
            </w:r>
            <w:r w:rsidRPr="00B16B1D">
              <w:rPr>
                <w:rFonts w:ascii="Times New Roman" w:eastAsia="Times New Roman" w:hAnsi="Times New Roman" w:cs="Times New Roman"/>
                <w:color w:val="000000"/>
                <w:kern w:val="0"/>
                <w:sz w:val="20"/>
                <w:szCs w:val="20"/>
                <w:lang w:val="lv-LV"/>
                <w14:ligatures w14:val="none"/>
              </w:rPr>
              <w:t>(TeB ADR) kopēju Eiropas Savienības noteikumu izstrādes procedūras ietvaros</w:t>
            </w:r>
          </w:p>
        </w:tc>
        <w:tc>
          <w:tcPr>
            <w:tcW w:w="565" w:type="pct"/>
            <w:gridSpan w:val="2"/>
            <w:shd w:val="clear" w:color="auto" w:fill="auto"/>
            <w:vAlign w:val="center"/>
            <w:hideMark/>
          </w:tcPr>
          <w:p w14:paraId="77E65DF4" w14:textId="1123BFB8"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 xml:space="preserve">Pēc </w:t>
            </w:r>
            <w:proofErr w:type="spellStart"/>
            <w:r w:rsidRPr="00B16B1D">
              <w:rPr>
                <w:rFonts w:ascii="Times New Roman" w:eastAsia="Times New Roman" w:hAnsi="Times New Roman" w:cs="Times New Roman"/>
                <w:color w:val="000000"/>
                <w:kern w:val="0"/>
                <w:sz w:val="20"/>
                <w:szCs w:val="20"/>
                <w:lang w:val="lv-LV"/>
                <w14:ligatures w14:val="none"/>
              </w:rPr>
              <w:t>nepiecieša</w:t>
            </w:r>
            <w:r w:rsidR="0040449A">
              <w:rPr>
                <w:rFonts w:ascii="Times New Roman" w:eastAsia="Times New Roman" w:hAnsi="Times New Roman" w:cs="Times New Roman"/>
                <w:color w:val="000000"/>
                <w:kern w:val="0"/>
                <w:sz w:val="20"/>
                <w:szCs w:val="20"/>
                <w:lang w:val="lv-LV"/>
                <w14:ligatures w14:val="none"/>
              </w:rPr>
              <w:t>-</w:t>
            </w:r>
            <w:r w:rsidRPr="00B16B1D">
              <w:rPr>
                <w:rFonts w:ascii="Times New Roman" w:eastAsia="Times New Roman" w:hAnsi="Times New Roman" w:cs="Times New Roman"/>
                <w:color w:val="000000"/>
                <w:kern w:val="0"/>
                <w:sz w:val="20"/>
                <w:szCs w:val="20"/>
                <w:lang w:val="lv-LV"/>
                <w14:ligatures w14:val="none"/>
              </w:rPr>
              <w:t>mības</w:t>
            </w:r>
            <w:proofErr w:type="spellEnd"/>
          </w:p>
        </w:tc>
        <w:tc>
          <w:tcPr>
            <w:tcW w:w="566" w:type="pct"/>
            <w:gridSpan w:val="3"/>
            <w:shd w:val="clear" w:color="auto" w:fill="auto"/>
            <w:vAlign w:val="center"/>
            <w:hideMark/>
          </w:tcPr>
          <w:p w14:paraId="5BAF4C5B" w14:textId="456FC686"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Lidlauku standartu un drošības daļa,</w:t>
            </w:r>
            <w:r w:rsidR="00ED21C0">
              <w:rPr>
                <w:rFonts w:ascii="Times New Roman" w:eastAsia="Times New Roman" w:hAnsi="Times New Roman" w:cs="Times New Roman"/>
                <w:color w:val="000000"/>
                <w:kern w:val="0"/>
                <w:sz w:val="20"/>
                <w:szCs w:val="20"/>
                <w:lang w:val="lv-LV"/>
                <w14:ligatures w14:val="none"/>
              </w:rPr>
              <w:t xml:space="preserve"> </w:t>
            </w:r>
            <w:r w:rsidRPr="00B16B1D">
              <w:rPr>
                <w:rFonts w:ascii="Times New Roman" w:eastAsia="Times New Roman" w:hAnsi="Times New Roman" w:cs="Times New Roman"/>
                <w:color w:val="000000"/>
                <w:kern w:val="0"/>
                <w:sz w:val="20"/>
                <w:szCs w:val="20"/>
                <w:lang w:val="lv-LV"/>
                <w14:ligatures w14:val="none"/>
              </w:rPr>
              <w:t>Juridiskā daļa</w:t>
            </w:r>
          </w:p>
        </w:tc>
        <w:tc>
          <w:tcPr>
            <w:tcW w:w="569" w:type="pct"/>
            <w:gridSpan w:val="5"/>
            <w:shd w:val="clear" w:color="auto" w:fill="auto"/>
            <w:vAlign w:val="center"/>
            <w:hideMark/>
          </w:tcPr>
          <w:p w14:paraId="6F111C7E"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R.Bisenieks</w:t>
            </w:r>
          </w:p>
        </w:tc>
        <w:tc>
          <w:tcPr>
            <w:tcW w:w="665" w:type="pct"/>
            <w:gridSpan w:val="2"/>
            <w:shd w:val="clear" w:color="000000" w:fill="FFFFFF"/>
            <w:vAlign w:val="center"/>
            <w:hideMark/>
          </w:tcPr>
          <w:p w14:paraId="7E7EFB04" w14:textId="1DE2C5EA"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R.Bisenieks</w:t>
            </w:r>
            <w:r w:rsidR="00ED21C0">
              <w:rPr>
                <w:rFonts w:ascii="Times New Roman" w:eastAsia="Times New Roman" w:hAnsi="Times New Roman" w:cs="Times New Roman"/>
                <w:color w:val="000000"/>
                <w:kern w:val="0"/>
                <w:sz w:val="20"/>
                <w:szCs w:val="20"/>
                <w:lang w:val="lv-LV"/>
                <w14:ligatures w14:val="none"/>
              </w:rPr>
              <w:t xml:space="preserve"> </w:t>
            </w:r>
            <w:r w:rsidRPr="00B16B1D">
              <w:rPr>
                <w:rFonts w:ascii="Times New Roman" w:eastAsia="Times New Roman" w:hAnsi="Times New Roman" w:cs="Times New Roman"/>
                <w:color w:val="000000"/>
                <w:kern w:val="0"/>
                <w:sz w:val="20"/>
                <w:szCs w:val="20"/>
                <w:lang w:val="lv-LV"/>
                <w14:ligatures w14:val="none"/>
              </w:rPr>
              <w:t>Z.Zaļkalne</w:t>
            </w:r>
            <w:r w:rsidR="00ED21C0">
              <w:rPr>
                <w:rFonts w:ascii="Times New Roman" w:eastAsia="Times New Roman" w:hAnsi="Times New Roman" w:cs="Times New Roman"/>
                <w:color w:val="000000"/>
                <w:kern w:val="0"/>
                <w:sz w:val="20"/>
                <w:szCs w:val="20"/>
                <w:lang w:val="lv-LV"/>
                <w14:ligatures w14:val="none"/>
              </w:rPr>
              <w:t xml:space="preserve"> </w:t>
            </w:r>
          </w:p>
        </w:tc>
        <w:tc>
          <w:tcPr>
            <w:tcW w:w="884" w:type="pct"/>
            <w:gridSpan w:val="3"/>
            <w:shd w:val="clear" w:color="auto" w:fill="auto"/>
            <w:hideMark/>
          </w:tcPr>
          <w:p w14:paraId="6870C25C" w14:textId="77777777" w:rsidR="00B16B1D" w:rsidRPr="00B16B1D" w:rsidRDefault="00B16B1D" w:rsidP="009A6650">
            <w:pPr>
              <w:spacing w:after="0" w:line="240" w:lineRule="auto"/>
              <w:rPr>
                <w:rFonts w:ascii="Times New Roman" w:eastAsia="Times New Roman" w:hAnsi="Times New Roman" w:cs="Times New Roman"/>
                <w:kern w:val="0"/>
                <w:sz w:val="20"/>
                <w:szCs w:val="20"/>
                <w:lang w:val="lv-LV"/>
                <w14:ligatures w14:val="none"/>
              </w:rPr>
            </w:pPr>
            <w:r w:rsidRPr="00B16B1D">
              <w:rPr>
                <w:rFonts w:ascii="Times New Roman" w:eastAsia="Times New Roman" w:hAnsi="Times New Roman" w:cs="Times New Roman"/>
                <w:b/>
                <w:bCs/>
                <w:kern w:val="0"/>
                <w:sz w:val="20"/>
                <w:szCs w:val="20"/>
                <w:lang w:val="lv-LV"/>
                <w14:ligatures w14:val="none"/>
              </w:rPr>
              <w:t xml:space="preserve">Izpildīts. </w:t>
            </w:r>
            <w:r w:rsidRPr="00B16B1D">
              <w:rPr>
                <w:rFonts w:ascii="Times New Roman" w:eastAsia="Times New Roman" w:hAnsi="Times New Roman" w:cs="Times New Roman"/>
                <w:kern w:val="0"/>
                <w:sz w:val="20"/>
                <w:szCs w:val="20"/>
                <w:lang w:val="lv-LV"/>
                <w14:ligatures w14:val="none"/>
              </w:rPr>
              <w:br/>
              <w:t>Dalība EASA Lidlauku tematiskajā padomdevēju darba grupas (TeB ADR) sanāksmēs 17.03.2023.</w:t>
            </w:r>
            <w:r w:rsidRPr="00B16B1D">
              <w:rPr>
                <w:rFonts w:ascii="Times New Roman" w:eastAsia="Times New Roman" w:hAnsi="Times New Roman" w:cs="Times New Roman"/>
                <w:kern w:val="0"/>
                <w:sz w:val="20"/>
                <w:szCs w:val="20"/>
                <w:lang w:val="lv-LV"/>
                <w14:ligatures w14:val="none"/>
              </w:rPr>
              <w:br/>
              <w:t>29.-30.03.2023.</w:t>
            </w:r>
            <w:r w:rsidRPr="00B16B1D">
              <w:rPr>
                <w:rFonts w:ascii="Times New Roman" w:eastAsia="Times New Roman" w:hAnsi="Times New Roman" w:cs="Times New Roman"/>
                <w:kern w:val="0"/>
                <w:sz w:val="20"/>
                <w:szCs w:val="20"/>
                <w:lang w:val="lv-LV"/>
                <w14:ligatures w14:val="none"/>
              </w:rPr>
              <w:br/>
              <w:t>27.09.2023.</w:t>
            </w:r>
            <w:r w:rsidRPr="00B16B1D">
              <w:rPr>
                <w:rFonts w:ascii="Times New Roman" w:eastAsia="Times New Roman" w:hAnsi="Times New Roman" w:cs="Times New Roman"/>
                <w:kern w:val="0"/>
                <w:sz w:val="20"/>
                <w:szCs w:val="20"/>
                <w:lang w:val="lv-LV"/>
                <w14:ligatures w14:val="none"/>
              </w:rPr>
              <w:br/>
              <w:t>22.-23.11.2023.</w:t>
            </w:r>
          </w:p>
        </w:tc>
      </w:tr>
      <w:tr w:rsidR="00A07C3F" w:rsidRPr="00E73EB6" w14:paraId="2D42FBFD" w14:textId="77777777" w:rsidTr="00E73EB6">
        <w:trPr>
          <w:trHeight w:val="765"/>
        </w:trPr>
        <w:tc>
          <w:tcPr>
            <w:tcW w:w="1752" w:type="pct"/>
            <w:gridSpan w:val="2"/>
            <w:shd w:val="clear" w:color="000000" w:fill="FFFFFF"/>
            <w:vAlign w:val="center"/>
            <w:hideMark/>
          </w:tcPr>
          <w:p w14:paraId="68C641D5" w14:textId="77777777" w:rsidR="00B16B1D" w:rsidRPr="00B16B1D" w:rsidRDefault="00B16B1D" w:rsidP="009A6650">
            <w:pPr>
              <w:spacing w:after="0" w:line="240" w:lineRule="auto"/>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Pilnvarotās iestādes statusā pārstāvēt LV Eiropas Komisijas Regulatīvajā Komitejā</w:t>
            </w:r>
          </w:p>
        </w:tc>
        <w:tc>
          <w:tcPr>
            <w:tcW w:w="565" w:type="pct"/>
            <w:gridSpan w:val="2"/>
            <w:shd w:val="clear" w:color="000000" w:fill="FFFFFF"/>
            <w:vAlign w:val="center"/>
            <w:hideMark/>
          </w:tcPr>
          <w:p w14:paraId="18D87FBE"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Visu periodu</w:t>
            </w:r>
          </w:p>
        </w:tc>
        <w:tc>
          <w:tcPr>
            <w:tcW w:w="566" w:type="pct"/>
            <w:gridSpan w:val="3"/>
            <w:shd w:val="clear" w:color="000000" w:fill="FFFFFF"/>
            <w:vAlign w:val="center"/>
            <w:hideMark/>
          </w:tcPr>
          <w:p w14:paraId="44A95D10"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Aviācijas drošības daļa</w:t>
            </w:r>
          </w:p>
        </w:tc>
        <w:tc>
          <w:tcPr>
            <w:tcW w:w="569" w:type="pct"/>
            <w:gridSpan w:val="5"/>
            <w:shd w:val="clear" w:color="000000" w:fill="FFFFFF"/>
            <w:vAlign w:val="center"/>
            <w:hideMark/>
          </w:tcPr>
          <w:p w14:paraId="3063FBC4"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D.Reichmane</w:t>
            </w:r>
          </w:p>
        </w:tc>
        <w:tc>
          <w:tcPr>
            <w:tcW w:w="665" w:type="pct"/>
            <w:gridSpan w:val="2"/>
            <w:shd w:val="clear" w:color="000000" w:fill="FFFFFF"/>
            <w:vAlign w:val="center"/>
            <w:hideMark/>
          </w:tcPr>
          <w:p w14:paraId="06BE5696"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D.Reichmane</w:t>
            </w:r>
          </w:p>
        </w:tc>
        <w:tc>
          <w:tcPr>
            <w:tcW w:w="884" w:type="pct"/>
            <w:gridSpan w:val="3"/>
            <w:shd w:val="clear" w:color="auto" w:fill="auto"/>
            <w:hideMark/>
          </w:tcPr>
          <w:p w14:paraId="3602F6D8" w14:textId="77777777" w:rsidR="00A03670" w:rsidRDefault="00B16B1D" w:rsidP="009A6650">
            <w:pPr>
              <w:spacing w:after="0" w:line="240" w:lineRule="auto"/>
              <w:rPr>
                <w:rFonts w:ascii="Times New Roman" w:eastAsia="Times New Roman" w:hAnsi="Times New Roman" w:cs="Times New Roman"/>
                <w:b/>
                <w:bCs/>
                <w:kern w:val="0"/>
                <w:sz w:val="20"/>
                <w:szCs w:val="20"/>
                <w:lang w:val="lv-LV"/>
                <w14:ligatures w14:val="none"/>
              </w:rPr>
            </w:pPr>
            <w:r w:rsidRPr="00B16B1D">
              <w:rPr>
                <w:rFonts w:ascii="Times New Roman" w:eastAsia="Times New Roman" w:hAnsi="Times New Roman" w:cs="Times New Roman"/>
                <w:b/>
                <w:bCs/>
                <w:kern w:val="0"/>
                <w:sz w:val="20"/>
                <w:szCs w:val="20"/>
                <w:lang w:val="lv-LV"/>
                <w14:ligatures w14:val="none"/>
              </w:rPr>
              <w:t>Izpildīts.</w:t>
            </w:r>
            <w:r w:rsidR="00ED21C0">
              <w:rPr>
                <w:rFonts w:ascii="Times New Roman" w:eastAsia="Times New Roman" w:hAnsi="Times New Roman" w:cs="Times New Roman"/>
                <w:b/>
                <w:bCs/>
                <w:kern w:val="0"/>
                <w:sz w:val="20"/>
                <w:szCs w:val="20"/>
                <w:lang w:val="lv-LV"/>
                <w14:ligatures w14:val="none"/>
              </w:rPr>
              <w:t xml:space="preserve"> </w:t>
            </w:r>
          </w:p>
          <w:p w14:paraId="4F0C7DCD" w14:textId="3714DA2E" w:rsidR="00B16B1D" w:rsidRPr="00B16B1D" w:rsidRDefault="00B16B1D" w:rsidP="009A6650">
            <w:pPr>
              <w:spacing w:after="0" w:line="240" w:lineRule="auto"/>
              <w:rPr>
                <w:rFonts w:ascii="Times New Roman" w:eastAsia="Times New Roman" w:hAnsi="Times New Roman" w:cs="Times New Roman"/>
                <w:kern w:val="0"/>
                <w:sz w:val="20"/>
                <w:szCs w:val="20"/>
                <w:lang w:val="lv-LV"/>
                <w14:ligatures w14:val="none"/>
              </w:rPr>
            </w:pPr>
            <w:r w:rsidRPr="00B16B1D">
              <w:rPr>
                <w:rFonts w:ascii="Times New Roman" w:eastAsia="Times New Roman" w:hAnsi="Times New Roman" w:cs="Times New Roman"/>
                <w:kern w:val="0"/>
                <w:sz w:val="20"/>
                <w:szCs w:val="20"/>
                <w:lang w:val="lv-LV"/>
                <w14:ligatures w14:val="none"/>
              </w:rPr>
              <w:t>Dalība četrās klātienes sanāksmēs</w:t>
            </w:r>
          </w:p>
        </w:tc>
      </w:tr>
      <w:tr w:rsidR="00A07C3F" w:rsidRPr="00E73EB6" w14:paraId="64CB3E03" w14:textId="77777777" w:rsidTr="00E73EB6">
        <w:trPr>
          <w:trHeight w:val="765"/>
        </w:trPr>
        <w:tc>
          <w:tcPr>
            <w:tcW w:w="1752" w:type="pct"/>
            <w:gridSpan w:val="2"/>
            <w:shd w:val="clear" w:color="auto" w:fill="auto"/>
            <w:vAlign w:val="center"/>
            <w:hideMark/>
          </w:tcPr>
          <w:p w14:paraId="7DC9DC91" w14:textId="77777777" w:rsidR="00B16B1D" w:rsidRPr="00B16B1D" w:rsidRDefault="00B16B1D" w:rsidP="009A6650">
            <w:pPr>
              <w:spacing w:after="0" w:line="240" w:lineRule="auto"/>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Pilnvarotās iestādes statusā pārstāvēt LV EU Integrētā riska novērtēšanas darba grupā</w:t>
            </w:r>
          </w:p>
        </w:tc>
        <w:tc>
          <w:tcPr>
            <w:tcW w:w="565" w:type="pct"/>
            <w:gridSpan w:val="2"/>
            <w:shd w:val="clear" w:color="000000" w:fill="FFFFFF"/>
            <w:vAlign w:val="center"/>
            <w:hideMark/>
          </w:tcPr>
          <w:p w14:paraId="441FA7B4"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Visu periodu</w:t>
            </w:r>
          </w:p>
        </w:tc>
        <w:tc>
          <w:tcPr>
            <w:tcW w:w="566" w:type="pct"/>
            <w:gridSpan w:val="3"/>
            <w:shd w:val="clear" w:color="000000" w:fill="FFFFFF"/>
            <w:vAlign w:val="center"/>
            <w:hideMark/>
          </w:tcPr>
          <w:p w14:paraId="0D717624"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Aviācijas drošības daļa</w:t>
            </w:r>
          </w:p>
        </w:tc>
        <w:tc>
          <w:tcPr>
            <w:tcW w:w="569" w:type="pct"/>
            <w:gridSpan w:val="5"/>
            <w:shd w:val="clear" w:color="000000" w:fill="FFFFFF"/>
            <w:vAlign w:val="center"/>
            <w:hideMark/>
          </w:tcPr>
          <w:p w14:paraId="54CDFD12"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D.Reichmane</w:t>
            </w:r>
          </w:p>
        </w:tc>
        <w:tc>
          <w:tcPr>
            <w:tcW w:w="665" w:type="pct"/>
            <w:gridSpan w:val="2"/>
            <w:shd w:val="clear" w:color="000000" w:fill="FFFFFF"/>
            <w:vAlign w:val="center"/>
            <w:hideMark/>
          </w:tcPr>
          <w:p w14:paraId="7D728C01"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D.Reichmane</w:t>
            </w:r>
          </w:p>
        </w:tc>
        <w:tc>
          <w:tcPr>
            <w:tcW w:w="884" w:type="pct"/>
            <w:gridSpan w:val="3"/>
            <w:shd w:val="clear" w:color="auto" w:fill="auto"/>
            <w:hideMark/>
          </w:tcPr>
          <w:p w14:paraId="79B5308F" w14:textId="77777777" w:rsidR="00A03670" w:rsidRDefault="00B16B1D" w:rsidP="009A6650">
            <w:pPr>
              <w:spacing w:after="0" w:line="240" w:lineRule="auto"/>
              <w:rPr>
                <w:rFonts w:ascii="Times New Roman" w:eastAsia="Times New Roman" w:hAnsi="Times New Roman" w:cs="Times New Roman"/>
                <w:kern w:val="0"/>
                <w:sz w:val="20"/>
                <w:szCs w:val="20"/>
                <w:lang w:val="lv-LV"/>
                <w14:ligatures w14:val="none"/>
              </w:rPr>
            </w:pPr>
            <w:r w:rsidRPr="00B16B1D">
              <w:rPr>
                <w:rFonts w:ascii="Times New Roman" w:eastAsia="Times New Roman" w:hAnsi="Times New Roman" w:cs="Times New Roman"/>
                <w:b/>
                <w:bCs/>
                <w:kern w:val="0"/>
                <w:sz w:val="20"/>
                <w:szCs w:val="20"/>
                <w:lang w:val="lv-LV"/>
                <w14:ligatures w14:val="none"/>
              </w:rPr>
              <w:t>Izpildīts.</w:t>
            </w:r>
            <w:r w:rsidR="00ED21C0">
              <w:rPr>
                <w:rFonts w:ascii="Times New Roman" w:eastAsia="Times New Roman" w:hAnsi="Times New Roman" w:cs="Times New Roman"/>
                <w:kern w:val="0"/>
                <w:sz w:val="20"/>
                <w:szCs w:val="20"/>
                <w:lang w:val="lv-LV"/>
                <w14:ligatures w14:val="none"/>
              </w:rPr>
              <w:t xml:space="preserve"> </w:t>
            </w:r>
          </w:p>
          <w:p w14:paraId="2E71F4DB" w14:textId="4EBE6854" w:rsidR="00B16B1D" w:rsidRPr="00B16B1D" w:rsidRDefault="00B16B1D" w:rsidP="009A6650">
            <w:pPr>
              <w:spacing w:after="0" w:line="240" w:lineRule="auto"/>
              <w:rPr>
                <w:rFonts w:ascii="Times New Roman" w:eastAsia="Times New Roman" w:hAnsi="Times New Roman" w:cs="Times New Roman"/>
                <w:kern w:val="0"/>
                <w:sz w:val="20"/>
                <w:szCs w:val="20"/>
                <w:lang w:val="lv-LV"/>
                <w14:ligatures w14:val="none"/>
              </w:rPr>
            </w:pPr>
            <w:r w:rsidRPr="00B16B1D">
              <w:rPr>
                <w:rFonts w:ascii="Times New Roman" w:eastAsia="Times New Roman" w:hAnsi="Times New Roman" w:cs="Times New Roman"/>
                <w:kern w:val="0"/>
                <w:sz w:val="20"/>
                <w:szCs w:val="20"/>
                <w:lang w:val="lv-LV"/>
                <w14:ligatures w14:val="none"/>
              </w:rPr>
              <w:t>Dalība četrās klātienes sanāksmēs</w:t>
            </w:r>
          </w:p>
        </w:tc>
      </w:tr>
      <w:tr w:rsidR="00A07C3F" w:rsidRPr="00E73EB6" w14:paraId="5EE9749D" w14:textId="77777777" w:rsidTr="00E73EB6">
        <w:trPr>
          <w:trHeight w:val="1020"/>
        </w:trPr>
        <w:tc>
          <w:tcPr>
            <w:tcW w:w="1752" w:type="pct"/>
            <w:gridSpan w:val="2"/>
            <w:shd w:val="clear" w:color="auto" w:fill="auto"/>
            <w:vAlign w:val="center"/>
            <w:hideMark/>
          </w:tcPr>
          <w:p w14:paraId="6416EBBA" w14:textId="77777777" w:rsidR="00B16B1D" w:rsidRPr="00B16B1D" w:rsidRDefault="00B16B1D" w:rsidP="009A6650">
            <w:pPr>
              <w:spacing w:after="0" w:line="240" w:lineRule="auto"/>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 xml:space="preserve">Piedalīties ICAO ENAVSECG grupas darbā, veikt ICAO ENAVSECG </w:t>
            </w:r>
            <w:proofErr w:type="spellStart"/>
            <w:r w:rsidRPr="00B16B1D">
              <w:rPr>
                <w:rFonts w:ascii="Times New Roman" w:eastAsia="Times New Roman" w:hAnsi="Times New Roman" w:cs="Times New Roman"/>
                <w:color w:val="000000"/>
                <w:kern w:val="0"/>
                <w:sz w:val="20"/>
                <w:szCs w:val="20"/>
                <w:lang w:val="lv-LV"/>
                <w14:ligatures w14:val="none"/>
              </w:rPr>
              <w:t>priekssēdētāja</w:t>
            </w:r>
            <w:proofErr w:type="spellEnd"/>
            <w:r w:rsidRPr="00B16B1D">
              <w:rPr>
                <w:rFonts w:ascii="Times New Roman" w:eastAsia="Times New Roman" w:hAnsi="Times New Roman" w:cs="Times New Roman"/>
                <w:color w:val="000000"/>
                <w:kern w:val="0"/>
                <w:sz w:val="20"/>
                <w:szCs w:val="20"/>
                <w:lang w:val="lv-LV"/>
                <w14:ligatures w14:val="none"/>
              </w:rPr>
              <w:t xml:space="preserve"> vietnieka amata pienākumus</w:t>
            </w:r>
          </w:p>
        </w:tc>
        <w:tc>
          <w:tcPr>
            <w:tcW w:w="565" w:type="pct"/>
            <w:gridSpan w:val="2"/>
            <w:shd w:val="clear" w:color="000000" w:fill="FFFFFF"/>
            <w:vAlign w:val="center"/>
            <w:hideMark/>
          </w:tcPr>
          <w:p w14:paraId="5E5E3B53"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Visu periodu</w:t>
            </w:r>
          </w:p>
        </w:tc>
        <w:tc>
          <w:tcPr>
            <w:tcW w:w="566" w:type="pct"/>
            <w:gridSpan w:val="3"/>
            <w:shd w:val="clear" w:color="000000" w:fill="FFFFFF"/>
            <w:vAlign w:val="center"/>
            <w:hideMark/>
          </w:tcPr>
          <w:p w14:paraId="6016C98D"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Aviācijas drošības daļa</w:t>
            </w:r>
          </w:p>
        </w:tc>
        <w:tc>
          <w:tcPr>
            <w:tcW w:w="569" w:type="pct"/>
            <w:gridSpan w:val="5"/>
            <w:shd w:val="clear" w:color="000000" w:fill="FFFFFF"/>
            <w:vAlign w:val="center"/>
            <w:hideMark/>
          </w:tcPr>
          <w:p w14:paraId="653EFD5D"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D.Reichmane</w:t>
            </w:r>
          </w:p>
        </w:tc>
        <w:tc>
          <w:tcPr>
            <w:tcW w:w="665" w:type="pct"/>
            <w:gridSpan w:val="2"/>
            <w:shd w:val="clear" w:color="000000" w:fill="FFFFFF"/>
            <w:vAlign w:val="center"/>
            <w:hideMark/>
          </w:tcPr>
          <w:p w14:paraId="3C8ABC24"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D.Reichmane</w:t>
            </w:r>
          </w:p>
        </w:tc>
        <w:tc>
          <w:tcPr>
            <w:tcW w:w="884" w:type="pct"/>
            <w:gridSpan w:val="3"/>
            <w:shd w:val="clear" w:color="auto" w:fill="auto"/>
            <w:hideMark/>
          </w:tcPr>
          <w:p w14:paraId="339DFB4C" w14:textId="77777777" w:rsidR="00A03670" w:rsidRDefault="00B16B1D" w:rsidP="009A6650">
            <w:pPr>
              <w:spacing w:after="0" w:line="240" w:lineRule="auto"/>
              <w:rPr>
                <w:rFonts w:ascii="Times New Roman" w:eastAsia="Times New Roman" w:hAnsi="Times New Roman" w:cs="Times New Roman"/>
                <w:b/>
                <w:bCs/>
                <w:kern w:val="0"/>
                <w:sz w:val="20"/>
                <w:szCs w:val="20"/>
                <w:lang w:val="lv-LV"/>
                <w14:ligatures w14:val="none"/>
              </w:rPr>
            </w:pPr>
            <w:r w:rsidRPr="00B16B1D">
              <w:rPr>
                <w:rFonts w:ascii="Times New Roman" w:eastAsia="Times New Roman" w:hAnsi="Times New Roman" w:cs="Times New Roman"/>
                <w:b/>
                <w:bCs/>
                <w:kern w:val="0"/>
                <w:sz w:val="20"/>
                <w:szCs w:val="20"/>
                <w:lang w:val="lv-LV"/>
                <w14:ligatures w14:val="none"/>
              </w:rPr>
              <w:t>Izpildīts.</w:t>
            </w:r>
            <w:r w:rsidR="00ED21C0">
              <w:rPr>
                <w:rFonts w:ascii="Times New Roman" w:eastAsia="Times New Roman" w:hAnsi="Times New Roman" w:cs="Times New Roman"/>
                <w:b/>
                <w:bCs/>
                <w:kern w:val="0"/>
                <w:sz w:val="20"/>
                <w:szCs w:val="20"/>
                <w:lang w:val="lv-LV"/>
                <w14:ligatures w14:val="none"/>
              </w:rPr>
              <w:t xml:space="preserve"> </w:t>
            </w:r>
          </w:p>
          <w:p w14:paraId="31608560" w14:textId="0E74D863" w:rsidR="00B16B1D" w:rsidRPr="00B16B1D" w:rsidRDefault="00B16B1D" w:rsidP="009A6650">
            <w:pPr>
              <w:spacing w:after="0" w:line="240" w:lineRule="auto"/>
              <w:rPr>
                <w:rFonts w:ascii="Times New Roman" w:eastAsia="Times New Roman" w:hAnsi="Times New Roman" w:cs="Times New Roman"/>
                <w:kern w:val="0"/>
                <w:sz w:val="20"/>
                <w:szCs w:val="20"/>
                <w:lang w:val="lv-LV"/>
                <w14:ligatures w14:val="none"/>
              </w:rPr>
            </w:pPr>
            <w:r w:rsidRPr="00B16B1D">
              <w:rPr>
                <w:rFonts w:ascii="Times New Roman" w:eastAsia="Times New Roman" w:hAnsi="Times New Roman" w:cs="Times New Roman"/>
                <w:kern w:val="0"/>
                <w:sz w:val="20"/>
                <w:szCs w:val="20"/>
                <w:lang w:val="lv-LV"/>
                <w14:ligatures w14:val="none"/>
              </w:rPr>
              <w:t>Dalība ICAO organizētajos pasākumos atbilstoši plānam.</w:t>
            </w:r>
          </w:p>
        </w:tc>
      </w:tr>
      <w:tr w:rsidR="00A07C3F" w:rsidRPr="00A01D71" w14:paraId="26D0FD2E" w14:textId="77777777" w:rsidTr="00E73EB6">
        <w:trPr>
          <w:trHeight w:val="765"/>
        </w:trPr>
        <w:tc>
          <w:tcPr>
            <w:tcW w:w="1752" w:type="pct"/>
            <w:gridSpan w:val="2"/>
            <w:shd w:val="clear" w:color="auto" w:fill="auto"/>
            <w:vAlign w:val="center"/>
            <w:hideMark/>
          </w:tcPr>
          <w:p w14:paraId="3D2B827A" w14:textId="77777777" w:rsidR="00B16B1D" w:rsidRPr="00B16B1D" w:rsidRDefault="00B16B1D" w:rsidP="009A6650">
            <w:pPr>
              <w:spacing w:after="0" w:line="240" w:lineRule="auto"/>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lastRenderedPageBreak/>
              <w:t xml:space="preserve">Piedalīties ICAO AVSEC </w:t>
            </w:r>
            <w:proofErr w:type="spellStart"/>
            <w:r w:rsidRPr="00B16B1D">
              <w:rPr>
                <w:rFonts w:ascii="Times New Roman" w:eastAsia="Times New Roman" w:hAnsi="Times New Roman" w:cs="Times New Roman"/>
                <w:color w:val="000000"/>
                <w:kern w:val="0"/>
                <w:sz w:val="20"/>
                <w:szCs w:val="20"/>
                <w:lang w:val="lv-LV"/>
                <w14:ligatures w14:val="none"/>
              </w:rPr>
              <w:t>Panel</w:t>
            </w:r>
            <w:proofErr w:type="spellEnd"/>
            <w:r w:rsidRPr="00B16B1D">
              <w:rPr>
                <w:rFonts w:ascii="Times New Roman" w:eastAsia="Times New Roman" w:hAnsi="Times New Roman" w:cs="Times New Roman"/>
                <w:color w:val="000000"/>
                <w:kern w:val="0"/>
                <w:sz w:val="20"/>
                <w:szCs w:val="20"/>
                <w:lang w:val="lv-LV"/>
                <w14:ligatures w14:val="none"/>
              </w:rPr>
              <w:t xml:space="preserve"> darbā</w:t>
            </w:r>
          </w:p>
        </w:tc>
        <w:tc>
          <w:tcPr>
            <w:tcW w:w="565" w:type="pct"/>
            <w:gridSpan w:val="2"/>
            <w:shd w:val="clear" w:color="000000" w:fill="FFFFFF"/>
            <w:vAlign w:val="center"/>
            <w:hideMark/>
          </w:tcPr>
          <w:p w14:paraId="49395B2F"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Visu periodu</w:t>
            </w:r>
          </w:p>
        </w:tc>
        <w:tc>
          <w:tcPr>
            <w:tcW w:w="566" w:type="pct"/>
            <w:gridSpan w:val="3"/>
            <w:shd w:val="clear" w:color="000000" w:fill="FFFFFF"/>
            <w:vAlign w:val="center"/>
            <w:hideMark/>
          </w:tcPr>
          <w:p w14:paraId="386C0440"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Aviācijas drošības daļa</w:t>
            </w:r>
          </w:p>
        </w:tc>
        <w:tc>
          <w:tcPr>
            <w:tcW w:w="569" w:type="pct"/>
            <w:gridSpan w:val="5"/>
            <w:shd w:val="clear" w:color="000000" w:fill="FFFFFF"/>
            <w:vAlign w:val="center"/>
            <w:hideMark/>
          </w:tcPr>
          <w:p w14:paraId="22EBCD7D"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D.Reichmane</w:t>
            </w:r>
          </w:p>
        </w:tc>
        <w:tc>
          <w:tcPr>
            <w:tcW w:w="665" w:type="pct"/>
            <w:gridSpan w:val="2"/>
            <w:shd w:val="clear" w:color="000000" w:fill="FFFFFF"/>
            <w:vAlign w:val="center"/>
            <w:hideMark/>
          </w:tcPr>
          <w:p w14:paraId="4B36FDC4"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D.Reichmane</w:t>
            </w:r>
          </w:p>
        </w:tc>
        <w:tc>
          <w:tcPr>
            <w:tcW w:w="884" w:type="pct"/>
            <w:gridSpan w:val="3"/>
            <w:shd w:val="clear" w:color="auto" w:fill="auto"/>
            <w:hideMark/>
          </w:tcPr>
          <w:p w14:paraId="37DC033C" w14:textId="77777777" w:rsidR="00A03670" w:rsidRDefault="00B16B1D" w:rsidP="009A6650">
            <w:pPr>
              <w:spacing w:after="0" w:line="240" w:lineRule="auto"/>
              <w:rPr>
                <w:rFonts w:ascii="Times New Roman" w:eastAsia="Times New Roman" w:hAnsi="Times New Roman" w:cs="Times New Roman"/>
                <w:kern w:val="0"/>
                <w:sz w:val="20"/>
                <w:szCs w:val="20"/>
                <w:lang w:val="lv-LV"/>
                <w14:ligatures w14:val="none"/>
              </w:rPr>
            </w:pPr>
            <w:r w:rsidRPr="00B16B1D">
              <w:rPr>
                <w:rFonts w:ascii="Times New Roman" w:eastAsia="Times New Roman" w:hAnsi="Times New Roman" w:cs="Times New Roman"/>
                <w:b/>
                <w:bCs/>
                <w:kern w:val="0"/>
                <w:sz w:val="20"/>
                <w:szCs w:val="20"/>
                <w:lang w:val="lv-LV"/>
                <w14:ligatures w14:val="none"/>
              </w:rPr>
              <w:t>Izpildīts.</w:t>
            </w:r>
            <w:r w:rsidR="00ED21C0">
              <w:rPr>
                <w:rFonts w:ascii="Times New Roman" w:eastAsia="Times New Roman" w:hAnsi="Times New Roman" w:cs="Times New Roman"/>
                <w:kern w:val="0"/>
                <w:sz w:val="20"/>
                <w:szCs w:val="20"/>
                <w:lang w:val="lv-LV"/>
                <w14:ligatures w14:val="none"/>
              </w:rPr>
              <w:t xml:space="preserve"> </w:t>
            </w:r>
          </w:p>
          <w:p w14:paraId="17B21B60" w14:textId="36F6DF29" w:rsidR="00B16B1D" w:rsidRPr="00B16B1D" w:rsidRDefault="00B16B1D" w:rsidP="009A6650">
            <w:pPr>
              <w:spacing w:after="0" w:line="240" w:lineRule="auto"/>
              <w:rPr>
                <w:rFonts w:ascii="Times New Roman" w:eastAsia="Times New Roman" w:hAnsi="Times New Roman" w:cs="Times New Roman"/>
                <w:kern w:val="0"/>
                <w:sz w:val="20"/>
                <w:szCs w:val="20"/>
                <w:lang w:val="lv-LV"/>
                <w14:ligatures w14:val="none"/>
              </w:rPr>
            </w:pPr>
            <w:r w:rsidRPr="00B16B1D">
              <w:rPr>
                <w:rFonts w:ascii="Times New Roman" w:eastAsia="Times New Roman" w:hAnsi="Times New Roman" w:cs="Times New Roman"/>
                <w:kern w:val="0"/>
                <w:sz w:val="20"/>
                <w:szCs w:val="20"/>
                <w:lang w:val="lv-LV"/>
                <w14:ligatures w14:val="none"/>
              </w:rPr>
              <w:t xml:space="preserve">Dalība AVSEC </w:t>
            </w:r>
            <w:proofErr w:type="spellStart"/>
            <w:r w:rsidRPr="00B16B1D">
              <w:rPr>
                <w:rFonts w:ascii="Times New Roman" w:eastAsia="Times New Roman" w:hAnsi="Times New Roman" w:cs="Times New Roman"/>
                <w:kern w:val="0"/>
                <w:sz w:val="20"/>
                <w:szCs w:val="20"/>
                <w:lang w:val="lv-LV"/>
                <w14:ligatures w14:val="none"/>
              </w:rPr>
              <w:t>Panel</w:t>
            </w:r>
            <w:proofErr w:type="spellEnd"/>
            <w:r w:rsidRPr="00B16B1D">
              <w:rPr>
                <w:rFonts w:ascii="Times New Roman" w:eastAsia="Times New Roman" w:hAnsi="Times New Roman" w:cs="Times New Roman"/>
                <w:kern w:val="0"/>
                <w:sz w:val="20"/>
                <w:szCs w:val="20"/>
                <w:lang w:val="lv-LV"/>
                <w14:ligatures w14:val="none"/>
              </w:rPr>
              <w:t xml:space="preserve"> sanāksmē.</w:t>
            </w:r>
          </w:p>
        </w:tc>
      </w:tr>
      <w:tr w:rsidR="00A07C3F" w:rsidRPr="00E73EB6" w14:paraId="54529156" w14:textId="77777777" w:rsidTr="00E73EB6">
        <w:trPr>
          <w:trHeight w:val="1020"/>
        </w:trPr>
        <w:tc>
          <w:tcPr>
            <w:tcW w:w="1752" w:type="pct"/>
            <w:gridSpan w:val="2"/>
            <w:shd w:val="clear" w:color="auto" w:fill="auto"/>
            <w:vAlign w:val="center"/>
            <w:hideMark/>
          </w:tcPr>
          <w:p w14:paraId="3A8D963E" w14:textId="77777777" w:rsidR="00B16B1D" w:rsidRPr="00B16B1D" w:rsidRDefault="00B16B1D" w:rsidP="009A6650">
            <w:pPr>
              <w:spacing w:after="0" w:line="240" w:lineRule="auto"/>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Piedalīties ICAO Kiberdrošības darba grupas darbā</w:t>
            </w:r>
          </w:p>
        </w:tc>
        <w:tc>
          <w:tcPr>
            <w:tcW w:w="565" w:type="pct"/>
            <w:gridSpan w:val="2"/>
            <w:shd w:val="clear" w:color="000000" w:fill="FFFFFF"/>
            <w:vAlign w:val="center"/>
            <w:hideMark/>
          </w:tcPr>
          <w:p w14:paraId="64C99BC4"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Visu periodu</w:t>
            </w:r>
          </w:p>
        </w:tc>
        <w:tc>
          <w:tcPr>
            <w:tcW w:w="566" w:type="pct"/>
            <w:gridSpan w:val="3"/>
            <w:shd w:val="clear" w:color="000000" w:fill="FFFFFF"/>
            <w:vAlign w:val="center"/>
            <w:hideMark/>
          </w:tcPr>
          <w:p w14:paraId="2569A6D7"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Aviācijas drošības daļa</w:t>
            </w:r>
          </w:p>
        </w:tc>
        <w:tc>
          <w:tcPr>
            <w:tcW w:w="569" w:type="pct"/>
            <w:gridSpan w:val="5"/>
            <w:shd w:val="clear" w:color="000000" w:fill="FFFFFF"/>
            <w:vAlign w:val="center"/>
            <w:hideMark/>
          </w:tcPr>
          <w:p w14:paraId="61324A83"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D.Reichmane</w:t>
            </w:r>
          </w:p>
        </w:tc>
        <w:tc>
          <w:tcPr>
            <w:tcW w:w="665" w:type="pct"/>
            <w:gridSpan w:val="2"/>
            <w:shd w:val="clear" w:color="000000" w:fill="FFFFFF"/>
            <w:vAlign w:val="center"/>
            <w:hideMark/>
          </w:tcPr>
          <w:p w14:paraId="61617D92"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D.Reichmane</w:t>
            </w:r>
          </w:p>
        </w:tc>
        <w:tc>
          <w:tcPr>
            <w:tcW w:w="884" w:type="pct"/>
            <w:gridSpan w:val="3"/>
            <w:shd w:val="clear" w:color="auto" w:fill="auto"/>
            <w:hideMark/>
          </w:tcPr>
          <w:p w14:paraId="53094365" w14:textId="77777777" w:rsidR="00A03670" w:rsidRDefault="00B16B1D" w:rsidP="009A6650">
            <w:pPr>
              <w:spacing w:after="0" w:line="240" w:lineRule="auto"/>
              <w:rPr>
                <w:rFonts w:ascii="Times New Roman" w:eastAsia="Times New Roman" w:hAnsi="Times New Roman" w:cs="Times New Roman"/>
                <w:b/>
                <w:bCs/>
                <w:kern w:val="0"/>
                <w:sz w:val="20"/>
                <w:szCs w:val="20"/>
                <w:lang w:val="lv-LV"/>
                <w14:ligatures w14:val="none"/>
              </w:rPr>
            </w:pPr>
            <w:r w:rsidRPr="00B16B1D">
              <w:rPr>
                <w:rFonts w:ascii="Times New Roman" w:eastAsia="Times New Roman" w:hAnsi="Times New Roman" w:cs="Times New Roman"/>
                <w:b/>
                <w:bCs/>
                <w:kern w:val="0"/>
                <w:sz w:val="20"/>
                <w:szCs w:val="20"/>
                <w:lang w:val="lv-LV"/>
                <w14:ligatures w14:val="none"/>
              </w:rPr>
              <w:t>Izpildīts.</w:t>
            </w:r>
            <w:r w:rsidR="00ED21C0">
              <w:rPr>
                <w:rFonts w:ascii="Times New Roman" w:eastAsia="Times New Roman" w:hAnsi="Times New Roman" w:cs="Times New Roman"/>
                <w:b/>
                <w:bCs/>
                <w:kern w:val="0"/>
                <w:sz w:val="20"/>
                <w:szCs w:val="20"/>
                <w:lang w:val="lv-LV"/>
                <w14:ligatures w14:val="none"/>
              </w:rPr>
              <w:t xml:space="preserve"> </w:t>
            </w:r>
          </w:p>
          <w:p w14:paraId="741B3F26" w14:textId="2AC49808" w:rsidR="00B16B1D" w:rsidRPr="00B16B1D" w:rsidRDefault="00B16B1D" w:rsidP="009A6650">
            <w:pPr>
              <w:spacing w:after="0" w:line="240" w:lineRule="auto"/>
              <w:rPr>
                <w:rFonts w:ascii="Times New Roman" w:eastAsia="Times New Roman" w:hAnsi="Times New Roman" w:cs="Times New Roman"/>
                <w:kern w:val="0"/>
                <w:sz w:val="20"/>
                <w:szCs w:val="20"/>
                <w:lang w:val="lv-LV"/>
                <w14:ligatures w14:val="none"/>
              </w:rPr>
            </w:pPr>
            <w:r w:rsidRPr="00B16B1D">
              <w:rPr>
                <w:rFonts w:ascii="Times New Roman" w:eastAsia="Times New Roman" w:hAnsi="Times New Roman" w:cs="Times New Roman"/>
                <w:kern w:val="0"/>
                <w:sz w:val="20"/>
                <w:szCs w:val="20"/>
                <w:lang w:val="lv-LV"/>
                <w14:ligatures w14:val="none"/>
              </w:rPr>
              <w:t>Dalība ICAO organizētajās darba grupas sanāksmēs atbilstoši plānam.</w:t>
            </w:r>
          </w:p>
        </w:tc>
      </w:tr>
      <w:tr w:rsidR="00A07C3F" w:rsidRPr="00E73EB6" w14:paraId="391D1A63" w14:textId="77777777" w:rsidTr="00E73EB6">
        <w:trPr>
          <w:trHeight w:val="1020"/>
        </w:trPr>
        <w:tc>
          <w:tcPr>
            <w:tcW w:w="1752" w:type="pct"/>
            <w:gridSpan w:val="2"/>
            <w:shd w:val="clear" w:color="auto" w:fill="auto"/>
            <w:vAlign w:val="center"/>
            <w:hideMark/>
          </w:tcPr>
          <w:p w14:paraId="7E9E65E2" w14:textId="77777777" w:rsidR="00B16B1D" w:rsidRPr="00B16B1D" w:rsidRDefault="00B16B1D" w:rsidP="009A6650">
            <w:pPr>
              <w:spacing w:after="0" w:line="240" w:lineRule="auto"/>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 xml:space="preserve">Piedalīties ICAO ENAVSECG </w:t>
            </w:r>
            <w:proofErr w:type="spellStart"/>
            <w:r w:rsidRPr="00B16B1D">
              <w:rPr>
                <w:rFonts w:ascii="Times New Roman" w:eastAsia="Times New Roman" w:hAnsi="Times New Roman" w:cs="Times New Roman"/>
                <w:color w:val="000000"/>
                <w:kern w:val="0"/>
                <w:sz w:val="20"/>
                <w:szCs w:val="20"/>
                <w:lang w:val="lv-LV"/>
                <w14:ligatures w14:val="none"/>
              </w:rPr>
              <w:t>sur-grup</w:t>
            </w:r>
            <w:proofErr w:type="spellEnd"/>
            <w:r w:rsidRPr="00B16B1D">
              <w:rPr>
                <w:rFonts w:ascii="Times New Roman" w:eastAsia="Times New Roman" w:hAnsi="Times New Roman" w:cs="Times New Roman"/>
                <w:color w:val="000000"/>
                <w:kern w:val="0"/>
                <w:sz w:val="20"/>
                <w:szCs w:val="20"/>
                <w:lang w:val="lv-LV"/>
                <w14:ligatures w14:val="none"/>
              </w:rPr>
              <w:t xml:space="preserve"> ECHO darbā</w:t>
            </w:r>
          </w:p>
        </w:tc>
        <w:tc>
          <w:tcPr>
            <w:tcW w:w="565" w:type="pct"/>
            <w:gridSpan w:val="2"/>
            <w:shd w:val="clear" w:color="000000" w:fill="FFFFFF"/>
            <w:vAlign w:val="center"/>
            <w:hideMark/>
          </w:tcPr>
          <w:p w14:paraId="1DB7808C"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Visu periodu</w:t>
            </w:r>
          </w:p>
        </w:tc>
        <w:tc>
          <w:tcPr>
            <w:tcW w:w="566" w:type="pct"/>
            <w:gridSpan w:val="3"/>
            <w:shd w:val="clear" w:color="000000" w:fill="FFFFFF"/>
            <w:vAlign w:val="center"/>
            <w:hideMark/>
          </w:tcPr>
          <w:p w14:paraId="23CB2EA3"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Aviācijas drošības daļa</w:t>
            </w:r>
          </w:p>
        </w:tc>
        <w:tc>
          <w:tcPr>
            <w:tcW w:w="569" w:type="pct"/>
            <w:gridSpan w:val="5"/>
            <w:shd w:val="clear" w:color="000000" w:fill="FFFFFF"/>
            <w:vAlign w:val="center"/>
            <w:hideMark/>
          </w:tcPr>
          <w:p w14:paraId="44C8EA66"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D.Reichmane</w:t>
            </w:r>
          </w:p>
        </w:tc>
        <w:tc>
          <w:tcPr>
            <w:tcW w:w="665" w:type="pct"/>
            <w:gridSpan w:val="2"/>
            <w:shd w:val="clear" w:color="000000" w:fill="FFFFFF"/>
            <w:vAlign w:val="center"/>
            <w:hideMark/>
          </w:tcPr>
          <w:p w14:paraId="6AD513F5"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D.Reichmane</w:t>
            </w:r>
          </w:p>
        </w:tc>
        <w:tc>
          <w:tcPr>
            <w:tcW w:w="884" w:type="pct"/>
            <w:gridSpan w:val="3"/>
            <w:shd w:val="clear" w:color="auto" w:fill="auto"/>
            <w:hideMark/>
          </w:tcPr>
          <w:p w14:paraId="246A17CF" w14:textId="77777777" w:rsidR="00A03670" w:rsidRDefault="00B16B1D" w:rsidP="009A6650">
            <w:pPr>
              <w:spacing w:after="0" w:line="240" w:lineRule="auto"/>
              <w:rPr>
                <w:rFonts w:ascii="Times New Roman" w:eastAsia="Times New Roman" w:hAnsi="Times New Roman" w:cs="Times New Roman"/>
                <w:kern w:val="0"/>
                <w:sz w:val="20"/>
                <w:szCs w:val="20"/>
                <w:lang w:val="lv-LV"/>
                <w14:ligatures w14:val="none"/>
              </w:rPr>
            </w:pPr>
            <w:r w:rsidRPr="00B16B1D">
              <w:rPr>
                <w:rFonts w:ascii="Times New Roman" w:eastAsia="Times New Roman" w:hAnsi="Times New Roman" w:cs="Times New Roman"/>
                <w:b/>
                <w:bCs/>
                <w:kern w:val="0"/>
                <w:sz w:val="20"/>
                <w:szCs w:val="20"/>
                <w:lang w:val="lv-LV"/>
                <w14:ligatures w14:val="none"/>
              </w:rPr>
              <w:t>Izpildīts.</w:t>
            </w:r>
            <w:r w:rsidR="00ED21C0">
              <w:rPr>
                <w:rFonts w:ascii="Times New Roman" w:eastAsia="Times New Roman" w:hAnsi="Times New Roman" w:cs="Times New Roman"/>
                <w:kern w:val="0"/>
                <w:sz w:val="20"/>
                <w:szCs w:val="20"/>
                <w:lang w:val="lv-LV"/>
                <w14:ligatures w14:val="none"/>
              </w:rPr>
              <w:t xml:space="preserve"> </w:t>
            </w:r>
          </w:p>
          <w:p w14:paraId="0B6B9418" w14:textId="256B6763" w:rsidR="00B16B1D" w:rsidRPr="00B16B1D" w:rsidRDefault="00B16B1D" w:rsidP="009A6650">
            <w:pPr>
              <w:spacing w:after="0" w:line="240" w:lineRule="auto"/>
              <w:rPr>
                <w:rFonts w:ascii="Times New Roman" w:eastAsia="Times New Roman" w:hAnsi="Times New Roman" w:cs="Times New Roman"/>
                <w:kern w:val="0"/>
                <w:sz w:val="20"/>
                <w:szCs w:val="20"/>
                <w:lang w:val="lv-LV"/>
                <w14:ligatures w14:val="none"/>
              </w:rPr>
            </w:pPr>
            <w:r w:rsidRPr="00B16B1D">
              <w:rPr>
                <w:rFonts w:ascii="Times New Roman" w:eastAsia="Times New Roman" w:hAnsi="Times New Roman" w:cs="Times New Roman"/>
                <w:kern w:val="0"/>
                <w:sz w:val="20"/>
                <w:szCs w:val="20"/>
                <w:lang w:val="lv-LV"/>
                <w14:ligatures w14:val="none"/>
              </w:rPr>
              <w:t>Dalība klātienes un attālinātās sanāksmēs atbilstoši ICAO plānam.</w:t>
            </w:r>
          </w:p>
        </w:tc>
      </w:tr>
      <w:tr w:rsidR="00A07C3F" w:rsidRPr="00A01D71" w14:paraId="7CA5CD0C" w14:textId="77777777" w:rsidTr="00E73EB6">
        <w:trPr>
          <w:trHeight w:val="510"/>
        </w:trPr>
        <w:tc>
          <w:tcPr>
            <w:tcW w:w="1752" w:type="pct"/>
            <w:gridSpan w:val="2"/>
            <w:shd w:val="clear" w:color="auto" w:fill="auto"/>
            <w:vAlign w:val="center"/>
            <w:hideMark/>
          </w:tcPr>
          <w:p w14:paraId="2C8A0E40" w14:textId="77777777" w:rsidR="00B16B1D" w:rsidRPr="00B16B1D" w:rsidRDefault="00B16B1D" w:rsidP="009A6650">
            <w:pPr>
              <w:spacing w:after="0" w:line="240" w:lineRule="auto"/>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Piedalīties ECAC kiberdrošības darba grupā</w:t>
            </w:r>
          </w:p>
        </w:tc>
        <w:tc>
          <w:tcPr>
            <w:tcW w:w="565" w:type="pct"/>
            <w:gridSpan w:val="2"/>
            <w:shd w:val="clear" w:color="000000" w:fill="FFFFFF"/>
            <w:vAlign w:val="center"/>
            <w:hideMark/>
          </w:tcPr>
          <w:p w14:paraId="47516F43"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Visu periodu</w:t>
            </w:r>
          </w:p>
        </w:tc>
        <w:tc>
          <w:tcPr>
            <w:tcW w:w="566" w:type="pct"/>
            <w:gridSpan w:val="3"/>
            <w:shd w:val="clear" w:color="000000" w:fill="FFFFFF"/>
            <w:vAlign w:val="center"/>
            <w:hideMark/>
          </w:tcPr>
          <w:p w14:paraId="1A263828"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Aviācijas drošības daļa</w:t>
            </w:r>
          </w:p>
        </w:tc>
        <w:tc>
          <w:tcPr>
            <w:tcW w:w="569" w:type="pct"/>
            <w:gridSpan w:val="5"/>
            <w:shd w:val="clear" w:color="000000" w:fill="FFFFFF"/>
            <w:vAlign w:val="center"/>
            <w:hideMark/>
          </w:tcPr>
          <w:p w14:paraId="47450FB4"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D.Reichmane</w:t>
            </w:r>
          </w:p>
        </w:tc>
        <w:tc>
          <w:tcPr>
            <w:tcW w:w="665" w:type="pct"/>
            <w:gridSpan w:val="2"/>
            <w:shd w:val="clear" w:color="000000" w:fill="FFFFFF"/>
            <w:vAlign w:val="center"/>
            <w:hideMark/>
          </w:tcPr>
          <w:p w14:paraId="3F783692"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D.Reichmane</w:t>
            </w:r>
          </w:p>
        </w:tc>
        <w:tc>
          <w:tcPr>
            <w:tcW w:w="884" w:type="pct"/>
            <w:gridSpan w:val="3"/>
            <w:shd w:val="clear" w:color="auto" w:fill="auto"/>
            <w:hideMark/>
          </w:tcPr>
          <w:p w14:paraId="01D25223" w14:textId="77777777" w:rsidR="00B16B1D" w:rsidRPr="00B16B1D" w:rsidRDefault="00B16B1D" w:rsidP="009A6650">
            <w:pPr>
              <w:spacing w:after="0" w:line="240" w:lineRule="auto"/>
              <w:rPr>
                <w:rFonts w:ascii="Times New Roman" w:eastAsia="Times New Roman" w:hAnsi="Times New Roman" w:cs="Times New Roman"/>
                <w:b/>
                <w:bCs/>
                <w:kern w:val="0"/>
                <w:sz w:val="20"/>
                <w:szCs w:val="20"/>
                <w:lang w:val="lv-LV"/>
                <w14:ligatures w14:val="none"/>
              </w:rPr>
            </w:pPr>
            <w:r w:rsidRPr="00B16B1D">
              <w:rPr>
                <w:rFonts w:ascii="Times New Roman" w:eastAsia="Times New Roman" w:hAnsi="Times New Roman" w:cs="Times New Roman"/>
                <w:b/>
                <w:bCs/>
                <w:kern w:val="0"/>
                <w:sz w:val="20"/>
                <w:szCs w:val="20"/>
                <w:lang w:val="lv-LV"/>
                <w14:ligatures w14:val="none"/>
              </w:rPr>
              <w:t>Izpildīts.</w:t>
            </w:r>
          </w:p>
        </w:tc>
      </w:tr>
      <w:tr w:rsidR="00A07C3F" w:rsidRPr="00E73EB6" w14:paraId="7C25CBC4" w14:textId="77777777" w:rsidTr="00E73EB6">
        <w:trPr>
          <w:trHeight w:val="765"/>
        </w:trPr>
        <w:tc>
          <w:tcPr>
            <w:tcW w:w="1752" w:type="pct"/>
            <w:gridSpan w:val="2"/>
            <w:shd w:val="clear" w:color="auto" w:fill="auto"/>
            <w:vAlign w:val="center"/>
            <w:hideMark/>
          </w:tcPr>
          <w:p w14:paraId="7FB83860" w14:textId="77777777" w:rsidR="00B16B1D" w:rsidRPr="00B16B1D" w:rsidRDefault="00B16B1D" w:rsidP="009A6650">
            <w:pPr>
              <w:spacing w:after="0" w:line="240" w:lineRule="auto"/>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 xml:space="preserve">Piedalīties ECAC Tehniskās darba grupas TTF sanāksmē </w:t>
            </w:r>
          </w:p>
        </w:tc>
        <w:tc>
          <w:tcPr>
            <w:tcW w:w="565" w:type="pct"/>
            <w:gridSpan w:val="2"/>
            <w:shd w:val="clear" w:color="000000" w:fill="FFFFFF"/>
            <w:vAlign w:val="center"/>
            <w:hideMark/>
          </w:tcPr>
          <w:p w14:paraId="5957A4BF"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Visu periodu</w:t>
            </w:r>
          </w:p>
        </w:tc>
        <w:tc>
          <w:tcPr>
            <w:tcW w:w="566" w:type="pct"/>
            <w:gridSpan w:val="3"/>
            <w:shd w:val="clear" w:color="000000" w:fill="FFFFFF"/>
            <w:vAlign w:val="center"/>
            <w:hideMark/>
          </w:tcPr>
          <w:p w14:paraId="1258268E"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Aviācijas drošības daļa</w:t>
            </w:r>
          </w:p>
        </w:tc>
        <w:tc>
          <w:tcPr>
            <w:tcW w:w="569" w:type="pct"/>
            <w:gridSpan w:val="5"/>
            <w:shd w:val="clear" w:color="000000" w:fill="FFFFFF"/>
            <w:vAlign w:val="center"/>
            <w:hideMark/>
          </w:tcPr>
          <w:p w14:paraId="5ACBD007"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D.Reichmane</w:t>
            </w:r>
          </w:p>
        </w:tc>
        <w:tc>
          <w:tcPr>
            <w:tcW w:w="665" w:type="pct"/>
            <w:gridSpan w:val="2"/>
            <w:shd w:val="clear" w:color="000000" w:fill="FFFFFF"/>
            <w:vAlign w:val="center"/>
            <w:hideMark/>
          </w:tcPr>
          <w:p w14:paraId="57F89075" w14:textId="16C1BD84"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A.Klotiņš</w:t>
            </w:r>
            <w:r w:rsidR="00ED21C0">
              <w:rPr>
                <w:rFonts w:ascii="Times New Roman" w:eastAsia="Times New Roman" w:hAnsi="Times New Roman" w:cs="Times New Roman"/>
                <w:color w:val="000000"/>
                <w:kern w:val="0"/>
                <w:sz w:val="20"/>
                <w:szCs w:val="20"/>
                <w:lang w:val="lv-LV"/>
                <w14:ligatures w14:val="none"/>
              </w:rPr>
              <w:t xml:space="preserve"> </w:t>
            </w:r>
          </w:p>
        </w:tc>
        <w:tc>
          <w:tcPr>
            <w:tcW w:w="884" w:type="pct"/>
            <w:gridSpan w:val="3"/>
            <w:shd w:val="clear" w:color="auto" w:fill="auto"/>
            <w:hideMark/>
          </w:tcPr>
          <w:p w14:paraId="0D9F22FE" w14:textId="77777777" w:rsidR="00A03670" w:rsidRDefault="00B16B1D" w:rsidP="009A6650">
            <w:pPr>
              <w:spacing w:after="0" w:line="240" w:lineRule="auto"/>
              <w:rPr>
                <w:rFonts w:ascii="Times New Roman" w:eastAsia="Times New Roman" w:hAnsi="Times New Roman" w:cs="Times New Roman"/>
                <w:b/>
                <w:bCs/>
                <w:kern w:val="0"/>
                <w:sz w:val="20"/>
                <w:szCs w:val="20"/>
                <w:lang w:val="lv-LV"/>
                <w14:ligatures w14:val="none"/>
              </w:rPr>
            </w:pPr>
            <w:r w:rsidRPr="00B16B1D">
              <w:rPr>
                <w:rFonts w:ascii="Times New Roman" w:eastAsia="Times New Roman" w:hAnsi="Times New Roman" w:cs="Times New Roman"/>
                <w:b/>
                <w:bCs/>
                <w:kern w:val="0"/>
                <w:sz w:val="20"/>
                <w:szCs w:val="20"/>
                <w:lang w:val="lv-LV"/>
                <w14:ligatures w14:val="none"/>
              </w:rPr>
              <w:t>Izpildīts.</w:t>
            </w:r>
            <w:r w:rsidR="00ED21C0">
              <w:rPr>
                <w:rFonts w:ascii="Times New Roman" w:eastAsia="Times New Roman" w:hAnsi="Times New Roman" w:cs="Times New Roman"/>
                <w:b/>
                <w:bCs/>
                <w:kern w:val="0"/>
                <w:sz w:val="20"/>
                <w:szCs w:val="20"/>
                <w:lang w:val="lv-LV"/>
                <w14:ligatures w14:val="none"/>
              </w:rPr>
              <w:t xml:space="preserve"> </w:t>
            </w:r>
          </w:p>
          <w:p w14:paraId="75CAB244" w14:textId="152027AF" w:rsidR="00B16B1D" w:rsidRPr="00B16B1D" w:rsidRDefault="00B16B1D" w:rsidP="009A6650">
            <w:pPr>
              <w:spacing w:after="0" w:line="240" w:lineRule="auto"/>
              <w:rPr>
                <w:rFonts w:ascii="Times New Roman" w:eastAsia="Times New Roman" w:hAnsi="Times New Roman" w:cs="Times New Roman"/>
                <w:kern w:val="0"/>
                <w:sz w:val="20"/>
                <w:szCs w:val="20"/>
                <w:lang w:val="lv-LV"/>
                <w14:ligatures w14:val="none"/>
              </w:rPr>
            </w:pPr>
            <w:r w:rsidRPr="00B16B1D">
              <w:rPr>
                <w:rFonts w:ascii="Times New Roman" w:eastAsia="Times New Roman" w:hAnsi="Times New Roman" w:cs="Times New Roman"/>
                <w:kern w:val="0"/>
                <w:sz w:val="20"/>
                <w:szCs w:val="20"/>
                <w:lang w:val="lv-LV"/>
                <w14:ligatures w14:val="none"/>
              </w:rPr>
              <w:t>Dalība divās klātienes un vienā attālinātā sanāksmē.</w:t>
            </w:r>
          </w:p>
        </w:tc>
      </w:tr>
      <w:tr w:rsidR="00A07C3F" w:rsidRPr="00A01D71" w14:paraId="4AFE94CB" w14:textId="77777777" w:rsidTr="00E73EB6">
        <w:trPr>
          <w:trHeight w:val="510"/>
        </w:trPr>
        <w:tc>
          <w:tcPr>
            <w:tcW w:w="1752" w:type="pct"/>
            <w:gridSpan w:val="2"/>
            <w:shd w:val="clear" w:color="auto" w:fill="auto"/>
            <w:vAlign w:val="center"/>
            <w:hideMark/>
          </w:tcPr>
          <w:p w14:paraId="51072227" w14:textId="77777777" w:rsidR="00B16B1D" w:rsidRPr="00B16B1D" w:rsidRDefault="00B16B1D" w:rsidP="009A6650">
            <w:pPr>
              <w:spacing w:after="0" w:line="240" w:lineRule="auto"/>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Piedalīties NALU (Ziemeļvalstu AVSEC vadītāju) sanāksmēs</w:t>
            </w:r>
          </w:p>
        </w:tc>
        <w:tc>
          <w:tcPr>
            <w:tcW w:w="565" w:type="pct"/>
            <w:gridSpan w:val="2"/>
            <w:shd w:val="clear" w:color="000000" w:fill="FFFFFF"/>
            <w:vAlign w:val="center"/>
            <w:hideMark/>
          </w:tcPr>
          <w:p w14:paraId="19B60710"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Visu periodu</w:t>
            </w:r>
          </w:p>
        </w:tc>
        <w:tc>
          <w:tcPr>
            <w:tcW w:w="566" w:type="pct"/>
            <w:gridSpan w:val="3"/>
            <w:shd w:val="clear" w:color="000000" w:fill="FFFFFF"/>
            <w:vAlign w:val="center"/>
            <w:hideMark/>
          </w:tcPr>
          <w:p w14:paraId="7739C2EE"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Aviācijas drošības daļa</w:t>
            </w:r>
          </w:p>
        </w:tc>
        <w:tc>
          <w:tcPr>
            <w:tcW w:w="569" w:type="pct"/>
            <w:gridSpan w:val="5"/>
            <w:shd w:val="clear" w:color="000000" w:fill="FFFFFF"/>
            <w:vAlign w:val="center"/>
            <w:hideMark/>
          </w:tcPr>
          <w:p w14:paraId="7DF827A8"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D.Reichmane</w:t>
            </w:r>
          </w:p>
        </w:tc>
        <w:tc>
          <w:tcPr>
            <w:tcW w:w="665" w:type="pct"/>
            <w:gridSpan w:val="2"/>
            <w:shd w:val="clear" w:color="000000" w:fill="FFFFFF"/>
            <w:vAlign w:val="center"/>
            <w:hideMark/>
          </w:tcPr>
          <w:p w14:paraId="34165A55"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D.Reichmane</w:t>
            </w:r>
          </w:p>
        </w:tc>
        <w:tc>
          <w:tcPr>
            <w:tcW w:w="884" w:type="pct"/>
            <w:gridSpan w:val="3"/>
            <w:shd w:val="clear" w:color="auto" w:fill="auto"/>
            <w:hideMark/>
          </w:tcPr>
          <w:p w14:paraId="135B6C1F" w14:textId="77777777" w:rsidR="00A03670" w:rsidRDefault="00B16B1D" w:rsidP="009A6650">
            <w:pPr>
              <w:spacing w:after="0" w:line="240" w:lineRule="auto"/>
              <w:rPr>
                <w:rFonts w:ascii="Times New Roman" w:eastAsia="Times New Roman" w:hAnsi="Times New Roman" w:cs="Times New Roman"/>
                <w:kern w:val="0"/>
                <w:sz w:val="20"/>
                <w:szCs w:val="20"/>
                <w:lang w:val="lv-LV"/>
                <w14:ligatures w14:val="none"/>
              </w:rPr>
            </w:pPr>
            <w:r w:rsidRPr="00B16B1D">
              <w:rPr>
                <w:rFonts w:ascii="Times New Roman" w:eastAsia="Times New Roman" w:hAnsi="Times New Roman" w:cs="Times New Roman"/>
                <w:b/>
                <w:bCs/>
                <w:kern w:val="0"/>
                <w:sz w:val="20"/>
                <w:szCs w:val="20"/>
                <w:lang w:val="lv-LV"/>
                <w14:ligatures w14:val="none"/>
              </w:rPr>
              <w:t>Izpildīts.</w:t>
            </w:r>
            <w:r w:rsidR="00ED21C0">
              <w:rPr>
                <w:rFonts w:ascii="Times New Roman" w:eastAsia="Times New Roman" w:hAnsi="Times New Roman" w:cs="Times New Roman"/>
                <w:kern w:val="0"/>
                <w:sz w:val="20"/>
                <w:szCs w:val="20"/>
                <w:lang w:val="lv-LV"/>
                <w14:ligatures w14:val="none"/>
              </w:rPr>
              <w:t xml:space="preserve"> </w:t>
            </w:r>
          </w:p>
          <w:p w14:paraId="589443EC" w14:textId="2D0E2984" w:rsidR="00B16B1D" w:rsidRPr="00B16B1D" w:rsidRDefault="00B16B1D" w:rsidP="009A6650">
            <w:pPr>
              <w:spacing w:after="0" w:line="240" w:lineRule="auto"/>
              <w:rPr>
                <w:rFonts w:ascii="Times New Roman" w:eastAsia="Times New Roman" w:hAnsi="Times New Roman" w:cs="Times New Roman"/>
                <w:kern w:val="0"/>
                <w:sz w:val="20"/>
                <w:szCs w:val="20"/>
                <w:lang w:val="lv-LV"/>
                <w14:ligatures w14:val="none"/>
              </w:rPr>
            </w:pPr>
            <w:r w:rsidRPr="00B16B1D">
              <w:rPr>
                <w:rFonts w:ascii="Times New Roman" w:eastAsia="Times New Roman" w:hAnsi="Times New Roman" w:cs="Times New Roman"/>
                <w:kern w:val="0"/>
                <w:sz w:val="20"/>
                <w:szCs w:val="20"/>
                <w:lang w:val="lv-LV"/>
                <w14:ligatures w14:val="none"/>
              </w:rPr>
              <w:t>Dalība divās sanāksmēs</w:t>
            </w:r>
          </w:p>
        </w:tc>
      </w:tr>
      <w:tr w:rsidR="00A07C3F" w:rsidRPr="00E73EB6" w14:paraId="39664D15" w14:textId="77777777" w:rsidTr="00E73EB6">
        <w:trPr>
          <w:trHeight w:val="765"/>
        </w:trPr>
        <w:tc>
          <w:tcPr>
            <w:tcW w:w="1752" w:type="pct"/>
            <w:gridSpan w:val="2"/>
            <w:shd w:val="clear" w:color="auto" w:fill="auto"/>
            <w:vAlign w:val="center"/>
            <w:hideMark/>
          </w:tcPr>
          <w:p w14:paraId="239F0458" w14:textId="77777777" w:rsidR="00B16B1D" w:rsidRPr="00B16B1D" w:rsidRDefault="00B16B1D" w:rsidP="009A6650">
            <w:pPr>
              <w:spacing w:after="0" w:line="240" w:lineRule="auto"/>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EK inspektoru statusā pēc pieprasījuma piedalīties EK inspekcijās dalībvalstu lidostās</w:t>
            </w:r>
          </w:p>
        </w:tc>
        <w:tc>
          <w:tcPr>
            <w:tcW w:w="565" w:type="pct"/>
            <w:gridSpan w:val="2"/>
            <w:shd w:val="clear" w:color="000000" w:fill="FFFFFF"/>
            <w:vAlign w:val="center"/>
            <w:hideMark/>
          </w:tcPr>
          <w:p w14:paraId="26765A38"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Visu periodu</w:t>
            </w:r>
          </w:p>
        </w:tc>
        <w:tc>
          <w:tcPr>
            <w:tcW w:w="566" w:type="pct"/>
            <w:gridSpan w:val="3"/>
            <w:shd w:val="clear" w:color="000000" w:fill="FFFFFF"/>
            <w:vAlign w:val="center"/>
            <w:hideMark/>
          </w:tcPr>
          <w:p w14:paraId="256FDD4E"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Aviācijas drošības daļa</w:t>
            </w:r>
          </w:p>
        </w:tc>
        <w:tc>
          <w:tcPr>
            <w:tcW w:w="569" w:type="pct"/>
            <w:gridSpan w:val="5"/>
            <w:shd w:val="clear" w:color="000000" w:fill="FFFFFF"/>
            <w:vAlign w:val="center"/>
            <w:hideMark/>
          </w:tcPr>
          <w:p w14:paraId="4F89AD56" w14:textId="6EA177FA"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A.Klotiņš</w:t>
            </w:r>
            <w:r w:rsidR="00ED21C0">
              <w:rPr>
                <w:rFonts w:ascii="Times New Roman" w:eastAsia="Times New Roman" w:hAnsi="Times New Roman" w:cs="Times New Roman"/>
                <w:color w:val="000000"/>
                <w:kern w:val="0"/>
                <w:sz w:val="20"/>
                <w:szCs w:val="20"/>
                <w:lang w:val="lv-LV"/>
                <w14:ligatures w14:val="none"/>
              </w:rPr>
              <w:t xml:space="preserve"> </w:t>
            </w:r>
            <w:r w:rsidRPr="00B16B1D">
              <w:rPr>
                <w:rFonts w:ascii="Times New Roman" w:eastAsia="Times New Roman" w:hAnsi="Times New Roman" w:cs="Times New Roman"/>
                <w:color w:val="000000"/>
                <w:kern w:val="0"/>
                <w:sz w:val="20"/>
                <w:szCs w:val="20"/>
                <w:lang w:val="lv-LV"/>
                <w14:ligatures w14:val="none"/>
              </w:rPr>
              <w:t>V.Priednieks</w:t>
            </w:r>
          </w:p>
        </w:tc>
        <w:tc>
          <w:tcPr>
            <w:tcW w:w="665" w:type="pct"/>
            <w:gridSpan w:val="2"/>
            <w:shd w:val="clear" w:color="000000" w:fill="FFFFFF"/>
            <w:vAlign w:val="center"/>
            <w:hideMark/>
          </w:tcPr>
          <w:p w14:paraId="6FCB9854" w14:textId="5252BD16"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A.Klotiņš</w:t>
            </w:r>
            <w:r w:rsidR="00ED21C0">
              <w:rPr>
                <w:rFonts w:ascii="Times New Roman" w:eastAsia="Times New Roman" w:hAnsi="Times New Roman" w:cs="Times New Roman"/>
                <w:color w:val="000000"/>
                <w:kern w:val="0"/>
                <w:sz w:val="20"/>
                <w:szCs w:val="20"/>
                <w:lang w:val="lv-LV"/>
                <w14:ligatures w14:val="none"/>
              </w:rPr>
              <w:t xml:space="preserve"> </w:t>
            </w:r>
            <w:r w:rsidRPr="00B16B1D">
              <w:rPr>
                <w:rFonts w:ascii="Times New Roman" w:eastAsia="Times New Roman" w:hAnsi="Times New Roman" w:cs="Times New Roman"/>
                <w:color w:val="000000"/>
                <w:kern w:val="0"/>
                <w:sz w:val="20"/>
                <w:szCs w:val="20"/>
                <w:lang w:val="lv-LV"/>
                <w14:ligatures w14:val="none"/>
              </w:rPr>
              <w:t>V.Priednieks</w:t>
            </w:r>
          </w:p>
        </w:tc>
        <w:tc>
          <w:tcPr>
            <w:tcW w:w="884" w:type="pct"/>
            <w:gridSpan w:val="3"/>
            <w:shd w:val="clear" w:color="auto" w:fill="auto"/>
            <w:hideMark/>
          </w:tcPr>
          <w:p w14:paraId="49BF002F" w14:textId="77777777" w:rsidR="00A03670" w:rsidRDefault="00B16B1D" w:rsidP="009A6650">
            <w:pPr>
              <w:spacing w:after="0" w:line="240" w:lineRule="auto"/>
              <w:rPr>
                <w:rFonts w:ascii="Times New Roman" w:eastAsia="Times New Roman" w:hAnsi="Times New Roman" w:cs="Times New Roman"/>
                <w:b/>
                <w:bCs/>
                <w:kern w:val="0"/>
                <w:sz w:val="20"/>
                <w:szCs w:val="20"/>
                <w:lang w:val="lv-LV"/>
                <w14:ligatures w14:val="none"/>
              </w:rPr>
            </w:pPr>
            <w:r w:rsidRPr="00B16B1D">
              <w:rPr>
                <w:rFonts w:ascii="Times New Roman" w:eastAsia="Times New Roman" w:hAnsi="Times New Roman" w:cs="Times New Roman"/>
                <w:b/>
                <w:bCs/>
                <w:kern w:val="0"/>
                <w:sz w:val="20"/>
                <w:szCs w:val="20"/>
                <w:lang w:val="lv-LV"/>
                <w14:ligatures w14:val="none"/>
              </w:rPr>
              <w:t>Izpildīts.</w:t>
            </w:r>
            <w:r w:rsidR="00ED21C0">
              <w:rPr>
                <w:rFonts w:ascii="Times New Roman" w:eastAsia="Times New Roman" w:hAnsi="Times New Roman" w:cs="Times New Roman"/>
                <w:b/>
                <w:bCs/>
                <w:kern w:val="0"/>
                <w:sz w:val="20"/>
                <w:szCs w:val="20"/>
                <w:lang w:val="lv-LV"/>
                <w14:ligatures w14:val="none"/>
              </w:rPr>
              <w:t xml:space="preserve"> </w:t>
            </w:r>
          </w:p>
          <w:p w14:paraId="709FB16B" w14:textId="354F9975" w:rsidR="00B16B1D" w:rsidRPr="00B16B1D" w:rsidRDefault="00B16B1D" w:rsidP="009A6650">
            <w:pPr>
              <w:spacing w:after="0" w:line="240" w:lineRule="auto"/>
              <w:rPr>
                <w:rFonts w:ascii="Times New Roman" w:eastAsia="Times New Roman" w:hAnsi="Times New Roman" w:cs="Times New Roman"/>
                <w:kern w:val="0"/>
                <w:sz w:val="20"/>
                <w:szCs w:val="20"/>
                <w:lang w:val="lv-LV"/>
                <w14:ligatures w14:val="none"/>
              </w:rPr>
            </w:pPr>
            <w:r w:rsidRPr="00B16B1D">
              <w:rPr>
                <w:rFonts w:ascii="Times New Roman" w:eastAsia="Times New Roman" w:hAnsi="Times New Roman" w:cs="Times New Roman"/>
                <w:kern w:val="0"/>
                <w:sz w:val="20"/>
                <w:szCs w:val="20"/>
                <w:lang w:val="lv-LV"/>
                <w14:ligatures w14:val="none"/>
              </w:rPr>
              <w:t>Dalība inspekcijās atbilstoši EK uzaicinājumiem</w:t>
            </w:r>
          </w:p>
        </w:tc>
      </w:tr>
      <w:tr w:rsidR="00A07C3F" w:rsidRPr="00E73EB6" w14:paraId="0420CB5A" w14:textId="77777777" w:rsidTr="00E73EB6">
        <w:trPr>
          <w:trHeight w:val="765"/>
        </w:trPr>
        <w:tc>
          <w:tcPr>
            <w:tcW w:w="1752" w:type="pct"/>
            <w:gridSpan w:val="2"/>
            <w:shd w:val="clear" w:color="auto" w:fill="auto"/>
            <w:vAlign w:val="center"/>
            <w:hideMark/>
          </w:tcPr>
          <w:p w14:paraId="24A7F82C" w14:textId="77777777" w:rsidR="00B16B1D" w:rsidRPr="00B16B1D" w:rsidRDefault="00B16B1D" w:rsidP="009A6650">
            <w:pPr>
              <w:spacing w:after="0" w:line="240" w:lineRule="auto"/>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 xml:space="preserve">Piedalīties EASA darba grupas "NoA Aviation Security Working </w:t>
            </w:r>
            <w:proofErr w:type="spellStart"/>
            <w:r w:rsidRPr="00B16B1D">
              <w:rPr>
                <w:rFonts w:ascii="Times New Roman" w:eastAsia="Times New Roman" w:hAnsi="Times New Roman" w:cs="Times New Roman"/>
                <w:color w:val="000000"/>
                <w:kern w:val="0"/>
                <w:sz w:val="20"/>
                <w:szCs w:val="20"/>
                <w:lang w:val="lv-LV"/>
                <w14:ligatures w14:val="none"/>
              </w:rPr>
              <w:t>Group</w:t>
            </w:r>
            <w:proofErr w:type="spellEnd"/>
            <w:r w:rsidRPr="00B16B1D">
              <w:rPr>
                <w:rFonts w:ascii="Times New Roman" w:eastAsia="Times New Roman" w:hAnsi="Times New Roman" w:cs="Times New Roman"/>
                <w:color w:val="000000"/>
                <w:kern w:val="0"/>
                <w:sz w:val="20"/>
                <w:szCs w:val="20"/>
                <w:lang w:val="lv-LV"/>
                <w14:ligatures w14:val="none"/>
              </w:rPr>
              <w:t xml:space="preserve">" sanāksmēs </w:t>
            </w:r>
          </w:p>
        </w:tc>
        <w:tc>
          <w:tcPr>
            <w:tcW w:w="565" w:type="pct"/>
            <w:gridSpan w:val="2"/>
            <w:shd w:val="clear" w:color="000000" w:fill="FFFFFF"/>
            <w:vAlign w:val="center"/>
            <w:hideMark/>
          </w:tcPr>
          <w:p w14:paraId="5AE865C8"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Visu periodu</w:t>
            </w:r>
          </w:p>
        </w:tc>
        <w:tc>
          <w:tcPr>
            <w:tcW w:w="566" w:type="pct"/>
            <w:gridSpan w:val="3"/>
            <w:shd w:val="clear" w:color="000000" w:fill="FFFFFF"/>
            <w:vAlign w:val="center"/>
            <w:hideMark/>
          </w:tcPr>
          <w:p w14:paraId="20959388"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Aviācijas drošības daļa</w:t>
            </w:r>
          </w:p>
        </w:tc>
        <w:tc>
          <w:tcPr>
            <w:tcW w:w="569" w:type="pct"/>
            <w:gridSpan w:val="5"/>
            <w:shd w:val="clear" w:color="000000" w:fill="FFFFFF"/>
            <w:vAlign w:val="center"/>
            <w:hideMark/>
          </w:tcPr>
          <w:p w14:paraId="25499523"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D.Reichmane</w:t>
            </w:r>
          </w:p>
        </w:tc>
        <w:tc>
          <w:tcPr>
            <w:tcW w:w="665" w:type="pct"/>
            <w:gridSpan w:val="2"/>
            <w:shd w:val="clear" w:color="000000" w:fill="FFFFFF"/>
            <w:vAlign w:val="center"/>
            <w:hideMark/>
          </w:tcPr>
          <w:p w14:paraId="12EB1332" w14:textId="491DE1C0"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A.Klotiņš</w:t>
            </w:r>
            <w:r w:rsidR="00ED21C0">
              <w:rPr>
                <w:rFonts w:ascii="Times New Roman" w:eastAsia="Times New Roman" w:hAnsi="Times New Roman" w:cs="Times New Roman"/>
                <w:color w:val="000000"/>
                <w:kern w:val="0"/>
                <w:sz w:val="20"/>
                <w:szCs w:val="20"/>
                <w:lang w:val="lv-LV"/>
                <w14:ligatures w14:val="none"/>
              </w:rPr>
              <w:t xml:space="preserve"> </w:t>
            </w:r>
          </w:p>
        </w:tc>
        <w:tc>
          <w:tcPr>
            <w:tcW w:w="884" w:type="pct"/>
            <w:gridSpan w:val="3"/>
            <w:shd w:val="clear" w:color="auto" w:fill="auto"/>
            <w:hideMark/>
          </w:tcPr>
          <w:p w14:paraId="507D8811" w14:textId="77777777" w:rsidR="00A03670" w:rsidRDefault="00B16B1D" w:rsidP="009A6650">
            <w:pPr>
              <w:spacing w:after="0" w:line="240" w:lineRule="auto"/>
              <w:rPr>
                <w:rFonts w:ascii="Times New Roman" w:eastAsia="Times New Roman" w:hAnsi="Times New Roman" w:cs="Times New Roman"/>
                <w:b/>
                <w:bCs/>
                <w:kern w:val="0"/>
                <w:sz w:val="20"/>
                <w:szCs w:val="20"/>
                <w:lang w:val="lv-LV"/>
                <w14:ligatures w14:val="none"/>
              </w:rPr>
            </w:pPr>
            <w:r w:rsidRPr="00B16B1D">
              <w:rPr>
                <w:rFonts w:ascii="Times New Roman" w:eastAsia="Times New Roman" w:hAnsi="Times New Roman" w:cs="Times New Roman"/>
                <w:b/>
                <w:bCs/>
                <w:kern w:val="0"/>
                <w:sz w:val="20"/>
                <w:szCs w:val="20"/>
                <w:lang w:val="lv-LV"/>
                <w14:ligatures w14:val="none"/>
              </w:rPr>
              <w:t>Izpildīts.</w:t>
            </w:r>
            <w:r w:rsidR="00ED21C0">
              <w:rPr>
                <w:rFonts w:ascii="Times New Roman" w:eastAsia="Times New Roman" w:hAnsi="Times New Roman" w:cs="Times New Roman"/>
                <w:b/>
                <w:bCs/>
                <w:kern w:val="0"/>
                <w:sz w:val="20"/>
                <w:szCs w:val="20"/>
                <w:lang w:val="lv-LV"/>
                <w14:ligatures w14:val="none"/>
              </w:rPr>
              <w:t xml:space="preserve"> </w:t>
            </w:r>
          </w:p>
          <w:p w14:paraId="5F4C1079" w14:textId="3F76ED61" w:rsidR="00B16B1D" w:rsidRPr="00B16B1D" w:rsidRDefault="00B16B1D" w:rsidP="009A6650">
            <w:pPr>
              <w:spacing w:after="0" w:line="240" w:lineRule="auto"/>
              <w:rPr>
                <w:rFonts w:ascii="Times New Roman" w:eastAsia="Times New Roman" w:hAnsi="Times New Roman" w:cs="Times New Roman"/>
                <w:kern w:val="0"/>
                <w:sz w:val="20"/>
                <w:szCs w:val="20"/>
                <w:lang w:val="lv-LV"/>
                <w14:ligatures w14:val="none"/>
              </w:rPr>
            </w:pPr>
            <w:r w:rsidRPr="00B16B1D">
              <w:rPr>
                <w:rFonts w:ascii="Times New Roman" w:eastAsia="Times New Roman" w:hAnsi="Times New Roman" w:cs="Times New Roman"/>
                <w:kern w:val="0"/>
                <w:sz w:val="20"/>
                <w:szCs w:val="20"/>
                <w:lang w:val="lv-LV"/>
                <w14:ligatures w14:val="none"/>
              </w:rPr>
              <w:t>Dalība vienā klātienes un divās attālinātās sanāksmēs</w:t>
            </w:r>
          </w:p>
        </w:tc>
      </w:tr>
      <w:tr w:rsidR="00A07C3F" w:rsidRPr="00A01D71" w14:paraId="025476C2" w14:textId="77777777" w:rsidTr="00E73EB6">
        <w:trPr>
          <w:trHeight w:val="765"/>
        </w:trPr>
        <w:tc>
          <w:tcPr>
            <w:tcW w:w="1752" w:type="pct"/>
            <w:gridSpan w:val="2"/>
            <w:shd w:val="clear" w:color="auto" w:fill="auto"/>
            <w:vAlign w:val="center"/>
            <w:hideMark/>
          </w:tcPr>
          <w:p w14:paraId="7925E38E" w14:textId="77777777" w:rsidR="00B16B1D" w:rsidRPr="00B16B1D" w:rsidRDefault="00B16B1D" w:rsidP="009A6650">
            <w:pPr>
              <w:spacing w:after="0" w:line="240" w:lineRule="auto"/>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 xml:space="preserve">Pildīt Nacionālās Civilās aviācijas </w:t>
            </w:r>
            <w:proofErr w:type="spellStart"/>
            <w:r w:rsidRPr="00B16B1D">
              <w:rPr>
                <w:rFonts w:ascii="Times New Roman" w:eastAsia="Times New Roman" w:hAnsi="Times New Roman" w:cs="Times New Roman"/>
                <w:color w:val="000000"/>
                <w:kern w:val="0"/>
                <w:sz w:val="20"/>
                <w:szCs w:val="20"/>
                <w:lang w:val="lv-LV"/>
                <w14:ligatures w14:val="none"/>
              </w:rPr>
              <w:t>drosības</w:t>
            </w:r>
            <w:proofErr w:type="spellEnd"/>
            <w:r w:rsidRPr="00B16B1D">
              <w:rPr>
                <w:rFonts w:ascii="Times New Roman" w:eastAsia="Times New Roman" w:hAnsi="Times New Roman" w:cs="Times New Roman"/>
                <w:color w:val="000000"/>
                <w:kern w:val="0"/>
                <w:sz w:val="20"/>
                <w:szCs w:val="20"/>
                <w:lang w:val="lv-LV"/>
                <w14:ligatures w14:val="none"/>
              </w:rPr>
              <w:t xml:space="preserve"> komisijas sekretariāta funkcijas</w:t>
            </w:r>
          </w:p>
        </w:tc>
        <w:tc>
          <w:tcPr>
            <w:tcW w:w="565" w:type="pct"/>
            <w:gridSpan w:val="2"/>
            <w:shd w:val="clear" w:color="000000" w:fill="FFFFFF"/>
            <w:vAlign w:val="center"/>
            <w:hideMark/>
          </w:tcPr>
          <w:p w14:paraId="3D97B0B4"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Visu periodu</w:t>
            </w:r>
          </w:p>
        </w:tc>
        <w:tc>
          <w:tcPr>
            <w:tcW w:w="566" w:type="pct"/>
            <w:gridSpan w:val="3"/>
            <w:shd w:val="clear" w:color="000000" w:fill="FFFFFF"/>
            <w:vAlign w:val="center"/>
            <w:hideMark/>
          </w:tcPr>
          <w:p w14:paraId="7F62B570"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Aviācijas drošības daļa</w:t>
            </w:r>
          </w:p>
        </w:tc>
        <w:tc>
          <w:tcPr>
            <w:tcW w:w="569" w:type="pct"/>
            <w:gridSpan w:val="5"/>
            <w:shd w:val="clear" w:color="000000" w:fill="FFFFFF"/>
            <w:vAlign w:val="center"/>
            <w:hideMark/>
          </w:tcPr>
          <w:p w14:paraId="08D797E8"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D.Reichmane</w:t>
            </w:r>
          </w:p>
        </w:tc>
        <w:tc>
          <w:tcPr>
            <w:tcW w:w="665" w:type="pct"/>
            <w:gridSpan w:val="2"/>
            <w:shd w:val="clear" w:color="000000" w:fill="FFFFFF"/>
            <w:vAlign w:val="center"/>
            <w:hideMark/>
          </w:tcPr>
          <w:p w14:paraId="51EB4977"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D.Reichmane</w:t>
            </w:r>
          </w:p>
        </w:tc>
        <w:tc>
          <w:tcPr>
            <w:tcW w:w="884" w:type="pct"/>
            <w:gridSpan w:val="3"/>
            <w:shd w:val="clear" w:color="auto" w:fill="auto"/>
            <w:hideMark/>
          </w:tcPr>
          <w:p w14:paraId="64BC21EF" w14:textId="77777777" w:rsidR="00A03670" w:rsidRDefault="00B16B1D" w:rsidP="009A6650">
            <w:pPr>
              <w:spacing w:after="0" w:line="240" w:lineRule="auto"/>
              <w:rPr>
                <w:rFonts w:ascii="Times New Roman" w:eastAsia="Times New Roman" w:hAnsi="Times New Roman" w:cs="Times New Roman"/>
                <w:b/>
                <w:bCs/>
                <w:kern w:val="0"/>
                <w:sz w:val="20"/>
                <w:szCs w:val="20"/>
                <w:lang w:val="lv-LV"/>
                <w14:ligatures w14:val="none"/>
              </w:rPr>
            </w:pPr>
            <w:r w:rsidRPr="00B16B1D">
              <w:rPr>
                <w:rFonts w:ascii="Times New Roman" w:eastAsia="Times New Roman" w:hAnsi="Times New Roman" w:cs="Times New Roman"/>
                <w:b/>
                <w:bCs/>
                <w:kern w:val="0"/>
                <w:sz w:val="20"/>
                <w:szCs w:val="20"/>
                <w:lang w:val="lv-LV"/>
                <w14:ligatures w14:val="none"/>
              </w:rPr>
              <w:t>Izpildīts.</w:t>
            </w:r>
          </w:p>
          <w:p w14:paraId="4A6E3E2F" w14:textId="206EBE72" w:rsidR="00B16B1D" w:rsidRPr="00B16B1D" w:rsidRDefault="00B16B1D" w:rsidP="009A6650">
            <w:pPr>
              <w:spacing w:after="0" w:line="240" w:lineRule="auto"/>
              <w:rPr>
                <w:rFonts w:ascii="Times New Roman" w:eastAsia="Times New Roman" w:hAnsi="Times New Roman" w:cs="Times New Roman"/>
                <w:kern w:val="0"/>
                <w:sz w:val="20"/>
                <w:szCs w:val="20"/>
                <w:lang w:val="lv-LV"/>
                <w14:ligatures w14:val="none"/>
              </w:rPr>
            </w:pPr>
            <w:r w:rsidRPr="00B16B1D">
              <w:rPr>
                <w:rFonts w:ascii="Times New Roman" w:eastAsia="Times New Roman" w:hAnsi="Times New Roman" w:cs="Times New Roman"/>
                <w:kern w:val="0"/>
                <w:sz w:val="20"/>
                <w:szCs w:val="20"/>
                <w:lang w:val="lv-LV"/>
                <w14:ligatures w14:val="none"/>
              </w:rPr>
              <w:t>Organizēta viena komisijas sanāksme</w:t>
            </w:r>
          </w:p>
        </w:tc>
      </w:tr>
      <w:tr w:rsidR="00A07C3F" w:rsidRPr="00A01D71" w14:paraId="4D6A28BC" w14:textId="77777777" w:rsidTr="00E73EB6">
        <w:trPr>
          <w:trHeight w:val="765"/>
        </w:trPr>
        <w:tc>
          <w:tcPr>
            <w:tcW w:w="1752" w:type="pct"/>
            <w:gridSpan w:val="2"/>
            <w:shd w:val="clear" w:color="auto" w:fill="auto"/>
            <w:vAlign w:val="center"/>
            <w:hideMark/>
          </w:tcPr>
          <w:p w14:paraId="7D5C903E" w14:textId="77777777" w:rsidR="00B16B1D" w:rsidRPr="00B16B1D" w:rsidRDefault="00B16B1D" w:rsidP="009A6650">
            <w:pPr>
              <w:spacing w:after="0" w:line="240" w:lineRule="auto"/>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 xml:space="preserve">Piedalīties LV bīstamo vielu aprites konsultatīvās padomes darbā </w:t>
            </w:r>
          </w:p>
        </w:tc>
        <w:tc>
          <w:tcPr>
            <w:tcW w:w="565" w:type="pct"/>
            <w:gridSpan w:val="2"/>
            <w:shd w:val="clear" w:color="000000" w:fill="FFFFFF"/>
            <w:vAlign w:val="center"/>
            <w:hideMark/>
          </w:tcPr>
          <w:p w14:paraId="63169B53"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Visu periodu</w:t>
            </w:r>
          </w:p>
        </w:tc>
        <w:tc>
          <w:tcPr>
            <w:tcW w:w="566" w:type="pct"/>
            <w:gridSpan w:val="3"/>
            <w:shd w:val="clear" w:color="000000" w:fill="FFFFFF"/>
            <w:vAlign w:val="center"/>
            <w:hideMark/>
          </w:tcPr>
          <w:p w14:paraId="7551B935"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Aviācijas drošības daļa</w:t>
            </w:r>
          </w:p>
        </w:tc>
        <w:tc>
          <w:tcPr>
            <w:tcW w:w="569" w:type="pct"/>
            <w:gridSpan w:val="5"/>
            <w:shd w:val="clear" w:color="000000" w:fill="FFFFFF"/>
            <w:vAlign w:val="center"/>
            <w:hideMark/>
          </w:tcPr>
          <w:p w14:paraId="5B3B2255"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D.Reichmane</w:t>
            </w:r>
          </w:p>
        </w:tc>
        <w:tc>
          <w:tcPr>
            <w:tcW w:w="665" w:type="pct"/>
            <w:gridSpan w:val="2"/>
            <w:shd w:val="clear" w:color="000000" w:fill="FFFFFF"/>
            <w:vAlign w:val="center"/>
            <w:hideMark/>
          </w:tcPr>
          <w:p w14:paraId="06A10F4B" w14:textId="76A1D846"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A.Klotiņš</w:t>
            </w:r>
            <w:r w:rsidR="00ED21C0">
              <w:rPr>
                <w:rFonts w:ascii="Times New Roman" w:eastAsia="Times New Roman" w:hAnsi="Times New Roman" w:cs="Times New Roman"/>
                <w:color w:val="000000"/>
                <w:kern w:val="0"/>
                <w:sz w:val="20"/>
                <w:szCs w:val="20"/>
                <w:lang w:val="lv-LV"/>
                <w14:ligatures w14:val="none"/>
              </w:rPr>
              <w:t xml:space="preserve"> </w:t>
            </w:r>
          </w:p>
        </w:tc>
        <w:tc>
          <w:tcPr>
            <w:tcW w:w="884" w:type="pct"/>
            <w:gridSpan w:val="3"/>
            <w:shd w:val="clear" w:color="auto" w:fill="auto"/>
            <w:hideMark/>
          </w:tcPr>
          <w:p w14:paraId="0FE3EB16" w14:textId="77777777" w:rsidR="00A03670" w:rsidRDefault="00B16B1D" w:rsidP="009A6650">
            <w:pPr>
              <w:spacing w:after="0" w:line="240" w:lineRule="auto"/>
              <w:rPr>
                <w:rFonts w:ascii="Times New Roman" w:eastAsia="Times New Roman" w:hAnsi="Times New Roman" w:cs="Times New Roman"/>
                <w:b/>
                <w:bCs/>
                <w:kern w:val="0"/>
                <w:sz w:val="20"/>
                <w:szCs w:val="20"/>
                <w:lang w:val="lv-LV"/>
                <w14:ligatures w14:val="none"/>
              </w:rPr>
            </w:pPr>
            <w:r w:rsidRPr="00B16B1D">
              <w:rPr>
                <w:rFonts w:ascii="Times New Roman" w:eastAsia="Times New Roman" w:hAnsi="Times New Roman" w:cs="Times New Roman"/>
                <w:b/>
                <w:bCs/>
                <w:kern w:val="0"/>
                <w:sz w:val="20"/>
                <w:szCs w:val="20"/>
                <w:lang w:val="lv-LV"/>
                <w14:ligatures w14:val="none"/>
              </w:rPr>
              <w:t>Izpildīts.</w:t>
            </w:r>
            <w:r w:rsidR="00ED21C0">
              <w:rPr>
                <w:rFonts w:ascii="Times New Roman" w:eastAsia="Times New Roman" w:hAnsi="Times New Roman" w:cs="Times New Roman"/>
                <w:b/>
                <w:bCs/>
                <w:kern w:val="0"/>
                <w:sz w:val="20"/>
                <w:szCs w:val="20"/>
                <w:lang w:val="lv-LV"/>
                <w14:ligatures w14:val="none"/>
              </w:rPr>
              <w:t xml:space="preserve"> </w:t>
            </w:r>
          </w:p>
          <w:p w14:paraId="6BD45FC0" w14:textId="7AD9C83E" w:rsidR="00B16B1D" w:rsidRPr="00B16B1D" w:rsidRDefault="00B16B1D" w:rsidP="009A6650">
            <w:pPr>
              <w:spacing w:after="0" w:line="240" w:lineRule="auto"/>
              <w:rPr>
                <w:rFonts w:ascii="Times New Roman" w:eastAsia="Times New Roman" w:hAnsi="Times New Roman" w:cs="Times New Roman"/>
                <w:kern w:val="0"/>
                <w:sz w:val="20"/>
                <w:szCs w:val="20"/>
                <w:lang w:val="lv-LV"/>
                <w14:ligatures w14:val="none"/>
              </w:rPr>
            </w:pPr>
            <w:r w:rsidRPr="00B16B1D">
              <w:rPr>
                <w:rFonts w:ascii="Times New Roman" w:eastAsia="Times New Roman" w:hAnsi="Times New Roman" w:cs="Times New Roman"/>
                <w:kern w:val="0"/>
                <w:sz w:val="20"/>
                <w:szCs w:val="20"/>
                <w:lang w:val="lv-LV"/>
                <w14:ligatures w14:val="none"/>
              </w:rPr>
              <w:t>Dalība vienā padomes sanāksmē</w:t>
            </w:r>
          </w:p>
        </w:tc>
      </w:tr>
      <w:tr w:rsidR="0040449A" w:rsidRPr="00B16B1D" w14:paraId="0DECFB57" w14:textId="77777777" w:rsidTr="00E73EB6">
        <w:trPr>
          <w:trHeight w:val="900"/>
        </w:trPr>
        <w:tc>
          <w:tcPr>
            <w:tcW w:w="5000" w:type="pct"/>
            <w:gridSpan w:val="17"/>
            <w:shd w:val="clear" w:color="000000" w:fill="FFFF00"/>
            <w:hideMark/>
          </w:tcPr>
          <w:p w14:paraId="7CA981FE" w14:textId="5BF2721C" w:rsidR="00B16B1D" w:rsidRPr="00B16B1D" w:rsidRDefault="00B16B1D" w:rsidP="009A6650">
            <w:pPr>
              <w:spacing w:after="0" w:line="240" w:lineRule="auto"/>
              <w:rPr>
                <w:rFonts w:ascii="Times New Roman" w:eastAsia="Times New Roman" w:hAnsi="Times New Roman" w:cs="Times New Roman"/>
                <w:b/>
                <w:bCs/>
                <w:kern w:val="0"/>
                <w:sz w:val="20"/>
                <w:szCs w:val="20"/>
                <w:lang w:val="lv-LV"/>
                <w14:ligatures w14:val="none"/>
              </w:rPr>
            </w:pPr>
            <w:r w:rsidRPr="00B16B1D">
              <w:rPr>
                <w:rFonts w:ascii="Times New Roman" w:eastAsia="Times New Roman" w:hAnsi="Times New Roman" w:cs="Times New Roman"/>
                <w:b/>
                <w:bCs/>
                <w:kern w:val="0"/>
                <w:sz w:val="20"/>
                <w:szCs w:val="20"/>
                <w:lang w:val="lv-LV"/>
                <w14:ligatures w14:val="none"/>
              </w:rPr>
              <w:t>3.40. Uzdevums: Sadarbības ar Eiropas Savienības un starptautiskajām civilās aviācijas organizācijām koordinēšana un pārraudzība, Bezpilot</w:t>
            </w:r>
            <w:r w:rsidR="00A03670">
              <w:rPr>
                <w:rFonts w:ascii="Times New Roman" w:eastAsia="Times New Roman" w:hAnsi="Times New Roman" w:cs="Times New Roman"/>
                <w:b/>
                <w:bCs/>
                <w:kern w:val="0"/>
                <w:sz w:val="20"/>
                <w:szCs w:val="20"/>
                <w:lang w:val="lv-LV"/>
                <w14:ligatures w14:val="none"/>
              </w:rPr>
              <w:t>a</w:t>
            </w:r>
            <w:r w:rsidRPr="00B16B1D">
              <w:rPr>
                <w:rFonts w:ascii="Times New Roman" w:eastAsia="Times New Roman" w:hAnsi="Times New Roman" w:cs="Times New Roman"/>
                <w:b/>
                <w:bCs/>
                <w:kern w:val="0"/>
                <w:sz w:val="20"/>
                <w:szCs w:val="20"/>
                <w:lang w:val="lv-LV"/>
                <w14:ligatures w14:val="none"/>
              </w:rPr>
              <w:t xml:space="preserve"> gaisa kuģu lidojumu drošuma uzraudzība Eiropas Komisijas īstenošanas 2019. gada 24. maija regula (ES) Nr. 2019/947 par bezpilota gaisa kuģu ekspluatācijas noteikumiem un procedūrām</w:t>
            </w:r>
          </w:p>
        </w:tc>
      </w:tr>
      <w:tr w:rsidR="0040449A" w:rsidRPr="00B16B1D" w14:paraId="7116996F" w14:textId="77777777" w:rsidTr="00E73EB6">
        <w:trPr>
          <w:trHeight w:val="375"/>
        </w:trPr>
        <w:tc>
          <w:tcPr>
            <w:tcW w:w="5000" w:type="pct"/>
            <w:gridSpan w:val="17"/>
            <w:shd w:val="clear" w:color="000000" w:fill="CCC0DA"/>
            <w:vAlign w:val="center"/>
            <w:hideMark/>
          </w:tcPr>
          <w:p w14:paraId="5772FB11" w14:textId="77777777" w:rsidR="00B16B1D" w:rsidRPr="00B16B1D" w:rsidRDefault="00B16B1D" w:rsidP="009A6650">
            <w:pPr>
              <w:spacing w:after="0" w:line="240" w:lineRule="auto"/>
              <w:rPr>
                <w:rFonts w:ascii="Times New Roman" w:eastAsia="Times New Roman" w:hAnsi="Times New Roman" w:cs="Times New Roman"/>
                <w:b/>
                <w:bCs/>
                <w:kern w:val="0"/>
                <w:sz w:val="20"/>
                <w:szCs w:val="20"/>
                <w:lang w:val="lv-LV"/>
                <w14:ligatures w14:val="none"/>
              </w:rPr>
            </w:pPr>
            <w:r w:rsidRPr="00B16B1D">
              <w:rPr>
                <w:rFonts w:ascii="Times New Roman" w:eastAsia="Times New Roman" w:hAnsi="Times New Roman" w:cs="Times New Roman"/>
                <w:b/>
                <w:bCs/>
                <w:kern w:val="0"/>
                <w:sz w:val="20"/>
                <w:szCs w:val="20"/>
                <w:lang w:val="lv-LV"/>
                <w14:ligatures w14:val="none"/>
              </w:rPr>
              <w:t>Pamatojums:</w:t>
            </w:r>
            <w:r w:rsidRPr="00B16B1D">
              <w:rPr>
                <w:rFonts w:ascii="Times New Roman" w:eastAsia="Times New Roman" w:hAnsi="Times New Roman" w:cs="Times New Roman"/>
                <w:kern w:val="0"/>
                <w:sz w:val="20"/>
                <w:szCs w:val="20"/>
                <w:lang w:val="lv-LV"/>
                <w14:ligatures w14:val="none"/>
              </w:rPr>
              <w:t xml:space="preserve"> CAA nolikums, daļas reglaments, </w:t>
            </w:r>
            <w:proofErr w:type="spellStart"/>
            <w:r w:rsidRPr="00B16B1D">
              <w:rPr>
                <w:rFonts w:ascii="Times New Roman" w:eastAsia="Times New Roman" w:hAnsi="Times New Roman" w:cs="Times New Roman"/>
                <w:kern w:val="0"/>
                <w:sz w:val="20"/>
                <w:szCs w:val="20"/>
                <w:lang w:val="lv-LV"/>
                <w14:ligatures w14:val="none"/>
              </w:rPr>
              <w:t>Reg</w:t>
            </w:r>
            <w:proofErr w:type="spellEnd"/>
            <w:r w:rsidRPr="00B16B1D">
              <w:rPr>
                <w:rFonts w:ascii="Times New Roman" w:eastAsia="Times New Roman" w:hAnsi="Times New Roman" w:cs="Times New Roman"/>
                <w:kern w:val="0"/>
                <w:sz w:val="20"/>
                <w:szCs w:val="20"/>
                <w:lang w:val="lv-LV"/>
                <w14:ligatures w14:val="none"/>
              </w:rPr>
              <w:t xml:space="preserve"> (ES) Nr. 2019/947</w:t>
            </w:r>
          </w:p>
        </w:tc>
      </w:tr>
      <w:tr w:rsidR="00A07C3F" w:rsidRPr="00E73EB6" w14:paraId="4210357F" w14:textId="77777777" w:rsidTr="00E73EB6">
        <w:trPr>
          <w:trHeight w:val="2550"/>
        </w:trPr>
        <w:tc>
          <w:tcPr>
            <w:tcW w:w="1752" w:type="pct"/>
            <w:gridSpan w:val="2"/>
            <w:shd w:val="clear" w:color="auto" w:fill="auto"/>
            <w:vAlign w:val="center"/>
            <w:hideMark/>
          </w:tcPr>
          <w:p w14:paraId="0B092480" w14:textId="77777777" w:rsidR="00B16B1D" w:rsidRPr="00B16B1D" w:rsidRDefault="00B16B1D" w:rsidP="009A6650">
            <w:pPr>
              <w:spacing w:after="0" w:line="240" w:lineRule="auto"/>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lastRenderedPageBreak/>
              <w:t>Izveidot un uzturēt uz risku balstītu uzraudzības programmu Civilās aviācijas aģentūras atzīto struktūru pastāvīgai atbilstības uzraudzībai. Saskaņā ar nacionālo regulējumu veikt to uzraudzību.</w:t>
            </w:r>
          </w:p>
        </w:tc>
        <w:tc>
          <w:tcPr>
            <w:tcW w:w="565" w:type="pct"/>
            <w:gridSpan w:val="2"/>
            <w:shd w:val="clear" w:color="auto" w:fill="auto"/>
            <w:vAlign w:val="center"/>
            <w:hideMark/>
          </w:tcPr>
          <w:p w14:paraId="78C9E8A3"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Visu periodu</w:t>
            </w:r>
          </w:p>
        </w:tc>
        <w:tc>
          <w:tcPr>
            <w:tcW w:w="566" w:type="pct"/>
            <w:gridSpan w:val="3"/>
            <w:shd w:val="clear" w:color="auto" w:fill="auto"/>
            <w:vAlign w:val="center"/>
            <w:hideMark/>
          </w:tcPr>
          <w:p w14:paraId="74EEA082"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Bezpilota gaisa kuģu, Eiropas Savienības lietu un starptautisko attiecību daļa, citas iesaistītās daļas</w:t>
            </w:r>
          </w:p>
        </w:tc>
        <w:tc>
          <w:tcPr>
            <w:tcW w:w="569" w:type="pct"/>
            <w:gridSpan w:val="5"/>
            <w:shd w:val="clear" w:color="auto" w:fill="auto"/>
            <w:vAlign w:val="center"/>
            <w:hideMark/>
          </w:tcPr>
          <w:p w14:paraId="01909FA1"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A. Ļubļina-Goldmane</w:t>
            </w:r>
          </w:p>
        </w:tc>
        <w:tc>
          <w:tcPr>
            <w:tcW w:w="665" w:type="pct"/>
            <w:gridSpan w:val="2"/>
            <w:shd w:val="clear" w:color="auto" w:fill="auto"/>
            <w:vAlign w:val="center"/>
            <w:hideMark/>
          </w:tcPr>
          <w:p w14:paraId="24489578"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A.Skuja</w:t>
            </w:r>
          </w:p>
        </w:tc>
        <w:tc>
          <w:tcPr>
            <w:tcW w:w="884" w:type="pct"/>
            <w:gridSpan w:val="3"/>
            <w:shd w:val="clear" w:color="000000" w:fill="FFFFFF"/>
            <w:hideMark/>
          </w:tcPr>
          <w:p w14:paraId="396056AA" w14:textId="77777777" w:rsidR="00A03670" w:rsidRDefault="00B16B1D" w:rsidP="009A6650">
            <w:pPr>
              <w:spacing w:after="0" w:line="240" w:lineRule="auto"/>
              <w:rPr>
                <w:rFonts w:ascii="Times New Roman" w:eastAsia="Times New Roman" w:hAnsi="Times New Roman" w:cs="Times New Roman"/>
                <w:b/>
                <w:bCs/>
                <w:color w:val="000000"/>
                <w:kern w:val="0"/>
                <w:sz w:val="20"/>
                <w:szCs w:val="20"/>
                <w:lang w:val="lv-LV"/>
                <w14:ligatures w14:val="none"/>
              </w:rPr>
            </w:pPr>
            <w:r w:rsidRPr="00B16B1D">
              <w:rPr>
                <w:rFonts w:ascii="Times New Roman" w:eastAsia="Times New Roman" w:hAnsi="Times New Roman" w:cs="Times New Roman"/>
                <w:b/>
                <w:bCs/>
                <w:color w:val="000000"/>
                <w:kern w:val="0"/>
                <w:sz w:val="20"/>
                <w:szCs w:val="20"/>
                <w:lang w:val="lv-LV"/>
                <w14:ligatures w14:val="none"/>
              </w:rPr>
              <w:t>Izpildīts.</w:t>
            </w:r>
            <w:r w:rsidR="00ED21C0">
              <w:rPr>
                <w:rFonts w:ascii="Times New Roman" w:eastAsia="Times New Roman" w:hAnsi="Times New Roman" w:cs="Times New Roman"/>
                <w:b/>
                <w:bCs/>
                <w:color w:val="000000"/>
                <w:kern w:val="0"/>
                <w:sz w:val="20"/>
                <w:szCs w:val="20"/>
                <w:lang w:val="lv-LV"/>
                <w14:ligatures w14:val="none"/>
              </w:rPr>
              <w:t xml:space="preserve"> </w:t>
            </w:r>
          </w:p>
          <w:p w14:paraId="0F9AD5FE" w14:textId="7F108F8F" w:rsidR="00B16B1D" w:rsidRPr="00B16B1D" w:rsidRDefault="00B16B1D" w:rsidP="009A6650">
            <w:pPr>
              <w:spacing w:after="0" w:line="240" w:lineRule="auto"/>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Izveidota un uzturēta uzraudzības programma. Veikts viens uzraudzības audits. Pieņemti divi lēmumi par CAA UAS jomas atzītās struktūras statusa piešķiršanu (SIA ''</w:t>
            </w:r>
            <w:proofErr w:type="spellStart"/>
            <w:r w:rsidRPr="00B16B1D">
              <w:rPr>
                <w:rFonts w:ascii="Times New Roman" w:eastAsia="Times New Roman" w:hAnsi="Times New Roman" w:cs="Times New Roman"/>
                <w:color w:val="000000"/>
                <w:kern w:val="0"/>
                <w:sz w:val="20"/>
                <w:szCs w:val="20"/>
                <w:lang w:val="lv-LV"/>
                <w14:ligatures w14:val="none"/>
              </w:rPr>
              <w:t>Aeronovus</w:t>
            </w:r>
            <w:proofErr w:type="spellEnd"/>
            <w:r w:rsidRPr="00B16B1D">
              <w:rPr>
                <w:rFonts w:ascii="Times New Roman" w:eastAsia="Times New Roman" w:hAnsi="Times New Roman" w:cs="Times New Roman"/>
                <w:color w:val="000000"/>
                <w:kern w:val="0"/>
                <w:sz w:val="20"/>
                <w:szCs w:val="20"/>
                <w:lang w:val="lv-LV"/>
                <w14:ligatures w14:val="none"/>
              </w:rPr>
              <w:t xml:space="preserve">'' un SIA ''IGJJ''). </w:t>
            </w:r>
          </w:p>
        </w:tc>
      </w:tr>
      <w:tr w:rsidR="00A07C3F" w:rsidRPr="00E73EB6" w14:paraId="791AF643" w14:textId="77777777" w:rsidTr="00E73EB6">
        <w:trPr>
          <w:trHeight w:val="1785"/>
        </w:trPr>
        <w:tc>
          <w:tcPr>
            <w:tcW w:w="1752" w:type="pct"/>
            <w:gridSpan w:val="2"/>
            <w:shd w:val="clear" w:color="auto" w:fill="auto"/>
            <w:vAlign w:val="center"/>
            <w:hideMark/>
          </w:tcPr>
          <w:p w14:paraId="02E11E86" w14:textId="461E0841" w:rsidR="00B16B1D" w:rsidRPr="00B16B1D" w:rsidRDefault="00B16B1D" w:rsidP="009A6650">
            <w:pPr>
              <w:spacing w:after="0" w:line="240" w:lineRule="auto"/>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Saskaņā ar noslēgto starpresoru vienošanos par sadarbību bezpilota lidaparātu uzraudzības jomā, sadarboties ar Patērētāju tiesību aizsardzības centru</w:t>
            </w:r>
            <w:r w:rsidR="00ED21C0">
              <w:rPr>
                <w:rFonts w:ascii="Times New Roman" w:eastAsia="Times New Roman" w:hAnsi="Times New Roman" w:cs="Times New Roman"/>
                <w:color w:val="000000"/>
                <w:kern w:val="0"/>
                <w:sz w:val="20"/>
                <w:szCs w:val="20"/>
                <w:lang w:val="lv-LV"/>
                <w14:ligatures w14:val="none"/>
              </w:rPr>
              <w:t xml:space="preserve"> </w:t>
            </w:r>
          </w:p>
        </w:tc>
        <w:tc>
          <w:tcPr>
            <w:tcW w:w="565" w:type="pct"/>
            <w:gridSpan w:val="2"/>
            <w:shd w:val="clear" w:color="auto" w:fill="auto"/>
            <w:vAlign w:val="center"/>
            <w:hideMark/>
          </w:tcPr>
          <w:p w14:paraId="115C9A27"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Visu periodu</w:t>
            </w:r>
          </w:p>
        </w:tc>
        <w:tc>
          <w:tcPr>
            <w:tcW w:w="566" w:type="pct"/>
            <w:gridSpan w:val="3"/>
            <w:shd w:val="clear" w:color="auto" w:fill="auto"/>
            <w:vAlign w:val="center"/>
            <w:hideMark/>
          </w:tcPr>
          <w:p w14:paraId="289288BD"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Bezpilota gaisa kuģu, Eiropas Savienības lietu un starptautisko attiecību daļa, citas iesaistītās daļas</w:t>
            </w:r>
          </w:p>
        </w:tc>
        <w:tc>
          <w:tcPr>
            <w:tcW w:w="569" w:type="pct"/>
            <w:gridSpan w:val="5"/>
            <w:shd w:val="clear" w:color="auto" w:fill="auto"/>
            <w:vAlign w:val="center"/>
            <w:hideMark/>
          </w:tcPr>
          <w:p w14:paraId="1894787B"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A. Ļubļina-Goldmane</w:t>
            </w:r>
          </w:p>
        </w:tc>
        <w:tc>
          <w:tcPr>
            <w:tcW w:w="665" w:type="pct"/>
            <w:gridSpan w:val="2"/>
            <w:shd w:val="clear" w:color="auto" w:fill="auto"/>
            <w:vAlign w:val="center"/>
            <w:hideMark/>
          </w:tcPr>
          <w:p w14:paraId="12DEB48B"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A.Skuja</w:t>
            </w:r>
          </w:p>
        </w:tc>
        <w:tc>
          <w:tcPr>
            <w:tcW w:w="884" w:type="pct"/>
            <w:gridSpan w:val="3"/>
            <w:shd w:val="clear" w:color="000000" w:fill="FFFFFF"/>
            <w:hideMark/>
          </w:tcPr>
          <w:p w14:paraId="7AD496AB" w14:textId="77777777" w:rsidR="00A03670" w:rsidRDefault="00B16B1D" w:rsidP="009A6650">
            <w:pPr>
              <w:spacing w:after="0" w:line="240" w:lineRule="auto"/>
              <w:rPr>
                <w:rFonts w:ascii="Times New Roman" w:eastAsia="Times New Roman" w:hAnsi="Times New Roman" w:cs="Times New Roman"/>
                <w:b/>
                <w:bCs/>
                <w:color w:val="000000"/>
                <w:kern w:val="0"/>
                <w:sz w:val="20"/>
                <w:szCs w:val="20"/>
                <w:lang w:val="lv-LV"/>
                <w14:ligatures w14:val="none"/>
              </w:rPr>
            </w:pPr>
            <w:r w:rsidRPr="00B16B1D">
              <w:rPr>
                <w:rFonts w:ascii="Times New Roman" w:eastAsia="Times New Roman" w:hAnsi="Times New Roman" w:cs="Times New Roman"/>
                <w:b/>
                <w:bCs/>
                <w:color w:val="000000"/>
                <w:kern w:val="0"/>
                <w:sz w:val="20"/>
                <w:szCs w:val="20"/>
                <w:lang w:val="lv-LV"/>
                <w14:ligatures w14:val="none"/>
              </w:rPr>
              <w:t>Izpildīts.</w:t>
            </w:r>
            <w:r w:rsidR="00ED21C0">
              <w:rPr>
                <w:rFonts w:ascii="Times New Roman" w:eastAsia="Times New Roman" w:hAnsi="Times New Roman" w:cs="Times New Roman"/>
                <w:b/>
                <w:bCs/>
                <w:color w:val="000000"/>
                <w:kern w:val="0"/>
                <w:sz w:val="20"/>
                <w:szCs w:val="20"/>
                <w:lang w:val="lv-LV"/>
                <w14:ligatures w14:val="none"/>
              </w:rPr>
              <w:t xml:space="preserve"> </w:t>
            </w:r>
          </w:p>
          <w:p w14:paraId="04C0F245" w14:textId="3FE97905" w:rsidR="00B16B1D" w:rsidRPr="00B16B1D" w:rsidRDefault="00B16B1D" w:rsidP="009A6650">
            <w:pPr>
              <w:spacing w:after="0" w:line="240" w:lineRule="auto"/>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Atbilstoši daļas kompetencei pēc nepieciešamības sniegta un pieprasīta nepieciešamā informācija.</w:t>
            </w:r>
          </w:p>
        </w:tc>
      </w:tr>
      <w:tr w:rsidR="00A07C3F" w:rsidRPr="00A01D71" w14:paraId="29EBEDF3" w14:textId="77777777" w:rsidTr="00E73EB6">
        <w:trPr>
          <w:trHeight w:val="1785"/>
        </w:trPr>
        <w:tc>
          <w:tcPr>
            <w:tcW w:w="1752" w:type="pct"/>
            <w:gridSpan w:val="2"/>
            <w:shd w:val="clear" w:color="auto" w:fill="auto"/>
            <w:vAlign w:val="center"/>
            <w:hideMark/>
          </w:tcPr>
          <w:p w14:paraId="1A666732" w14:textId="7DC37C1D" w:rsidR="00B16B1D" w:rsidRPr="00B16B1D" w:rsidRDefault="00B16B1D" w:rsidP="009A6650">
            <w:pPr>
              <w:spacing w:after="0" w:line="240" w:lineRule="auto"/>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Izveidot un uzturēt uz risku balstītu uzraudzības programmu UAS ekspluatantu, gaisa kuģu modeļu klubu vai apvienību un Civilās aviācijas aģentūras atzīto struktūru pastāvīgai atbilstības uzraudzībai. Veikt atbilstošus uzraudzības pasākumus</w:t>
            </w:r>
            <w:r w:rsidR="00ED21C0">
              <w:rPr>
                <w:rFonts w:ascii="Times New Roman" w:eastAsia="Times New Roman" w:hAnsi="Times New Roman" w:cs="Times New Roman"/>
                <w:color w:val="000000"/>
                <w:kern w:val="0"/>
                <w:sz w:val="20"/>
                <w:szCs w:val="20"/>
                <w:lang w:val="lv-LV"/>
                <w14:ligatures w14:val="none"/>
              </w:rPr>
              <w:t xml:space="preserve"> </w:t>
            </w:r>
            <w:r w:rsidRPr="00B16B1D">
              <w:rPr>
                <w:rFonts w:ascii="Times New Roman" w:eastAsia="Times New Roman" w:hAnsi="Times New Roman" w:cs="Times New Roman"/>
                <w:color w:val="000000"/>
                <w:kern w:val="0"/>
                <w:sz w:val="20"/>
                <w:szCs w:val="20"/>
                <w:lang w:val="lv-LV"/>
                <w14:ligatures w14:val="none"/>
              </w:rPr>
              <w:t xml:space="preserve">atbilstoši ES regulējumam UAS jomā. </w:t>
            </w:r>
          </w:p>
        </w:tc>
        <w:tc>
          <w:tcPr>
            <w:tcW w:w="565" w:type="pct"/>
            <w:gridSpan w:val="2"/>
            <w:shd w:val="clear" w:color="auto" w:fill="auto"/>
            <w:vAlign w:val="center"/>
            <w:hideMark/>
          </w:tcPr>
          <w:p w14:paraId="6591B092"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Visu periodu</w:t>
            </w:r>
          </w:p>
        </w:tc>
        <w:tc>
          <w:tcPr>
            <w:tcW w:w="566" w:type="pct"/>
            <w:gridSpan w:val="3"/>
            <w:shd w:val="clear" w:color="auto" w:fill="auto"/>
            <w:vAlign w:val="center"/>
            <w:hideMark/>
          </w:tcPr>
          <w:p w14:paraId="212FAEDA"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Bezpilota gaisa kuģu, Eiropas Savienības lietu un starptautisko attiecību daļa, citas iesaistītās daļas</w:t>
            </w:r>
          </w:p>
        </w:tc>
        <w:tc>
          <w:tcPr>
            <w:tcW w:w="569" w:type="pct"/>
            <w:gridSpan w:val="5"/>
            <w:shd w:val="clear" w:color="auto" w:fill="auto"/>
            <w:vAlign w:val="center"/>
            <w:hideMark/>
          </w:tcPr>
          <w:p w14:paraId="3D53A48E"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A. Ļubļina-Goldmane</w:t>
            </w:r>
          </w:p>
        </w:tc>
        <w:tc>
          <w:tcPr>
            <w:tcW w:w="665" w:type="pct"/>
            <w:gridSpan w:val="2"/>
            <w:shd w:val="clear" w:color="auto" w:fill="auto"/>
            <w:vAlign w:val="center"/>
            <w:hideMark/>
          </w:tcPr>
          <w:p w14:paraId="4CDCC0BD"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A.Skuja</w:t>
            </w:r>
          </w:p>
        </w:tc>
        <w:tc>
          <w:tcPr>
            <w:tcW w:w="884" w:type="pct"/>
            <w:gridSpan w:val="3"/>
            <w:shd w:val="clear" w:color="000000" w:fill="FFFFFF"/>
            <w:hideMark/>
          </w:tcPr>
          <w:p w14:paraId="02D0D929" w14:textId="77777777" w:rsidR="00A03670" w:rsidRDefault="00B16B1D" w:rsidP="009A6650">
            <w:pPr>
              <w:spacing w:after="0" w:line="240" w:lineRule="auto"/>
              <w:rPr>
                <w:rFonts w:ascii="Times New Roman" w:eastAsia="Times New Roman" w:hAnsi="Times New Roman" w:cs="Times New Roman"/>
                <w:b/>
                <w:bCs/>
                <w:color w:val="000000"/>
                <w:kern w:val="0"/>
                <w:sz w:val="20"/>
                <w:szCs w:val="20"/>
                <w:lang w:val="lv-LV"/>
                <w14:ligatures w14:val="none"/>
              </w:rPr>
            </w:pPr>
            <w:r w:rsidRPr="00B16B1D">
              <w:rPr>
                <w:rFonts w:ascii="Times New Roman" w:eastAsia="Times New Roman" w:hAnsi="Times New Roman" w:cs="Times New Roman"/>
                <w:b/>
                <w:bCs/>
                <w:color w:val="000000"/>
                <w:kern w:val="0"/>
                <w:sz w:val="20"/>
                <w:szCs w:val="20"/>
                <w:lang w:val="lv-LV"/>
                <w14:ligatures w14:val="none"/>
              </w:rPr>
              <w:t>Izpildīts.</w:t>
            </w:r>
            <w:r w:rsidR="00ED21C0">
              <w:rPr>
                <w:rFonts w:ascii="Times New Roman" w:eastAsia="Times New Roman" w:hAnsi="Times New Roman" w:cs="Times New Roman"/>
                <w:b/>
                <w:bCs/>
                <w:color w:val="000000"/>
                <w:kern w:val="0"/>
                <w:sz w:val="20"/>
                <w:szCs w:val="20"/>
                <w:lang w:val="lv-LV"/>
                <w14:ligatures w14:val="none"/>
              </w:rPr>
              <w:t xml:space="preserve"> </w:t>
            </w:r>
          </w:p>
          <w:p w14:paraId="4BDAF4BE" w14:textId="48A526DD" w:rsidR="00B16B1D" w:rsidRPr="00B16B1D" w:rsidRDefault="00B16B1D" w:rsidP="009A6650">
            <w:pPr>
              <w:spacing w:after="0" w:line="240" w:lineRule="auto"/>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Izveidota un uzturēta uzraudzības programma. Veikti pieci uzraudzības auditi</w:t>
            </w:r>
          </w:p>
        </w:tc>
      </w:tr>
      <w:tr w:rsidR="00A07C3F" w:rsidRPr="00E73EB6" w14:paraId="0AB03EB0" w14:textId="77777777" w:rsidTr="00E73EB6">
        <w:trPr>
          <w:trHeight w:val="1871"/>
        </w:trPr>
        <w:tc>
          <w:tcPr>
            <w:tcW w:w="1752" w:type="pct"/>
            <w:gridSpan w:val="2"/>
            <w:shd w:val="clear" w:color="auto" w:fill="auto"/>
            <w:vAlign w:val="center"/>
            <w:hideMark/>
          </w:tcPr>
          <w:p w14:paraId="5B143D58" w14:textId="1510808E" w:rsidR="00B16B1D" w:rsidRPr="00B16B1D" w:rsidRDefault="00B16B1D" w:rsidP="009A6650">
            <w:pPr>
              <w:spacing w:after="0" w:line="240" w:lineRule="auto"/>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Turpināt UAS ekspluatantu, gaisa kuģu modeļu klubu vai apvienību un Civilās aviācijas aģentūras atzīto struktūru</w:t>
            </w:r>
            <w:r w:rsidR="00ED21C0">
              <w:rPr>
                <w:rFonts w:ascii="Times New Roman" w:eastAsia="Times New Roman" w:hAnsi="Times New Roman" w:cs="Times New Roman"/>
                <w:color w:val="000000"/>
                <w:kern w:val="0"/>
                <w:sz w:val="20"/>
                <w:szCs w:val="20"/>
                <w:lang w:val="lv-LV"/>
                <w14:ligatures w14:val="none"/>
              </w:rPr>
              <w:t xml:space="preserve"> </w:t>
            </w:r>
            <w:r w:rsidRPr="00B16B1D">
              <w:rPr>
                <w:rFonts w:ascii="Times New Roman" w:eastAsia="Times New Roman" w:hAnsi="Times New Roman" w:cs="Times New Roman"/>
                <w:color w:val="000000"/>
                <w:kern w:val="0"/>
                <w:sz w:val="20"/>
                <w:szCs w:val="20"/>
                <w:lang w:val="lv-LV"/>
                <w14:ligatures w14:val="none"/>
              </w:rPr>
              <w:t xml:space="preserve">atbilstības uzraudzības datu ievadi Empic datu bāzē. </w:t>
            </w:r>
          </w:p>
        </w:tc>
        <w:tc>
          <w:tcPr>
            <w:tcW w:w="565" w:type="pct"/>
            <w:gridSpan w:val="2"/>
            <w:shd w:val="clear" w:color="auto" w:fill="auto"/>
            <w:vAlign w:val="center"/>
            <w:hideMark/>
          </w:tcPr>
          <w:p w14:paraId="32825068"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Visu periodu</w:t>
            </w:r>
          </w:p>
        </w:tc>
        <w:tc>
          <w:tcPr>
            <w:tcW w:w="566" w:type="pct"/>
            <w:gridSpan w:val="3"/>
            <w:shd w:val="clear" w:color="auto" w:fill="auto"/>
            <w:vAlign w:val="center"/>
            <w:hideMark/>
          </w:tcPr>
          <w:p w14:paraId="4C536DC9"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Bezpilota gaisa kuģu, Eiropas Savienības lietu un starptautisko attiecību daļa, citas iesaistītās daļas</w:t>
            </w:r>
          </w:p>
        </w:tc>
        <w:tc>
          <w:tcPr>
            <w:tcW w:w="569" w:type="pct"/>
            <w:gridSpan w:val="5"/>
            <w:shd w:val="clear" w:color="auto" w:fill="auto"/>
            <w:vAlign w:val="center"/>
            <w:hideMark/>
          </w:tcPr>
          <w:p w14:paraId="37A7A737"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A. Ļubļina-Goldmane</w:t>
            </w:r>
          </w:p>
        </w:tc>
        <w:tc>
          <w:tcPr>
            <w:tcW w:w="665" w:type="pct"/>
            <w:gridSpan w:val="2"/>
            <w:shd w:val="clear" w:color="auto" w:fill="auto"/>
            <w:vAlign w:val="center"/>
            <w:hideMark/>
          </w:tcPr>
          <w:p w14:paraId="35C6B1BD"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A.Skuja</w:t>
            </w:r>
          </w:p>
        </w:tc>
        <w:tc>
          <w:tcPr>
            <w:tcW w:w="884" w:type="pct"/>
            <w:gridSpan w:val="3"/>
            <w:shd w:val="clear" w:color="000000" w:fill="FFFFFF"/>
            <w:hideMark/>
          </w:tcPr>
          <w:p w14:paraId="09C2CC3C" w14:textId="77777777" w:rsidR="00A03670" w:rsidRDefault="00B16B1D" w:rsidP="009A6650">
            <w:pPr>
              <w:spacing w:after="0" w:line="240" w:lineRule="auto"/>
              <w:rPr>
                <w:rFonts w:ascii="Times New Roman" w:eastAsia="Times New Roman" w:hAnsi="Times New Roman" w:cs="Times New Roman"/>
                <w:b/>
                <w:bCs/>
                <w:kern w:val="0"/>
                <w:sz w:val="20"/>
                <w:szCs w:val="20"/>
                <w:lang w:val="lv-LV"/>
                <w14:ligatures w14:val="none"/>
              </w:rPr>
            </w:pPr>
            <w:r w:rsidRPr="00B16B1D">
              <w:rPr>
                <w:rFonts w:ascii="Times New Roman" w:eastAsia="Times New Roman" w:hAnsi="Times New Roman" w:cs="Times New Roman"/>
                <w:b/>
                <w:bCs/>
                <w:kern w:val="0"/>
                <w:sz w:val="20"/>
                <w:szCs w:val="20"/>
                <w:lang w:val="lv-LV"/>
                <w14:ligatures w14:val="none"/>
              </w:rPr>
              <w:t>Izpildīts.</w:t>
            </w:r>
            <w:r w:rsidR="00ED21C0">
              <w:rPr>
                <w:rFonts w:ascii="Times New Roman" w:eastAsia="Times New Roman" w:hAnsi="Times New Roman" w:cs="Times New Roman"/>
                <w:b/>
                <w:bCs/>
                <w:kern w:val="0"/>
                <w:sz w:val="20"/>
                <w:szCs w:val="20"/>
                <w:lang w:val="lv-LV"/>
                <w14:ligatures w14:val="none"/>
              </w:rPr>
              <w:t xml:space="preserve"> </w:t>
            </w:r>
          </w:p>
          <w:p w14:paraId="229D6173" w14:textId="2127AA73" w:rsidR="00B16B1D" w:rsidRPr="00B16B1D" w:rsidRDefault="00B16B1D" w:rsidP="009A6650">
            <w:pPr>
              <w:spacing w:after="0" w:line="240" w:lineRule="auto"/>
              <w:rPr>
                <w:rFonts w:ascii="Times New Roman" w:eastAsia="Times New Roman" w:hAnsi="Times New Roman" w:cs="Times New Roman"/>
                <w:kern w:val="0"/>
                <w:sz w:val="20"/>
                <w:szCs w:val="20"/>
                <w:lang w:val="lv-LV"/>
                <w14:ligatures w14:val="none"/>
              </w:rPr>
            </w:pPr>
            <w:r w:rsidRPr="00B16B1D">
              <w:rPr>
                <w:rFonts w:ascii="Times New Roman" w:eastAsia="Times New Roman" w:hAnsi="Times New Roman" w:cs="Times New Roman"/>
                <w:kern w:val="0"/>
                <w:sz w:val="20"/>
                <w:szCs w:val="20"/>
                <w:lang w:val="lv-LV"/>
                <w14:ligatures w14:val="none"/>
              </w:rPr>
              <w:t>2023. gadā veiktie uzraudzības pasākumi (UAS jomas regulējuma aktualizācija, audita plāna, kontrolkaršu izstrāde, auditu izpilde) veikta Empic sistēmā.</w:t>
            </w:r>
          </w:p>
        </w:tc>
      </w:tr>
      <w:tr w:rsidR="00A07C3F" w:rsidRPr="00E73EB6" w14:paraId="429C08D2" w14:textId="77777777" w:rsidTr="00E73EB6">
        <w:trPr>
          <w:trHeight w:val="1587"/>
        </w:trPr>
        <w:tc>
          <w:tcPr>
            <w:tcW w:w="1752" w:type="pct"/>
            <w:gridSpan w:val="2"/>
            <w:shd w:val="clear" w:color="auto" w:fill="auto"/>
            <w:vAlign w:val="center"/>
            <w:hideMark/>
          </w:tcPr>
          <w:p w14:paraId="2661AB79" w14:textId="3C656C3B" w:rsidR="00B16B1D" w:rsidRPr="00B16B1D" w:rsidRDefault="00B16B1D" w:rsidP="009A6650">
            <w:pPr>
              <w:spacing w:after="0" w:line="240" w:lineRule="auto"/>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CAA Pārvaldības sistēmas rokasgrāmatas UAS procedūru aktualizēšana t.sk. izstrāde atbilstoši ES regulējumam UAS jomā, t.sk. daļas rokasgrāmatas izstrāde.</w:t>
            </w:r>
            <w:r w:rsidR="00ED21C0">
              <w:rPr>
                <w:rFonts w:ascii="Times New Roman" w:eastAsia="Times New Roman" w:hAnsi="Times New Roman" w:cs="Times New Roman"/>
                <w:color w:val="000000"/>
                <w:kern w:val="0"/>
                <w:sz w:val="20"/>
                <w:szCs w:val="20"/>
                <w:lang w:val="lv-LV"/>
                <w14:ligatures w14:val="none"/>
              </w:rPr>
              <w:t xml:space="preserve"> </w:t>
            </w:r>
          </w:p>
        </w:tc>
        <w:tc>
          <w:tcPr>
            <w:tcW w:w="565" w:type="pct"/>
            <w:gridSpan w:val="2"/>
            <w:shd w:val="clear" w:color="auto" w:fill="auto"/>
            <w:vAlign w:val="center"/>
            <w:hideMark/>
          </w:tcPr>
          <w:p w14:paraId="0BFC0A04"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Visu periodu</w:t>
            </w:r>
          </w:p>
        </w:tc>
        <w:tc>
          <w:tcPr>
            <w:tcW w:w="566" w:type="pct"/>
            <w:gridSpan w:val="3"/>
            <w:shd w:val="clear" w:color="auto" w:fill="auto"/>
            <w:vAlign w:val="center"/>
            <w:hideMark/>
          </w:tcPr>
          <w:p w14:paraId="5F18F2C0"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Bezpilota gaisa kuģu, Eiropas Savienības lietu un starptautisko attiecību daļa, citas iesaistītās daļas</w:t>
            </w:r>
          </w:p>
        </w:tc>
        <w:tc>
          <w:tcPr>
            <w:tcW w:w="569" w:type="pct"/>
            <w:gridSpan w:val="5"/>
            <w:shd w:val="clear" w:color="auto" w:fill="auto"/>
            <w:vAlign w:val="center"/>
            <w:hideMark/>
          </w:tcPr>
          <w:p w14:paraId="5B258B89"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A. Ļubļina-Goldmane</w:t>
            </w:r>
          </w:p>
        </w:tc>
        <w:tc>
          <w:tcPr>
            <w:tcW w:w="665" w:type="pct"/>
            <w:gridSpan w:val="2"/>
            <w:shd w:val="clear" w:color="auto" w:fill="auto"/>
            <w:vAlign w:val="center"/>
            <w:hideMark/>
          </w:tcPr>
          <w:p w14:paraId="4A66F42A"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A.Skuja</w:t>
            </w:r>
          </w:p>
        </w:tc>
        <w:tc>
          <w:tcPr>
            <w:tcW w:w="884" w:type="pct"/>
            <w:gridSpan w:val="3"/>
            <w:shd w:val="clear" w:color="000000" w:fill="FFFFFF"/>
            <w:hideMark/>
          </w:tcPr>
          <w:p w14:paraId="578516D8" w14:textId="77777777" w:rsidR="00A03670" w:rsidRDefault="00B16B1D" w:rsidP="009A6650">
            <w:pPr>
              <w:spacing w:after="0" w:line="240" w:lineRule="auto"/>
              <w:rPr>
                <w:rFonts w:ascii="Times New Roman" w:eastAsia="Times New Roman" w:hAnsi="Times New Roman" w:cs="Times New Roman"/>
                <w:b/>
                <w:bCs/>
                <w:kern w:val="0"/>
                <w:sz w:val="20"/>
                <w:szCs w:val="20"/>
                <w:lang w:val="lv-LV"/>
                <w14:ligatures w14:val="none"/>
              </w:rPr>
            </w:pPr>
            <w:r w:rsidRPr="00B16B1D">
              <w:rPr>
                <w:rFonts w:ascii="Times New Roman" w:eastAsia="Times New Roman" w:hAnsi="Times New Roman" w:cs="Times New Roman"/>
                <w:b/>
                <w:bCs/>
                <w:kern w:val="0"/>
                <w:sz w:val="20"/>
                <w:szCs w:val="20"/>
                <w:lang w:val="lv-LV"/>
                <w14:ligatures w14:val="none"/>
              </w:rPr>
              <w:t>Izpildīts.</w:t>
            </w:r>
            <w:r w:rsidR="00ED21C0">
              <w:rPr>
                <w:rFonts w:ascii="Times New Roman" w:eastAsia="Times New Roman" w:hAnsi="Times New Roman" w:cs="Times New Roman"/>
                <w:b/>
                <w:bCs/>
                <w:kern w:val="0"/>
                <w:sz w:val="20"/>
                <w:szCs w:val="20"/>
                <w:lang w:val="lv-LV"/>
                <w14:ligatures w14:val="none"/>
              </w:rPr>
              <w:t xml:space="preserve"> </w:t>
            </w:r>
          </w:p>
          <w:p w14:paraId="6AB1D096" w14:textId="14EB36DB" w:rsidR="00B16B1D" w:rsidRPr="00B16B1D" w:rsidRDefault="00B16B1D" w:rsidP="009A6650">
            <w:pPr>
              <w:spacing w:after="0" w:line="240" w:lineRule="auto"/>
              <w:rPr>
                <w:rFonts w:ascii="Times New Roman" w:eastAsia="Times New Roman" w:hAnsi="Times New Roman" w:cs="Times New Roman"/>
                <w:kern w:val="0"/>
                <w:sz w:val="20"/>
                <w:szCs w:val="20"/>
                <w:lang w:val="lv-LV"/>
                <w14:ligatures w14:val="none"/>
              </w:rPr>
            </w:pPr>
            <w:r w:rsidRPr="00B16B1D">
              <w:rPr>
                <w:rFonts w:ascii="Times New Roman" w:eastAsia="Times New Roman" w:hAnsi="Times New Roman" w:cs="Times New Roman"/>
                <w:kern w:val="0"/>
                <w:sz w:val="20"/>
                <w:szCs w:val="20"/>
                <w:lang w:val="lv-LV"/>
                <w14:ligatures w14:val="none"/>
              </w:rPr>
              <w:t>Pēc nepieciešamības veikta procedūru</w:t>
            </w:r>
            <w:r w:rsidR="00A03670">
              <w:rPr>
                <w:rFonts w:ascii="Times New Roman" w:eastAsia="Times New Roman" w:hAnsi="Times New Roman" w:cs="Times New Roman"/>
                <w:kern w:val="0"/>
                <w:sz w:val="20"/>
                <w:szCs w:val="20"/>
                <w:lang w:val="lv-LV"/>
                <w14:ligatures w14:val="none"/>
              </w:rPr>
              <w:t xml:space="preserve"> </w:t>
            </w:r>
            <w:r w:rsidRPr="00B16B1D">
              <w:rPr>
                <w:rFonts w:ascii="Times New Roman" w:eastAsia="Times New Roman" w:hAnsi="Times New Roman" w:cs="Times New Roman"/>
                <w:kern w:val="0"/>
                <w:sz w:val="20"/>
                <w:szCs w:val="20"/>
                <w:lang w:val="lv-LV"/>
                <w14:ligatures w14:val="none"/>
              </w:rPr>
              <w:t>aktualizācijas/izstrāde.</w:t>
            </w:r>
          </w:p>
        </w:tc>
      </w:tr>
      <w:tr w:rsidR="00A07C3F" w:rsidRPr="00E73EB6" w14:paraId="7E8218ED" w14:textId="77777777" w:rsidTr="00E73EB6">
        <w:trPr>
          <w:trHeight w:val="7427"/>
        </w:trPr>
        <w:tc>
          <w:tcPr>
            <w:tcW w:w="1752" w:type="pct"/>
            <w:gridSpan w:val="2"/>
            <w:shd w:val="clear" w:color="auto" w:fill="auto"/>
            <w:vAlign w:val="center"/>
            <w:hideMark/>
          </w:tcPr>
          <w:p w14:paraId="770B4391" w14:textId="77777777" w:rsidR="00B16B1D" w:rsidRPr="00B16B1D" w:rsidRDefault="00B16B1D" w:rsidP="009A6650">
            <w:pPr>
              <w:spacing w:after="0" w:line="240" w:lineRule="auto"/>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lastRenderedPageBreak/>
              <w:t>Veikt pasākumus Regulas Nr.2019/947 un Regulas Nr. 2019/945 ieviešanai, saskaņā ar CAA kompetenci (tajā skaitā - tālvadības pilotu kompetences pārbaudes nodrošināšana, ekspluatācijas atļaujas izsniegšana).</w:t>
            </w:r>
          </w:p>
        </w:tc>
        <w:tc>
          <w:tcPr>
            <w:tcW w:w="565" w:type="pct"/>
            <w:gridSpan w:val="2"/>
            <w:shd w:val="clear" w:color="auto" w:fill="auto"/>
            <w:vAlign w:val="center"/>
            <w:hideMark/>
          </w:tcPr>
          <w:p w14:paraId="062C055E"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Visu periodu</w:t>
            </w:r>
          </w:p>
        </w:tc>
        <w:tc>
          <w:tcPr>
            <w:tcW w:w="566" w:type="pct"/>
            <w:gridSpan w:val="3"/>
            <w:shd w:val="clear" w:color="auto" w:fill="auto"/>
            <w:vAlign w:val="center"/>
            <w:hideMark/>
          </w:tcPr>
          <w:p w14:paraId="61D6AC01"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Bezpilota gaisa kuģu, Eiropas Savienības lietu un starptautisko attiecību daļa, citas iesaistītās daļas</w:t>
            </w:r>
          </w:p>
        </w:tc>
        <w:tc>
          <w:tcPr>
            <w:tcW w:w="569" w:type="pct"/>
            <w:gridSpan w:val="5"/>
            <w:shd w:val="clear" w:color="auto" w:fill="auto"/>
            <w:vAlign w:val="center"/>
            <w:hideMark/>
          </w:tcPr>
          <w:p w14:paraId="03919FCC"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A.Ļubļina-Goldmane</w:t>
            </w:r>
          </w:p>
        </w:tc>
        <w:tc>
          <w:tcPr>
            <w:tcW w:w="665" w:type="pct"/>
            <w:gridSpan w:val="2"/>
            <w:shd w:val="clear" w:color="auto" w:fill="auto"/>
            <w:vAlign w:val="center"/>
            <w:hideMark/>
          </w:tcPr>
          <w:p w14:paraId="04AC0B23"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I.Ozols, A.Skuja, E.Jēkabsons, J.Grants, citu iesaistīto daļu vadītāji</w:t>
            </w:r>
          </w:p>
        </w:tc>
        <w:tc>
          <w:tcPr>
            <w:tcW w:w="884" w:type="pct"/>
            <w:gridSpan w:val="3"/>
            <w:shd w:val="clear" w:color="000000" w:fill="FFFFFF"/>
            <w:hideMark/>
          </w:tcPr>
          <w:p w14:paraId="1A709B7A" w14:textId="77777777" w:rsidR="00A03670" w:rsidRDefault="00B16B1D" w:rsidP="009A6650">
            <w:pPr>
              <w:spacing w:after="0" w:line="240" w:lineRule="auto"/>
              <w:rPr>
                <w:rFonts w:ascii="Times New Roman" w:eastAsia="Times New Roman" w:hAnsi="Times New Roman" w:cs="Times New Roman"/>
                <w:b/>
                <w:bCs/>
                <w:kern w:val="0"/>
                <w:sz w:val="20"/>
                <w:szCs w:val="20"/>
                <w:lang w:val="lv-LV"/>
                <w14:ligatures w14:val="none"/>
              </w:rPr>
            </w:pPr>
            <w:r w:rsidRPr="00B16B1D">
              <w:rPr>
                <w:rFonts w:ascii="Times New Roman" w:eastAsia="Times New Roman" w:hAnsi="Times New Roman" w:cs="Times New Roman"/>
                <w:b/>
                <w:bCs/>
                <w:kern w:val="0"/>
                <w:sz w:val="20"/>
                <w:szCs w:val="20"/>
                <w:lang w:val="lv-LV"/>
                <w14:ligatures w14:val="none"/>
              </w:rPr>
              <w:t>Izpildīts.</w:t>
            </w:r>
            <w:r w:rsidR="00ED21C0">
              <w:rPr>
                <w:rFonts w:ascii="Times New Roman" w:eastAsia="Times New Roman" w:hAnsi="Times New Roman" w:cs="Times New Roman"/>
                <w:b/>
                <w:bCs/>
                <w:kern w:val="0"/>
                <w:sz w:val="20"/>
                <w:szCs w:val="20"/>
                <w:lang w:val="lv-LV"/>
                <w14:ligatures w14:val="none"/>
              </w:rPr>
              <w:t xml:space="preserve"> </w:t>
            </w:r>
          </w:p>
          <w:p w14:paraId="5733EFC4" w14:textId="1EA426C8" w:rsidR="00B16B1D" w:rsidRPr="00B16B1D" w:rsidRDefault="00B16B1D" w:rsidP="009A6650">
            <w:pPr>
              <w:spacing w:after="0" w:line="240" w:lineRule="auto"/>
              <w:rPr>
                <w:rFonts w:ascii="Times New Roman" w:eastAsia="Times New Roman" w:hAnsi="Times New Roman" w:cs="Times New Roman"/>
                <w:kern w:val="0"/>
                <w:sz w:val="20"/>
                <w:szCs w:val="20"/>
                <w:lang w:val="lv-LV"/>
                <w14:ligatures w14:val="none"/>
              </w:rPr>
            </w:pPr>
            <w:r w:rsidRPr="00B16B1D">
              <w:rPr>
                <w:rFonts w:ascii="Times New Roman" w:eastAsia="Times New Roman" w:hAnsi="Times New Roman" w:cs="Times New Roman"/>
                <w:kern w:val="0"/>
                <w:sz w:val="20"/>
                <w:szCs w:val="20"/>
                <w:lang w:val="lv-LV"/>
                <w14:ligatures w14:val="none"/>
              </w:rPr>
              <w:t>Nodrošinātas tālvadības pilotu teorētisko zināšanu eksaminācija tiešsaistē (2345 personas sekmīgi nokārtoja A1/A3. Kopumā kārtoja 2545 personas), klātienē latviešu un angļu valodās eksāmenu kārtoja (atvērtajā A2 kategorijā 82 personas un specifiskā kategorijā - 17 personas).</w:t>
            </w:r>
            <w:r w:rsidR="00ED21C0">
              <w:rPr>
                <w:rFonts w:ascii="Times New Roman" w:eastAsia="Times New Roman" w:hAnsi="Times New Roman" w:cs="Times New Roman"/>
                <w:kern w:val="0"/>
                <w:sz w:val="20"/>
                <w:szCs w:val="20"/>
                <w:lang w:val="lv-LV"/>
                <w14:ligatures w14:val="none"/>
              </w:rPr>
              <w:t xml:space="preserve"> </w:t>
            </w:r>
            <w:r w:rsidRPr="00B16B1D">
              <w:rPr>
                <w:rFonts w:ascii="Times New Roman" w:eastAsia="Times New Roman" w:hAnsi="Times New Roman" w:cs="Times New Roman"/>
                <w:kern w:val="0"/>
                <w:sz w:val="20"/>
                <w:szCs w:val="20"/>
                <w:lang w:val="lv-LV"/>
                <w14:ligatures w14:val="none"/>
              </w:rPr>
              <w:t>Eksāmeni organizēti arī atzītajā struktūras SIA "Latvijas mobilais telefons" 51 eksāmens un 39 eksāmeni SIA ''</w:t>
            </w:r>
            <w:proofErr w:type="spellStart"/>
            <w:r w:rsidRPr="00B16B1D">
              <w:rPr>
                <w:rFonts w:ascii="Times New Roman" w:eastAsia="Times New Roman" w:hAnsi="Times New Roman" w:cs="Times New Roman"/>
                <w:kern w:val="0"/>
                <w:sz w:val="20"/>
                <w:szCs w:val="20"/>
                <w:lang w:val="lv-LV"/>
                <w14:ligatures w14:val="none"/>
              </w:rPr>
              <w:t>Aeronovus</w:t>
            </w:r>
            <w:proofErr w:type="spellEnd"/>
            <w:r w:rsidRPr="00B16B1D">
              <w:rPr>
                <w:rFonts w:ascii="Times New Roman" w:eastAsia="Times New Roman" w:hAnsi="Times New Roman" w:cs="Times New Roman"/>
                <w:kern w:val="0"/>
                <w:sz w:val="20"/>
                <w:szCs w:val="20"/>
                <w:lang w:val="lv-LV"/>
                <w14:ligatures w14:val="none"/>
              </w:rPr>
              <w:t>''.</w:t>
            </w:r>
            <w:r w:rsidRPr="00B16B1D">
              <w:rPr>
                <w:rFonts w:ascii="Times New Roman" w:eastAsia="Times New Roman" w:hAnsi="Times New Roman" w:cs="Times New Roman"/>
                <w:kern w:val="0"/>
                <w:sz w:val="20"/>
                <w:szCs w:val="20"/>
                <w:lang w:val="lv-LV"/>
                <w14:ligatures w14:val="none"/>
              </w:rPr>
              <w:br/>
            </w:r>
            <w:r w:rsidRPr="00B16B1D">
              <w:rPr>
                <w:rFonts w:ascii="Times New Roman" w:eastAsia="Times New Roman" w:hAnsi="Times New Roman" w:cs="Times New Roman"/>
                <w:kern w:val="0"/>
                <w:sz w:val="20"/>
                <w:szCs w:val="20"/>
                <w:lang w:val="lv-LV"/>
                <w14:ligatures w14:val="none"/>
              </w:rPr>
              <w:br/>
              <w:t xml:space="preserve">Veiktas konsultācijas par ekspluatācijas atļauju iegūšanu, papildināts informatīvais atbalsta materiāls ekspluatācijas risku novērtējuma veikšanai un dokumentācijas izstrādei, izsniegtas 9 ekspluatācijas atļaujas un 3 pieņemamības apstiprinājums pārrobežu UAS operācijām. </w:t>
            </w:r>
          </w:p>
        </w:tc>
      </w:tr>
      <w:tr w:rsidR="00A07C3F" w:rsidRPr="00E73EB6" w14:paraId="2ABFE44D" w14:textId="77777777" w:rsidTr="00E73EB6">
        <w:trPr>
          <w:trHeight w:val="4080"/>
        </w:trPr>
        <w:tc>
          <w:tcPr>
            <w:tcW w:w="1752" w:type="pct"/>
            <w:gridSpan w:val="2"/>
            <w:shd w:val="clear" w:color="auto" w:fill="auto"/>
            <w:vAlign w:val="center"/>
            <w:hideMark/>
          </w:tcPr>
          <w:p w14:paraId="60033D6C" w14:textId="77777777" w:rsidR="00B16B1D" w:rsidRPr="00B16B1D" w:rsidRDefault="00B16B1D" w:rsidP="009A6650">
            <w:pPr>
              <w:spacing w:after="0" w:line="240" w:lineRule="auto"/>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lastRenderedPageBreak/>
              <w:t>Iesaistīties ES un nacionālā līmeņa tiesiskā regulējuma UAS jomā izstrādē un ieviešanā, strādāt pie prasību sistematizācijas, kas ļautu veidot vidi procesu automatizācijai.</w:t>
            </w:r>
          </w:p>
        </w:tc>
        <w:tc>
          <w:tcPr>
            <w:tcW w:w="565" w:type="pct"/>
            <w:gridSpan w:val="2"/>
            <w:shd w:val="clear" w:color="auto" w:fill="auto"/>
            <w:vAlign w:val="center"/>
            <w:hideMark/>
          </w:tcPr>
          <w:p w14:paraId="775845DA"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Visu periodu</w:t>
            </w:r>
          </w:p>
        </w:tc>
        <w:tc>
          <w:tcPr>
            <w:tcW w:w="566" w:type="pct"/>
            <w:gridSpan w:val="3"/>
            <w:shd w:val="clear" w:color="auto" w:fill="auto"/>
            <w:vAlign w:val="center"/>
            <w:hideMark/>
          </w:tcPr>
          <w:p w14:paraId="107CB26F"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Bezpilota gaisa kuģu, Eiropas Savienības lietu un starptautisko attiecību daļa, citas iesaistītās daļas</w:t>
            </w:r>
          </w:p>
        </w:tc>
        <w:tc>
          <w:tcPr>
            <w:tcW w:w="569" w:type="pct"/>
            <w:gridSpan w:val="5"/>
            <w:shd w:val="clear" w:color="auto" w:fill="auto"/>
            <w:vAlign w:val="center"/>
            <w:hideMark/>
          </w:tcPr>
          <w:p w14:paraId="1AD61814"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A. Ļubļina-Goldmane</w:t>
            </w:r>
          </w:p>
        </w:tc>
        <w:tc>
          <w:tcPr>
            <w:tcW w:w="665" w:type="pct"/>
            <w:gridSpan w:val="2"/>
            <w:shd w:val="clear" w:color="auto" w:fill="auto"/>
            <w:vAlign w:val="center"/>
            <w:hideMark/>
          </w:tcPr>
          <w:p w14:paraId="2266833F"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I.Ozols, A.Skuja, E.Jēkabsons, J.Grants. A.Ļubļina-Goldmane</w:t>
            </w:r>
          </w:p>
        </w:tc>
        <w:tc>
          <w:tcPr>
            <w:tcW w:w="884" w:type="pct"/>
            <w:gridSpan w:val="3"/>
            <w:shd w:val="clear" w:color="000000" w:fill="FFFFFF"/>
            <w:hideMark/>
          </w:tcPr>
          <w:p w14:paraId="1C139CEB" w14:textId="77777777" w:rsidR="00A03670" w:rsidRDefault="00B16B1D" w:rsidP="009A6650">
            <w:pPr>
              <w:spacing w:after="0" w:line="240" w:lineRule="auto"/>
              <w:rPr>
                <w:rFonts w:ascii="Times New Roman" w:eastAsia="Times New Roman" w:hAnsi="Times New Roman" w:cs="Times New Roman"/>
                <w:b/>
                <w:bCs/>
                <w:color w:val="000000"/>
                <w:kern w:val="0"/>
                <w:sz w:val="20"/>
                <w:szCs w:val="20"/>
                <w:lang w:val="lv-LV"/>
                <w14:ligatures w14:val="none"/>
              </w:rPr>
            </w:pPr>
            <w:r w:rsidRPr="00B16B1D">
              <w:rPr>
                <w:rFonts w:ascii="Times New Roman" w:eastAsia="Times New Roman" w:hAnsi="Times New Roman" w:cs="Times New Roman"/>
                <w:b/>
                <w:bCs/>
                <w:color w:val="000000"/>
                <w:kern w:val="0"/>
                <w:sz w:val="20"/>
                <w:szCs w:val="20"/>
                <w:lang w:val="lv-LV"/>
                <w14:ligatures w14:val="none"/>
              </w:rPr>
              <w:t>Izpildīts.</w:t>
            </w:r>
            <w:r w:rsidR="00ED21C0">
              <w:rPr>
                <w:rFonts w:ascii="Times New Roman" w:eastAsia="Times New Roman" w:hAnsi="Times New Roman" w:cs="Times New Roman"/>
                <w:b/>
                <w:bCs/>
                <w:color w:val="000000"/>
                <w:kern w:val="0"/>
                <w:sz w:val="20"/>
                <w:szCs w:val="20"/>
                <w:lang w:val="lv-LV"/>
                <w14:ligatures w14:val="none"/>
              </w:rPr>
              <w:t xml:space="preserve"> </w:t>
            </w:r>
          </w:p>
          <w:p w14:paraId="51C5C268" w14:textId="6D096279" w:rsidR="00B16B1D" w:rsidRPr="00B16B1D" w:rsidRDefault="00B16B1D" w:rsidP="009A6650">
            <w:pPr>
              <w:spacing w:after="0" w:line="240" w:lineRule="auto"/>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Ņemta aktīva dalība Eiropas Savienības un starptautiskā līmeņa pasākumos saistībā ar UAS jomas tiesību aktu izstrādi (EK Komitejas, EK un EASA darba grupas, UAS jomas TeB; JARUS, Nordic utml.). Sadarbībā ar CAA juristiem izstrādāti un virzīti grozījumi UAS jomas nacionālajā tiesiskajā regulējumā (likumā ''Par aviāciju'', MK. Nr.429 ''Bezpilota gaisa kuģu lidojuma noteikumi''.</w:t>
            </w:r>
          </w:p>
        </w:tc>
      </w:tr>
      <w:tr w:rsidR="00A07C3F" w:rsidRPr="00E73EB6" w14:paraId="09ED7310" w14:textId="77777777" w:rsidTr="00E73EB6">
        <w:trPr>
          <w:trHeight w:val="5556"/>
        </w:trPr>
        <w:tc>
          <w:tcPr>
            <w:tcW w:w="1752" w:type="pct"/>
            <w:gridSpan w:val="2"/>
            <w:shd w:val="clear" w:color="auto" w:fill="auto"/>
            <w:vAlign w:val="center"/>
            <w:hideMark/>
          </w:tcPr>
          <w:p w14:paraId="1EA6339E" w14:textId="77777777" w:rsidR="00B16B1D" w:rsidRPr="00B16B1D" w:rsidRDefault="00B16B1D" w:rsidP="009A6650">
            <w:pPr>
              <w:spacing w:after="0" w:line="240" w:lineRule="auto"/>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lastRenderedPageBreak/>
              <w:t>Izstrādāt skaidrojošos materiālus un veikt konsultācijas par ES un nacionālā līmeņa tiesisko regulējumu UAS jomā.</w:t>
            </w:r>
          </w:p>
        </w:tc>
        <w:tc>
          <w:tcPr>
            <w:tcW w:w="565" w:type="pct"/>
            <w:gridSpan w:val="2"/>
            <w:shd w:val="clear" w:color="auto" w:fill="auto"/>
            <w:vAlign w:val="center"/>
            <w:hideMark/>
          </w:tcPr>
          <w:p w14:paraId="6916FF79"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Visu periodu</w:t>
            </w:r>
          </w:p>
        </w:tc>
        <w:tc>
          <w:tcPr>
            <w:tcW w:w="566" w:type="pct"/>
            <w:gridSpan w:val="3"/>
            <w:shd w:val="clear" w:color="auto" w:fill="auto"/>
            <w:vAlign w:val="center"/>
            <w:hideMark/>
          </w:tcPr>
          <w:p w14:paraId="3253C54F"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Bezpilota gaisa kuģu, Eiropas Savienības lietu un starptautisko attiecību daļa, citas iesaistītās daļas</w:t>
            </w:r>
          </w:p>
        </w:tc>
        <w:tc>
          <w:tcPr>
            <w:tcW w:w="569" w:type="pct"/>
            <w:gridSpan w:val="5"/>
            <w:shd w:val="clear" w:color="auto" w:fill="auto"/>
            <w:vAlign w:val="center"/>
            <w:hideMark/>
          </w:tcPr>
          <w:p w14:paraId="52C5474F"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A. Ļubļina-Goldmane</w:t>
            </w:r>
          </w:p>
        </w:tc>
        <w:tc>
          <w:tcPr>
            <w:tcW w:w="665" w:type="pct"/>
            <w:gridSpan w:val="2"/>
            <w:shd w:val="clear" w:color="auto" w:fill="auto"/>
            <w:vAlign w:val="center"/>
            <w:hideMark/>
          </w:tcPr>
          <w:p w14:paraId="754D72D8"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I.Ozols, A.Skuja, E.Jēkabsons, J.Grants, A.Ļubļina-Goldmane</w:t>
            </w:r>
          </w:p>
        </w:tc>
        <w:tc>
          <w:tcPr>
            <w:tcW w:w="884" w:type="pct"/>
            <w:gridSpan w:val="3"/>
            <w:shd w:val="clear" w:color="000000" w:fill="FFFFFF"/>
            <w:hideMark/>
          </w:tcPr>
          <w:p w14:paraId="0227D167" w14:textId="77777777" w:rsidR="00A03670" w:rsidRDefault="00B16B1D" w:rsidP="009A6650">
            <w:pPr>
              <w:spacing w:after="0" w:line="240" w:lineRule="auto"/>
              <w:rPr>
                <w:rFonts w:ascii="Times New Roman" w:eastAsia="Times New Roman" w:hAnsi="Times New Roman" w:cs="Times New Roman"/>
                <w:b/>
                <w:bCs/>
                <w:kern w:val="0"/>
                <w:sz w:val="20"/>
                <w:szCs w:val="20"/>
                <w:lang w:val="lv-LV"/>
                <w14:ligatures w14:val="none"/>
              </w:rPr>
            </w:pPr>
            <w:r w:rsidRPr="00B16B1D">
              <w:rPr>
                <w:rFonts w:ascii="Times New Roman" w:eastAsia="Times New Roman" w:hAnsi="Times New Roman" w:cs="Times New Roman"/>
                <w:b/>
                <w:bCs/>
                <w:kern w:val="0"/>
                <w:sz w:val="20"/>
                <w:szCs w:val="20"/>
                <w:lang w:val="lv-LV"/>
                <w14:ligatures w14:val="none"/>
              </w:rPr>
              <w:t>Izpildīts.</w:t>
            </w:r>
            <w:r w:rsidR="00ED21C0">
              <w:rPr>
                <w:rFonts w:ascii="Times New Roman" w:eastAsia="Times New Roman" w:hAnsi="Times New Roman" w:cs="Times New Roman"/>
                <w:b/>
                <w:bCs/>
                <w:kern w:val="0"/>
                <w:sz w:val="20"/>
                <w:szCs w:val="20"/>
                <w:lang w:val="lv-LV"/>
                <w14:ligatures w14:val="none"/>
              </w:rPr>
              <w:t xml:space="preserve"> </w:t>
            </w:r>
          </w:p>
          <w:p w14:paraId="373BBDCF" w14:textId="377798A5" w:rsidR="00B16B1D" w:rsidRPr="00B16B1D" w:rsidRDefault="00B16B1D" w:rsidP="009A6650">
            <w:pPr>
              <w:spacing w:after="0" w:line="240" w:lineRule="auto"/>
              <w:rPr>
                <w:rFonts w:ascii="Times New Roman" w:eastAsia="Times New Roman" w:hAnsi="Times New Roman" w:cs="Times New Roman"/>
                <w:kern w:val="0"/>
                <w:sz w:val="20"/>
                <w:szCs w:val="20"/>
                <w:lang w:val="lv-LV"/>
                <w14:ligatures w14:val="none"/>
              </w:rPr>
            </w:pPr>
            <w:r w:rsidRPr="00B16B1D">
              <w:rPr>
                <w:rFonts w:ascii="Times New Roman" w:eastAsia="Times New Roman" w:hAnsi="Times New Roman" w:cs="Times New Roman"/>
                <w:kern w:val="0"/>
                <w:sz w:val="20"/>
                <w:szCs w:val="20"/>
                <w:lang w:val="lv-LV"/>
                <w14:ligatures w14:val="none"/>
              </w:rPr>
              <w:t>Pastāvīgi aktualizēta UAS jomas informācija uas.caa.lv un caa.gov.lv mājaslapās, kā arī CAA pakalpojumu portālā e.caa.lv. Organizētas sanāksmes un semināri kopīgas izpratnes veidošanai saistībā ar UAS pārraudzības funkciju īstenošanu.</w:t>
            </w:r>
            <w:r w:rsidR="00ED21C0">
              <w:rPr>
                <w:rFonts w:ascii="Times New Roman" w:eastAsia="Times New Roman" w:hAnsi="Times New Roman" w:cs="Times New Roman"/>
                <w:kern w:val="0"/>
                <w:sz w:val="20"/>
                <w:szCs w:val="20"/>
                <w:lang w:val="lv-LV"/>
                <w14:ligatures w14:val="none"/>
              </w:rPr>
              <w:t xml:space="preserve"> </w:t>
            </w:r>
            <w:r w:rsidRPr="00B16B1D">
              <w:rPr>
                <w:rFonts w:ascii="Times New Roman" w:eastAsia="Times New Roman" w:hAnsi="Times New Roman" w:cs="Times New Roman"/>
                <w:kern w:val="0"/>
                <w:sz w:val="20"/>
                <w:szCs w:val="20"/>
                <w:lang w:val="lv-LV"/>
                <w14:ligatures w14:val="none"/>
              </w:rPr>
              <w:t>Ņemta dalība un sniegta daļas ekspertīze citos nacionālā līmeņa pasākumos UAS jomā (Satiksmes ministrijas darba grupas utml.). Ņemta aktīva dalība Eiropas Savienības un starptautiskā līmeņa pasākumos saistībā ar UAS jomas tiesību aktu izstrādi (EK un EASA darba grupas; JARUS, Nordic utml.).</w:t>
            </w:r>
          </w:p>
        </w:tc>
      </w:tr>
      <w:tr w:rsidR="00A07C3F" w:rsidRPr="00E73EB6" w14:paraId="03E33822" w14:textId="77777777" w:rsidTr="00E73EB6">
        <w:trPr>
          <w:trHeight w:val="3912"/>
        </w:trPr>
        <w:tc>
          <w:tcPr>
            <w:tcW w:w="1752" w:type="pct"/>
            <w:gridSpan w:val="2"/>
            <w:shd w:val="clear" w:color="auto" w:fill="auto"/>
            <w:vAlign w:val="center"/>
            <w:hideMark/>
          </w:tcPr>
          <w:p w14:paraId="7563DD83" w14:textId="77777777" w:rsidR="00B16B1D" w:rsidRPr="00B16B1D" w:rsidRDefault="00B16B1D" w:rsidP="009A6650">
            <w:pPr>
              <w:spacing w:after="0" w:line="240" w:lineRule="auto"/>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Nodrošināt CAA pārstāvību EASA Komitejas sēdēs.</w:t>
            </w:r>
          </w:p>
        </w:tc>
        <w:tc>
          <w:tcPr>
            <w:tcW w:w="565" w:type="pct"/>
            <w:gridSpan w:val="2"/>
            <w:shd w:val="clear" w:color="auto" w:fill="auto"/>
            <w:vAlign w:val="center"/>
            <w:hideMark/>
          </w:tcPr>
          <w:p w14:paraId="1335ED58"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Visu periodu</w:t>
            </w:r>
          </w:p>
        </w:tc>
        <w:tc>
          <w:tcPr>
            <w:tcW w:w="566" w:type="pct"/>
            <w:gridSpan w:val="3"/>
            <w:shd w:val="clear" w:color="auto" w:fill="auto"/>
            <w:vAlign w:val="center"/>
            <w:hideMark/>
          </w:tcPr>
          <w:p w14:paraId="16DEFB19"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Bezpilota gaisa kuģu, Eiropas Savienības lietu un starptautisko attiecību daļa</w:t>
            </w:r>
          </w:p>
        </w:tc>
        <w:tc>
          <w:tcPr>
            <w:tcW w:w="569" w:type="pct"/>
            <w:gridSpan w:val="5"/>
            <w:shd w:val="clear" w:color="auto" w:fill="auto"/>
            <w:vAlign w:val="center"/>
            <w:hideMark/>
          </w:tcPr>
          <w:p w14:paraId="0353B56B"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A. Ļubļina-Goldmane</w:t>
            </w:r>
          </w:p>
        </w:tc>
        <w:tc>
          <w:tcPr>
            <w:tcW w:w="665" w:type="pct"/>
            <w:gridSpan w:val="2"/>
            <w:shd w:val="clear" w:color="auto" w:fill="auto"/>
            <w:vAlign w:val="center"/>
            <w:hideMark/>
          </w:tcPr>
          <w:p w14:paraId="3D637A5A"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A. Ļubļina-Goldmane D.Revizore</w:t>
            </w:r>
          </w:p>
        </w:tc>
        <w:tc>
          <w:tcPr>
            <w:tcW w:w="884" w:type="pct"/>
            <w:gridSpan w:val="3"/>
            <w:shd w:val="clear" w:color="auto" w:fill="auto"/>
            <w:hideMark/>
          </w:tcPr>
          <w:p w14:paraId="295F3AB5" w14:textId="77777777" w:rsidR="00A03670" w:rsidRDefault="00B16B1D" w:rsidP="009A6650">
            <w:pPr>
              <w:spacing w:after="0" w:line="240" w:lineRule="auto"/>
              <w:rPr>
                <w:rFonts w:ascii="Times New Roman" w:eastAsia="Times New Roman" w:hAnsi="Times New Roman" w:cs="Times New Roman"/>
                <w:b/>
                <w:bCs/>
                <w:kern w:val="0"/>
                <w:sz w:val="20"/>
                <w:szCs w:val="20"/>
                <w:lang w:val="lv-LV"/>
                <w14:ligatures w14:val="none"/>
              </w:rPr>
            </w:pPr>
            <w:r w:rsidRPr="00B16B1D">
              <w:rPr>
                <w:rFonts w:ascii="Times New Roman" w:eastAsia="Times New Roman" w:hAnsi="Times New Roman" w:cs="Times New Roman"/>
                <w:b/>
                <w:bCs/>
                <w:kern w:val="0"/>
                <w:sz w:val="20"/>
                <w:szCs w:val="20"/>
                <w:lang w:val="lv-LV"/>
                <w14:ligatures w14:val="none"/>
              </w:rPr>
              <w:t>Izpildīts.</w:t>
            </w:r>
            <w:r w:rsidR="00ED21C0">
              <w:rPr>
                <w:rFonts w:ascii="Times New Roman" w:eastAsia="Times New Roman" w:hAnsi="Times New Roman" w:cs="Times New Roman"/>
                <w:b/>
                <w:bCs/>
                <w:kern w:val="0"/>
                <w:sz w:val="20"/>
                <w:szCs w:val="20"/>
                <w:lang w:val="lv-LV"/>
                <w14:ligatures w14:val="none"/>
              </w:rPr>
              <w:t xml:space="preserve"> </w:t>
            </w:r>
          </w:p>
          <w:p w14:paraId="2C59962E" w14:textId="4C991FA1" w:rsidR="00B16B1D" w:rsidRPr="00B16B1D" w:rsidRDefault="00B16B1D" w:rsidP="009A6650">
            <w:pPr>
              <w:spacing w:after="0" w:line="240" w:lineRule="auto"/>
              <w:rPr>
                <w:rFonts w:ascii="Times New Roman" w:eastAsia="Times New Roman" w:hAnsi="Times New Roman" w:cs="Times New Roman"/>
                <w:kern w:val="0"/>
                <w:sz w:val="20"/>
                <w:szCs w:val="20"/>
                <w:lang w:val="lv-LV"/>
                <w14:ligatures w14:val="none"/>
              </w:rPr>
            </w:pPr>
            <w:r w:rsidRPr="00B16B1D">
              <w:rPr>
                <w:rFonts w:ascii="Times New Roman" w:eastAsia="Times New Roman" w:hAnsi="Times New Roman" w:cs="Times New Roman"/>
                <w:kern w:val="0"/>
                <w:sz w:val="20"/>
                <w:szCs w:val="20"/>
                <w:lang w:val="lv-LV"/>
                <w14:ligatures w14:val="none"/>
              </w:rPr>
              <w:t>Atskaites periodā notika 4 EASA Komitejas sanāksmes (viena no tām - ārkārtas) Sadarbībā ar citām iesaistītajām CAA daļām tika izvērtēti darba dokumenti. Nepieciešamības gadījumā tika sagatavoti un EK un/vai EASA nosūtīti rakstiski komentāri vai jautājumi. Dalība EASA Komitejas sanāksmēs tika nodrošināta klātienes (2 sanāksmes) un tiešsaistes 2 sanāksmes) formātā.</w:t>
            </w:r>
          </w:p>
        </w:tc>
      </w:tr>
      <w:tr w:rsidR="00A07C3F" w:rsidRPr="00A01D71" w14:paraId="5A26CD82" w14:textId="77777777" w:rsidTr="00E73EB6">
        <w:trPr>
          <w:trHeight w:val="5102"/>
        </w:trPr>
        <w:tc>
          <w:tcPr>
            <w:tcW w:w="1752" w:type="pct"/>
            <w:gridSpan w:val="2"/>
            <w:shd w:val="clear" w:color="auto" w:fill="auto"/>
            <w:vAlign w:val="center"/>
            <w:hideMark/>
          </w:tcPr>
          <w:p w14:paraId="3EED2686" w14:textId="77777777" w:rsidR="00B16B1D" w:rsidRPr="00B16B1D" w:rsidRDefault="00B16B1D" w:rsidP="009A6650">
            <w:pPr>
              <w:spacing w:after="0" w:line="240" w:lineRule="auto"/>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lastRenderedPageBreak/>
              <w:t>Nodrošināt CAA pārstāvību SES Komitejas sēdēs.</w:t>
            </w:r>
          </w:p>
        </w:tc>
        <w:tc>
          <w:tcPr>
            <w:tcW w:w="565" w:type="pct"/>
            <w:gridSpan w:val="2"/>
            <w:shd w:val="clear" w:color="auto" w:fill="auto"/>
            <w:vAlign w:val="center"/>
            <w:hideMark/>
          </w:tcPr>
          <w:p w14:paraId="2AEBC909"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Visu periodu</w:t>
            </w:r>
          </w:p>
        </w:tc>
        <w:tc>
          <w:tcPr>
            <w:tcW w:w="566" w:type="pct"/>
            <w:gridSpan w:val="3"/>
            <w:shd w:val="clear" w:color="auto" w:fill="auto"/>
            <w:vAlign w:val="center"/>
            <w:hideMark/>
          </w:tcPr>
          <w:p w14:paraId="328C1664"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 xml:space="preserve">Bezpilota gaisa kuģu, Eiropas Savienības lietu un </w:t>
            </w:r>
            <w:proofErr w:type="spellStart"/>
            <w:r w:rsidRPr="00B16B1D">
              <w:rPr>
                <w:rFonts w:ascii="Times New Roman" w:eastAsia="Times New Roman" w:hAnsi="Times New Roman" w:cs="Times New Roman"/>
                <w:color w:val="000000"/>
                <w:kern w:val="0"/>
                <w:sz w:val="20"/>
                <w:szCs w:val="20"/>
                <w:lang w:val="lv-LV"/>
                <w14:ligatures w14:val="none"/>
              </w:rPr>
              <w:t>strptautisko</w:t>
            </w:r>
            <w:proofErr w:type="spellEnd"/>
            <w:r w:rsidRPr="00B16B1D">
              <w:rPr>
                <w:rFonts w:ascii="Times New Roman" w:eastAsia="Times New Roman" w:hAnsi="Times New Roman" w:cs="Times New Roman"/>
                <w:color w:val="000000"/>
                <w:kern w:val="0"/>
                <w:sz w:val="20"/>
                <w:szCs w:val="20"/>
                <w:lang w:val="lv-LV"/>
                <w14:ligatures w14:val="none"/>
              </w:rPr>
              <w:t xml:space="preserve"> attiecību daļa</w:t>
            </w:r>
          </w:p>
        </w:tc>
        <w:tc>
          <w:tcPr>
            <w:tcW w:w="569" w:type="pct"/>
            <w:gridSpan w:val="5"/>
            <w:shd w:val="clear" w:color="auto" w:fill="auto"/>
            <w:vAlign w:val="center"/>
            <w:hideMark/>
          </w:tcPr>
          <w:p w14:paraId="4343D60A"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A. Ļubļina-Goldmane</w:t>
            </w:r>
          </w:p>
        </w:tc>
        <w:tc>
          <w:tcPr>
            <w:tcW w:w="665" w:type="pct"/>
            <w:gridSpan w:val="2"/>
            <w:shd w:val="clear" w:color="auto" w:fill="auto"/>
            <w:vAlign w:val="center"/>
            <w:hideMark/>
          </w:tcPr>
          <w:p w14:paraId="1C772410" w14:textId="5902551B"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A.Ļubļina-Goldmane, I.Rautmane, Ē.Neimane sadarbībā ar</w:t>
            </w:r>
            <w:r w:rsidR="00ED21C0">
              <w:rPr>
                <w:rFonts w:ascii="Times New Roman" w:eastAsia="Times New Roman" w:hAnsi="Times New Roman" w:cs="Times New Roman"/>
                <w:color w:val="000000"/>
                <w:kern w:val="0"/>
                <w:sz w:val="20"/>
                <w:szCs w:val="20"/>
                <w:lang w:val="lv-LV"/>
                <w14:ligatures w14:val="none"/>
              </w:rPr>
              <w:t xml:space="preserve"> </w:t>
            </w:r>
            <w:r w:rsidRPr="00B16B1D">
              <w:rPr>
                <w:rFonts w:ascii="Times New Roman" w:eastAsia="Times New Roman" w:hAnsi="Times New Roman" w:cs="Times New Roman"/>
                <w:color w:val="000000"/>
                <w:kern w:val="0"/>
                <w:sz w:val="20"/>
                <w:szCs w:val="20"/>
                <w:lang w:val="lv-LV"/>
                <w14:ligatures w14:val="none"/>
              </w:rPr>
              <w:t>Satiksmes ministriju</w:t>
            </w:r>
          </w:p>
        </w:tc>
        <w:tc>
          <w:tcPr>
            <w:tcW w:w="884" w:type="pct"/>
            <w:gridSpan w:val="3"/>
            <w:shd w:val="clear" w:color="auto" w:fill="auto"/>
            <w:hideMark/>
          </w:tcPr>
          <w:p w14:paraId="7760B5F3" w14:textId="77777777" w:rsidR="00A03670" w:rsidRDefault="00B16B1D" w:rsidP="009A6650">
            <w:pPr>
              <w:spacing w:after="0" w:line="240" w:lineRule="auto"/>
              <w:rPr>
                <w:rFonts w:ascii="Times New Roman" w:eastAsia="Times New Roman" w:hAnsi="Times New Roman" w:cs="Times New Roman"/>
                <w:b/>
                <w:bCs/>
                <w:kern w:val="0"/>
                <w:sz w:val="20"/>
                <w:szCs w:val="20"/>
                <w:lang w:val="lv-LV"/>
                <w14:ligatures w14:val="none"/>
              </w:rPr>
            </w:pPr>
            <w:r w:rsidRPr="00B16B1D">
              <w:rPr>
                <w:rFonts w:ascii="Times New Roman" w:eastAsia="Times New Roman" w:hAnsi="Times New Roman" w:cs="Times New Roman"/>
                <w:b/>
                <w:bCs/>
                <w:kern w:val="0"/>
                <w:sz w:val="20"/>
                <w:szCs w:val="20"/>
                <w:lang w:val="lv-LV"/>
                <w14:ligatures w14:val="none"/>
              </w:rPr>
              <w:t>Izpildīts.</w:t>
            </w:r>
            <w:r w:rsidR="00ED21C0">
              <w:rPr>
                <w:rFonts w:ascii="Times New Roman" w:eastAsia="Times New Roman" w:hAnsi="Times New Roman" w:cs="Times New Roman"/>
                <w:b/>
                <w:bCs/>
                <w:kern w:val="0"/>
                <w:sz w:val="20"/>
                <w:szCs w:val="20"/>
                <w:lang w:val="lv-LV"/>
                <w14:ligatures w14:val="none"/>
              </w:rPr>
              <w:t xml:space="preserve"> </w:t>
            </w:r>
          </w:p>
          <w:p w14:paraId="21AF38E8" w14:textId="455C0CB8" w:rsidR="00B16B1D" w:rsidRPr="00B16B1D" w:rsidRDefault="00B16B1D" w:rsidP="009A6650">
            <w:pPr>
              <w:spacing w:after="0" w:line="240" w:lineRule="auto"/>
              <w:rPr>
                <w:rFonts w:ascii="Times New Roman" w:eastAsia="Times New Roman" w:hAnsi="Times New Roman" w:cs="Times New Roman"/>
                <w:kern w:val="0"/>
                <w:sz w:val="20"/>
                <w:szCs w:val="20"/>
                <w:lang w:val="lv-LV"/>
                <w14:ligatures w14:val="none"/>
              </w:rPr>
            </w:pPr>
            <w:r w:rsidRPr="00B16B1D">
              <w:rPr>
                <w:rFonts w:ascii="Times New Roman" w:eastAsia="Times New Roman" w:hAnsi="Times New Roman" w:cs="Times New Roman"/>
                <w:kern w:val="0"/>
                <w:sz w:val="20"/>
                <w:szCs w:val="20"/>
                <w:lang w:val="lv-LV"/>
                <w14:ligatures w14:val="none"/>
              </w:rPr>
              <w:t>Atskaites periodā notika 3 SES Komitejas sanāksmes. Sadarbībā ar Aeronavigācijas daļu un Finanšu daļu (I.Rautmane) tika izvērtēti darba dokumenti. Nepieciešamības gadījumā tika sagatavoti un ministrijas AD nosūtīti rakstiski komentāri. SES Komitejas sanāksmes atskaites periodā pamatā notika klātienes formāt, tādēļ</w:t>
            </w:r>
            <w:r w:rsidR="00ED21C0">
              <w:rPr>
                <w:rFonts w:ascii="Times New Roman" w:eastAsia="Times New Roman" w:hAnsi="Times New Roman" w:cs="Times New Roman"/>
                <w:kern w:val="0"/>
                <w:sz w:val="20"/>
                <w:szCs w:val="20"/>
                <w:lang w:val="lv-LV"/>
                <w14:ligatures w14:val="none"/>
              </w:rPr>
              <w:t xml:space="preserve"> </w:t>
            </w:r>
            <w:r w:rsidRPr="00B16B1D">
              <w:rPr>
                <w:rFonts w:ascii="Times New Roman" w:eastAsia="Times New Roman" w:hAnsi="Times New Roman" w:cs="Times New Roman"/>
                <w:kern w:val="0"/>
                <w:sz w:val="20"/>
                <w:szCs w:val="20"/>
                <w:lang w:val="lv-LV"/>
                <w14:ligatures w14:val="none"/>
              </w:rPr>
              <w:t xml:space="preserve">CAA nominētā pārstāvja dalība sanāksmēs tika nodrošināta, </w:t>
            </w:r>
            <w:proofErr w:type="spellStart"/>
            <w:r w:rsidRPr="00B16B1D">
              <w:rPr>
                <w:rFonts w:ascii="Times New Roman" w:eastAsia="Times New Roman" w:hAnsi="Times New Roman" w:cs="Times New Roman"/>
                <w:kern w:val="0"/>
                <w:sz w:val="20"/>
                <w:szCs w:val="20"/>
                <w:lang w:val="lv-LV"/>
                <w14:ligatures w14:val="none"/>
              </w:rPr>
              <w:t>jka</w:t>
            </w:r>
            <w:proofErr w:type="spellEnd"/>
            <w:r w:rsidRPr="00B16B1D">
              <w:rPr>
                <w:rFonts w:ascii="Times New Roman" w:eastAsia="Times New Roman" w:hAnsi="Times New Roman" w:cs="Times New Roman"/>
                <w:kern w:val="0"/>
                <w:sz w:val="20"/>
                <w:szCs w:val="20"/>
                <w:lang w:val="lv-LV"/>
                <w14:ligatures w14:val="none"/>
              </w:rPr>
              <w:t xml:space="preserve"> tika piedāvāta </w:t>
            </w:r>
            <w:proofErr w:type="spellStart"/>
            <w:r w:rsidRPr="00B16B1D">
              <w:rPr>
                <w:rFonts w:ascii="Times New Roman" w:eastAsia="Times New Roman" w:hAnsi="Times New Roman" w:cs="Times New Roman"/>
                <w:kern w:val="0"/>
                <w:sz w:val="20"/>
                <w:szCs w:val="20"/>
                <w:lang w:val="lv-LV"/>
                <w14:ligatures w14:val="none"/>
              </w:rPr>
              <w:t>hibrīdformāta</w:t>
            </w:r>
            <w:proofErr w:type="spellEnd"/>
            <w:r w:rsidRPr="00B16B1D">
              <w:rPr>
                <w:rFonts w:ascii="Times New Roman" w:eastAsia="Times New Roman" w:hAnsi="Times New Roman" w:cs="Times New Roman"/>
                <w:kern w:val="0"/>
                <w:sz w:val="20"/>
                <w:szCs w:val="20"/>
                <w:lang w:val="lv-LV"/>
                <w14:ligatures w14:val="none"/>
              </w:rPr>
              <w:t xml:space="preserve"> iespēja. Piedalījās nominētais ministrijas pārstāvis.</w:t>
            </w:r>
          </w:p>
        </w:tc>
      </w:tr>
      <w:tr w:rsidR="00A07C3F" w:rsidRPr="00E73EB6" w14:paraId="6065D2A0" w14:textId="77777777" w:rsidTr="00E73EB6">
        <w:trPr>
          <w:trHeight w:val="7143"/>
        </w:trPr>
        <w:tc>
          <w:tcPr>
            <w:tcW w:w="1752" w:type="pct"/>
            <w:gridSpan w:val="2"/>
            <w:shd w:val="clear" w:color="auto" w:fill="auto"/>
            <w:vAlign w:val="center"/>
            <w:hideMark/>
          </w:tcPr>
          <w:p w14:paraId="1DA6DB08" w14:textId="77777777" w:rsidR="00B16B1D" w:rsidRPr="00B16B1D" w:rsidRDefault="00B16B1D" w:rsidP="009A6650">
            <w:pPr>
              <w:spacing w:after="0" w:line="240" w:lineRule="auto"/>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lastRenderedPageBreak/>
              <w:t>Nodrošināt un koordinēt CAA pārstāvību Padomes Aviācijas darba grupas sēdēs daļas un CAA kompetences jautājumos.</w:t>
            </w:r>
          </w:p>
        </w:tc>
        <w:tc>
          <w:tcPr>
            <w:tcW w:w="565" w:type="pct"/>
            <w:gridSpan w:val="2"/>
            <w:shd w:val="clear" w:color="auto" w:fill="auto"/>
            <w:vAlign w:val="center"/>
            <w:hideMark/>
          </w:tcPr>
          <w:p w14:paraId="252D7D7A"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Visu periodu</w:t>
            </w:r>
          </w:p>
        </w:tc>
        <w:tc>
          <w:tcPr>
            <w:tcW w:w="566" w:type="pct"/>
            <w:gridSpan w:val="3"/>
            <w:shd w:val="clear" w:color="auto" w:fill="auto"/>
            <w:vAlign w:val="center"/>
            <w:hideMark/>
          </w:tcPr>
          <w:p w14:paraId="5D33744E"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Bezpilota gaisa kuģu, Eiropas Savienības lietu un starptautisko attiecību daļa</w:t>
            </w:r>
          </w:p>
        </w:tc>
        <w:tc>
          <w:tcPr>
            <w:tcW w:w="569" w:type="pct"/>
            <w:gridSpan w:val="5"/>
            <w:shd w:val="clear" w:color="auto" w:fill="auto"/>
            <w:vAlign w:val="center"/>
            <w:hideMark/>
          </w:tcPr>
          <w:p w14:paraId="1A01BD03"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A. Ļubļina-Goldmane</w:t>
            </w:r>
          </w:p>
        </w:tc>
        <w:tc>
          <w:tcPr>
            <w:tcW w:w="665" w:type="pct"/>
            <w:gridSpan w:val="2"/>
            <w:shd w:val="clear" w:color="auto" w:fill="auto"/>
            <w:vAlign w:val="center"/>
            <w:hideMark/>
          </w:tcPr>
          <w:p w14:paraId="4FBCEC6A"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A. Ļubļina-Goldmane, A.Skuja, I.Rautmane citu iesaistīto daļu vadītāji</w:t>
            </w:r>
          </w:p>
        </w:tc>
        <w:tc>
          <w:tcPr>
            <w:tcW w:w="884" w:type="pct"/>
            <w:gridSpan w:val="3"/>
            <w:shd w:val="clear" w:color="auto" w:fill="auto"/>
            <w:hideMark/>
          </w:tcPr>
          <w:p w14:paraId="79C8E89B" w14:textId="77777777" w:rsidR="00A03670" w:rsidRDefault="00B16B1D" w:rsidP="009A6650">
            <w:pPr>
              <w:spacing w:after="0" w:line="240" w:lineRule="auto"/>
              <w:rPr>
                <w:rFonts w:ascii="Times New Roman" w:eastAsia="Times New Roman" w:hAnsi="Times New Roman" w:cs="Times New Roman"/>
                <w:b/>
                <w:bCs/>
                <w:kern w:val="0"/>
                <w:sz w:val="20"/>
                <w:szCs w:val="20"/>
                <w:lang w:val="lv-LV"/>
                <w14:ligatures w14:val="none"/>
              </w:rPr>
            </w:pPr>
            <w:r w:rsidRPr="00B16B1D">
              <w:rPr>
                <w:rFonts w:ascii="Times New Roman" w:eastAsia="Times New Roman" w:hAnsi="Times New Roman" w:cs="Times New Roman"/>
                <w:b/>
                <w:bCs/>
                <w:kern w:val="0"/>
                <w:sz w:val="20"/>
                <w:szCs w:val="20"/>
                <w:lang w:val="lv-LV"/>
                <w14:ligatures w14:val="none"/>
              </w:rPr>
              <w:t>Izpildīts.</w:t>
            </w:r>
            <w:r w:rsidR="00ED21C0">
              <w:rPr>
                <w:rFonts w:ascii="Times New Roman" w:eastAsia="Times New Roman" w:hAnsi="Times New Roman" w:cs="Times New Roman"/>
                <w:b/>
                <w:bCs/>
                <w:kern w:val="0"/>
                <w:sz w:val="20"/>
                <w:szCs w:val="20"/>
                <w:lang w:val="lv-LV"/>
                <w14:ligatures w14:val="none"/>
              </w:rPr>
              <w:t xml:space="preserve"> </w:t>
            </w:r>
          </w:p>
          <w:p w14:paraId="1DC66D8F" w14:textId="1770AC26" w:rsidR="00B16B1D" w:rsidRPr="00B16B1D" w:rsidRDefault="00B16B1D" w:rsidP="009A6650">
            <w:pPr>
              <w:spacing w:after="0" w:line="240" w:lineRule="auto"/>
              <w:rPr>
                <w:rFonts w:ascii="Times New Roman" w:eastAsia="Times New Roman" w:hAnsi="Times New Roman" w:cs="Times New Roman"/>
                <w:kern w:val="0"/>
                <w:sz w:val="20"/>
                <w:szCs w:val="20"/>
                <w:lang w:val="lv-LV"/>
                <w14:ligatures w14:val="none"/>
              </w:rPr>
            </w:pPr>
            <w:r w:rsidRPr="00B16B1D">
              <w:rPr>
                <w:rFonts w:ascii="Times New Roman" w:eastAsia="Times New Roman" w:hAnsi="Times New Roman" w:cs="Times New Roman"/>
                <w:kern w:val="0"/>
                <w:sz w:val="20"/>
                <w:szCs w:val="20"/>
                <w:lang w:val="lv-LV"/>
                <w14:ligatures w14:val="none"/>
              </w:rPr>
              <w:t xml:space="preserve">Atskaites periodā notika 30 darba grupas sanāksmes, kurās tika apspriesti jautājumi, kas skar CAA kompetenci. Vislielākais īpatsvars saistāms ar SESII+ </w:t>
            </w:r>
            <w:proofErr w:type="spellStart"/>
            <w:r w:rsidRPr="00B16B1D">
              <w:rPr>
                <w:rFonts w:ascii="Times New Roman" w:eastAsia="Times New Roman" w:hAnsi="Times New Roman" w:cs="Times New Roman"/>
                <w:kern w:val="0"/>
                <w:sz w:val="20"/>
                <w:szCs w:val="20"/>
                <w:lang w:val="lv-LV"/>
                <w14:ligatures w14:val="none"/>
              </w:rPr>
              <w:t>pakotnes</w:t>
            </w:r>
            <w:proofErr w:type="spellEnd"/>
            <w:r w:rsidRPr="00B16B1D">
              <w:rPr>
                <w:rFonts w:ascii="Times New Roman" w:eastAsia="Times New Roman" w:hAnsi="Times New Roman" w:cs="Times New Roman"/>
                <w:kern w:val="0"/>
                <w:sz w:val="20"/>
                <w:szCs w:val="20"/>
                <w:lang w:val="lv-LV"/>
                <w14:ligatures w14:val="none"/>
              </w:rPr>
              <w:t xml:space="preserve"> priekšlikuma virzību. Tika vērtēti EP un Padomes kompromisu teksti, sadarbībā ar Aeronavigācijas daļu (Ē.Neimane) un Finanšu daļu (I.Rautmane) tika sagatavoti CAA komentāri. Bez tam, darba kārtībā bija jautājumi saistībā ar </w:t>
            </w:r>
            <w:proofErr w:type="spellStart"/>
            <w:r w:rsidRPr="00B16B1D">
              <w:rPr>
                <w:rFonts w:ascii="Times New Roman" w:eastAsia="Times New Roman" w:hAnsi="Times New Roman" w:cs="Times New Roman"/>
                <w:kern w:val="0"/>
                <w:sz w:val="20"/>
                <w:szCs w:val="20"/>
                <w:lang w:val="lv-LV"/>
                <w14:ligatures w14:val="none"/>
              </w:rPr>
              <w:t>ReFuelEU</w:t>
            </w:r>
            <w:proofErr w:type="spellEnd"/>
            <w:r w:rsidRPr="00B16B1D">
              <w:rPr>
                <w:rFonts w:ascii="Times New Roman" w:eastAsia="Times New Roman" w:hAnsi="Times New Roman" w:cs="Times New Roman"/>
                <w:kern w:val="0"/>
                <w:sz w:val="20"/>
                <w:szCs w:val="20"/>
                <w:lang w:val="lv-LV"/>
                <w14:ligatures w14:val="none"/>
              </w:rPr>
              <w:t xml:space="preserve"> (aviācijas degviela), kā arī virkne ES līmeņ</w:t>
            </w:r>
            <w:r w:rsidR="00A03670">
              <w:rPr>
                <w:rFonts w:ascii="Times New Roman" w:eastAsia="Times New Roman" w:hAnsi="Times New Roman" w:cs="Times New Roman"/>
                <w:kern w:val="0"/>
                <w:sz w:val="20"/>
                <w:szCs w:val="20"/>
                <w:lang w:val="lv-LV"/>
                <w14:ligatures w14:val="none"/>
              </w:rPr>
              <w:t>a</w:t>
            </w:r>
            <w:r w:rsidRPr="00B16B1D">
              <w:rPr>
                <w:rFonts w:ascii="Times New Roman" w:eastAsia="Times New Roman" w:hAnsi="Times New Roman" w:cs="Times New Roman"/>
                <w:kern w:val="0"/>
                <w:sz w:val="20"/>
                <w:szCs w:val="20"/>
                <w:lang w:val="lv-LV"/>
                <w14:ligatures w14:val="none"/>
              </w:rPr>
              <w:t xml:space="preserve"> lēmumu projekti par ES DV nostāju atsevišķos ICAO līmeņa kompetences jautājumos.. Rakstiskie komentāri tika nosūtīti ministrijas Aviācijas departamentam, lai noteiktā kārtībā sagatavotu un saskaņotu LV pozīciju paušanai darba grupas sanāksmē.</w:t>
            </w:r>
          </w:p>
        </w:tc>
      </w:tr>
      <w:tr w:rsidR="00A07C3F" w:rsidRPr="00E73EB6" w14:paraId="0A6399B7" w14:textId="77777777" w:rsidTr="00E73EB6">
        <w:trPr>
          <w:trHeight w:val="2778"/>
        </w:trPr>
        <w:tc>
          <w:tcPr>
            <w:tcW w:w="1752" w:type="pct"/>
            <w:gridSpan w:val="2"/>
            <w:shd w:val="clear" w:color="auto" w:fill="auto"/>
            <w:vAlign w:val="center"/>
            <w:hideMark/>
          </w:tcPr>
          <w:p w14:paraId="3D4E2F7F" w14:textId="77777777" w:rsidR="00B16B1D" w:rsidRPr="00B16B1D" w:rsidRDefault="00B16B1D" w:rsidP="009A6650">
            <w:pPr>
              <w:spacing w:after="0" w:line="240" w:lineRule="auto"/>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lastRenderedPageBreak/>
              <w:t>Nodrošināt un koordinēt CAA pārstāvību EASA Komitejas ekspertu darba grupā un EK Aviācijas drošuma ekspertu darba grupā.</w:t>
            </w:r>
          </w:p>
        </w:tc>
        <w:tc>
          <w:tcPr>
            <w:tcW w:w="565" w:type="pct"/>
            <w:gridSpan w:val="2"/>
            <w:shd w:val="clear" w:color="auto" w:fill="auto"/>
            <w:vAlign w:val="center"/>
            <w:hideMark/>
          </w:tcPr>
          <w:p w14:paraId="7B810023"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Visu periodu</w:t>
            </w:r>
          </w:p>
        </w:tc>
        <w:tc>
          <w:tcPr>
            <w:tcW w:w="566" w:type="pct"/>
            <w:gridSpan w:val="3"/>
            <w:shd w:val="clear" w:color="auto" w:fill="auto"/>
            <w:vAlign w:val="center"/>
            <w:hideMark/>
          </w:tcPr>
          <w:p w14:paraId="1EEF393A"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Bezpilota gaisa kuģu, Eiropas Savienības lietu un starptautisko attiecību daļa</w:t>
            </w:r>
          </w:p>
        </w:tc>
        <w:tc>
          <w:tcPr>
            <w:tcW w:w="569" w:type="pct"/>
            <w:gridSpan w:val="5"/>
            <w:shd w:val="clear" w:color="auto" w:fill="auto"/>
            <w:vAlign w:val="center"/>
            <w:hideMark/>
          </w:tcPr>
          <w:p w14:paraId="5A7318F2"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A.Ļubļina-Goldmane</w:t>
            </w:r>
          </w:p>
        </w:tc>
        <w:tc>
          <w:tcPr>
            <w:tcW w:w="665" w:type="pct"/>
            <w:gridSpan w:val="2"/>
            <w:shd w:val="clear" w:color="auto" w:fill="auto"/>
            <w:vAlign w:val="center"/>
            <w:hideMark/>
          </w:tcPr>
          <w:p w14:paraId="0C90E292"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A.Ļubļina-Goldmane, A.Skuja</w:t>
            </w:r>
          </w:p>
        </w:tc>
        <w:tc>
          <w:tcPr>
            <w:tcW w:w="884" w:type="pct"/>
            <w:gridSpan w:val="3"/>
            <w:shd w:val="clear" w:color="000000" w:fill="FFFFFF"/>
            <w:hideMark/>
          </w:tcPr>
          <w:p w14:paraId="1A986665" w14:textId="77777777" w:rsidR="00A03670" w:rsidRDefault="00B16B1D" w:rsidP="009A6650">
            <w:pPr>
              <w:spacing w:after="0" w:line="240" w:lineRule="auto"/>
              <w:rPr>
                <w:rFonts w:ascii="Times New Roman" w:eastAsia="Times New Roman" w:hAnsi="Times New Roman" w:cs="Times New Roman"/>
                <w:b/>
                <w:bCs/>
                <w:kern w:val="0"/>
                <w:sz w:val="20"/>
                <w:szCs w:val="20"/>
                <w:lang w:val="lv-LV"/>
                <w14:ligatures w14:val="none"/>
              </w:rPr>
            </w:pPr>
            <w:r w:rsidRPr="00B16B1D">
              <w:rPr>
                <w:rFonts w:ascii="Times New Roman" w:eastAsia="Times New Roman" w:hAnsi="Times New Roman" w:cs="Times New Roman"/>
                <w:b/>
                <w:bCs/>
                <w:kern w:val="0"/>
                <w:sz w:val="20"/>
                <w:szCs w:val="20"/>
                <w:lang w:val="lv-LV"/>
                <w14:ligatures w14:val="none"/>
              </w:rPr>
              <w:t>Izpildīts.</w:t>
            </w:r>
            <w:r w:rsidR="00ED21C0">
              <w:rPr>
                <w:rFonts w:ascii="Times New Roman" w:eastAsia="Times New Roman" w:hAnsi="Times New Roman" w:cs="Times New Roman"/>
                <w:b/>
                <w:bCs/>
                <w:kern w:val="0"/>
                <w:sz w:val="20"/>
                <w:szCs w:val="20"/>
                <w:lang w:val="lv-LV"/>
                <w14:ligatures w14:val="none"/>
              </w:rPr>
              <w:t xml:space="preserve"> </w:t>
            </w:r>
          </w:p>
          <w:p w14:paraId="2D50A8AC" w14:textId="5888FE80" w:rsidR="00B16B1D" w:rsidRPr="00B16B1D" w:rsidRDefault="00B16B1D" w:rsidP="009A6650">
            <w:pPr>
              <w:spacing w:after="0" w:line="240" w:lineRule="auto"/>
              <w:rPr>
                <w:rFonts w:ascii="Times New Roman" w:eastAsia="Times New Roman" w:hAnsi="Times New Roman" w:cs="Times New Roman"/>
                <w:kern w:val="0"/>
                <w:sz w:val="20"/>
                <w:szCs w:val="20"/>
                <w:lang w:val="lv-LV"/>
                <w14:ligatures w14:val="none"/>
              </w:rPr>
            </w:pPr>
            <w:r w:rsidRPr="00B16B1D">
              <w:rPr>
                <w:rFonts w:ascii="Times New Roman" w:eastAsia="Times New Roman" w:hAnsi="Times New Roman" w:cs="Times New Roman"/>
                <w:kern w:val="0"/>
                <w:sz w:val="20"/>
                <w:szCs w:val="20"/>
                <w:lang w:val="lv-LV"/>
                <w14:ligatures w14:val="none"/>
              </w:rPr>
              <w:t>Atskaites periodā notika 5</w:t>
            </w:r>
            <w:r w:rsidR="00ED21C0">
              <w:rPr>
                <w:rFonts w:ascii="Times New Roman" w:eastAsia="Times New Roman" w:hAnsi="Times New Roman" w:cs="Times New Roman"/>
                <w:kern w:val="0"/>
                <w:sz w:val="20"/>
                <w:szCs w:val="20"/>
                <w:lang w:val="lv-LV"/>
                <w14:ligatures w14:val="none"/>
              </w:rPr>
              <w:t xml:space="preserve"> </w:t>
            </w:r>
            <w:r w:rsidRPr="00B16B1D">
              <w:rPr>
                <w:rFonts w:ascii="Times New Roman" w:eastAsia="Times New Roman" w:hAnsi="Times New Roman" w:cs="Times New Roman"/>
                <w:kern w:val="0"/>
                <w:sz w:val="20"/>
                <w:szCs w:val="20"/>
                <w:lang w:val="lv-LV"/>
                <w14:ligatures w14:val="none"/>
              </w:rPr>
              <w:t>EK Aviācijas drošuma ekspertu darba grupas sanāksmes un 2 EASA Komitejas darba grupas sanāksmes. Tika nodrošināta pārstāvība, kā arī darba dokumentu vērtēšana, sadarbībā ar citām iesaistītajām CAA struktūrvienībām.</w:t>
            </w:r>
          </w:p>
        </w:tc>
      </w:tr>
      <w:tr w:rsidR="00A07C3F" w:rsidRPr="00E73EB6" w14:paraId="40105982" w14:textId="77777777" w:rsidTr="00E73EB6">
        <w:trPr>
          <w:trHeight w:val="3061"/>
        </w:trPr>
        <w:tc>
          <w:tcPr>
            <w:tcW w:w="1752" w:type="pct"/>
            <w:gridSpan w:val="2"/>
            <w:shd w:val="clear" w:color="auto" w:fill="auto"/>
            <w:vAlign w:val="center"/>
            <w:hideMark/>
          </w:tcPr>
          <w:p w14:paraId="2A0CC30B" w14:textId="7BAE55FB" w:rsidR="00B16B1D" w:rsidRPr="00B16B1D" w:rsidRDefault="00B16B1D" w:rsidP="009A6650">
            <w:pPr>
              <w:spacing w:after="0" w:line="240" w:lineRule="auto"/>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Izstrādāt instrukcijas un pozīcijas par daļas komp</w:t>
            </w:r>
            <w:r w:rsidR="00A03670">
              <w:rPr>
                <w:rFonts w:ascii="Times New Roman" w:eastAsia="Times New Roman" w:hAnsi="Times New Roman" w:cs="Times New Roman"/>
                <w:color w:val="000000"/>
                <w:kern w:val="0"/>
                <w:sz w:val="20"/>
                <w:szCs w:val="20"/>
                <w:lang w:val="lv-LV"/>
                <w14:ligatures w14:val="none"/>
              </w:rPr>
              <w:t>e</w:t>
            </w:r>
            <w:r w:rsidRPr="00B16B1D">
              <w:rPr>
                <w:rFonts w:ascii="Times New Roman" w:eastAsia="Times New Roman" w:hAnsi="Times New Roman" w:cs="Times New Roman"/>
                <w:color w:val="000000"/>
                <w:kern w:val="0"/>
                <w:sz w:val="20"/>
                <w:szCs w:val="20"/>
                <w:lang w:val="lv-LV"/>
                <w14:ligatures w14:val="none"/>
              </w:rPr>
              <w:t>tences jautājumiem, pārraudzīt instrukciju un pozīciju izstrādi par citiem CAA komp</w:t>
            </w:r>
            <w:r w:rsidR="00A03670">
              <w:rPr>
                <w:rFonts w:ascii="Times New Roman" w:eastAsia="Times New Roman" w:hAnsi="Times New Roman" w:cs="Times New Roman"/>
                <w:color w:val="000000"/>
                <w:kern w:val="0"/>
                <w:sz w:val="20"/>
                <w:szCs w:val="20"/>
                <w:lang w:val="lv-LV"/>
                <w14:ligatures w14:val="none"/>
              </w:rPr>
              <w:t>e</w:t>
            </w:r>
            <w:r w:rsidRPr="00B16B1D">
              <w:rPr>
                <w:rFonts w:ascii="Times New Roman" w:eastAsia="Times New Roman" w:hAnsi="Times New Roman" w:cs="Times New Roman"/>
                <w:color w:val="000000"/>
                <w:kern w:val="0"/>
                <w:sz w:val="20"/>
                <w:szCs w:val="20"/>
                <w:lang w:val="lv-LV"/>
                <w14:ligatures w14:val="none"/>
              </w:rPr>
              <w:t>tences jautājumiem.</w:t>
            </w:r>
          </w:p>
        </w:tc>
        <w:tc>
          <w:tcPr>
            <w:tcW w:w="565" w:type="pct"/>
            <w:gridSpan w:val="2"/>
            <w:shd w:val="clear" w:color="auto" w:fill="auto"/>
            <w:vAlign w:val="center"/>
            <w:hideMark/>
          </w:tcPr>
          <w:p w14:paraId="46A3545D"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Visu periodu</w:t>
            </w:r>
          </w:p>
        </w:tc>
        <w:tc>
          <w:tcPr>
            <w:tcW w:w="566" w:type="pct"/>
            <w:gridSpan w:val="3"/>
            <w:shd w:val="clear" w:color="auto" w:fill="auto"/>
            <w:vAlign w:val="center"/>
            <w:hideMark/>
          </w:tcPr>
          <w:p w14:paraId="02E845B0"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Bezpilota gaisa kuģu, Eiropas Savienības lietu un starptautisko attiecību daļa</w:t>
            </w:r>
          </w:p>
        </w:tc>
        <w:tc>
          <w:tcPr>
            <w:tcW w:w="569" w:type="pct"/>
            <w:gridSpan w:val="5"/>
            <w:shd w:val="clear" w:color="auto" w:fill="auto"/>
            <w:vAlign w:val="center"/>
            <w:hideMark/>
          </w:tcPr>
          <w:p w14:paraId="23C61282"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A. Ļubļina-Goldmane</w:t>
            </w:r>
          </w:p>
        </w:tc>
        <w:tc>
          <w:tcPr>
            <w:tcW w:w="665" w:type="pct"/>
            <w:gridSpan w:val="2"/>
            <w:shd w:val="clear" w:color="auto" w:fill="auto"/>
            <w:vAlign w:val="center"/>
            <w:hideMark/>
          </w:tcPr>
          <w:p w14:paraId="00C0C718" w14:textId="60915052"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A. Ļubļina-Goldmane, A.Skuja,</w:t>
            </w:r>
            <w:r w:rsidR="00A03670">
              <w:rPr>
                <w:rFonts w:ascii="Times New Roman" w:eastAsia="Times New Roman" w:hAnsi="Times New Roman" w:cs="Times New Roman"/>
                <w:color w:val="000000"/>
                <w:kern w:val="0"/>
                <w:sz w:val="20"/>
                <w:szCs w:val="20"/>
                <w:lang w:val="lv-LV"/>
                <w14:ligatures w14:val="none"/>
              </w:rPr>
              <w:t xml:space="preserve"> </w:t>
            </w:r>
            <w:r w:rsidRPr="00B16B1D">
              <w:rPr>
                <w:rFonts w:ascii="Times New Roman" w:eastAsia="Times New Roman" w:hAnsi="Times New Roman" w:cs="Times New Roman"/>
                <w:color w:val="000000"/>
                <w:kern w:val="0"/>
                <w:sz w:val="20"/>
                <w:szCs w:val="20"/>
                <w:lang w:val="lv-LV"/>
                <w14:ligatures w14:val="none"/>
              </w:rPr>
              <w:t>I.Rautmane citu iesaistīto daļu vadītāji</w:t>
            </w:r>
          </w:p>
        </w:tc>
        <w:tc>
          <w:tcPr>
            <w:tcW w:w="884" w:type="pct"/>
            <w:gridSpan w:val="3"/>
            <w:shd w:val="clear" w:color="auto" w:fill="auto"/>
            <w:hideMark/>
          </w:tcPr>
          <w:p w14:paraId="15741117" w14:textId="77777777" w:rsidR="00A03670" w:rsidRDefault="00B16B1D" w:rsidP="009A6650">
            <w:pPr>
              <w:spacing w:after="0" w:line="240" w:lineRule="auto"/>
              <w:rPr>
                <w:rFonts w:ascii="Times New Roman" w:eastAsia="Times New Roman" w:hAnsi="Times New Roman" w:cs="Times New Roman"/>
                <w:b/>
                <w:bCs/>
                <w:kern w:val="0"/>
                <w:sz w:val="20"/>
                <w:szCs w:val="20"/>
                <w:lang w:val="lv-LV"/>
                <w14:ligatures w14:val="none"/>
              </w:rPr>
            </w:pPr>
            <w:r w:rsidRPr="00B16B1D">
              <w:rPr>
                <w:rFonts w:ascii="Times New Roman" w:eastAsia="Times New Roman" w:hAnsi="Times New Roman" w:cs="Times New Roman"/>
                <w:b/>
                <w:bCs/>
                <w:kern w:val="0"/>
                <w:sz w:val="20"/>
                <w:szCs w:val="20"/>
                <w:lang w:val="lv-LV"/>
                <w14:ligatures w14:val="none"/>
              </w:rPr>
              <w:t>Izpildīts.</w:t>
            </w:r>
            <w:r w:rsidR="00ED21C0">
              <w:rPr>
                <w:rFonts w:ascii="Times New Roman" w:eastAsia="Times New Roman" w:hAnsi="Times New Roman" w:cs="Times New Roman"/>
                <w:b/>
                <w:bCs/>
                <w:kern w:val="0"/>
                <w:sz w:val="20"/>
                <w:szCs w:val="20"/>
                <w:lang w:val="lv-LV"/>
                <w14:ligatures w14:val="none"/>
              </w:rPr>
              <w:t xml:space="preserve"> </w:t>
            </w:r>
          </w:p>
          <w:p w14:paraId="7EA2A13B" w14:textId="639CE7C3" w:rsidR="00B16B1D" w:rsidRPr="00B16B1D" w:rsidRDefault="00B16B1D" w:rsidP="009A6650">
            <w:pPr>
              <w:spacing w:after="0" w:line="240" w:lineRule="auto"/>
              <w:rPr>
                <w:rFonts w:ascii="Times New Roman" w:eastAsia="Times New Roman" w:hAnsi="Times New Roman" w:cs="Times New Roman"/>
                <w:kern w:val="0"/>
                <w:sz w:val="20"/>
                <w:szCs w:val="20"/>
                <w:lang w:val="lv-LV"/>
                <w14:ligatures w14:val="none"/>
              </w:rPr>
            </w:pPr>
            <w:r w:rsidRPr="00B16B1D">
              <w:rPr>
                <w:rFonts w:ascii="Times New Roman" w:eastAsia="Times New Roman" w:hAnsi="Times New Roman" w:cs="Times New Roman"/>
                <w:kern w:val="0"/>
                <w:sz w:val="20"/>
                <w:szCs w:val="20"/>
                <w:lang w:val="lv-LV"/>
                <w14:ligatures w14:val="none"/>
              </w:rPr>
              <w:t xml:space="preserve">Pozīcijas un instrukcijas tika izstrādātas atbilstoši TTE Ministru Padomes, COREPER I un Padomes Aviācijas darba grupas darba kārtībai un CAA kompetencei, pamatojoties uz ministrijas Aviācijas departamenta uzdevumu. Pamatā tās aptvēra šādas tēmas: SESII+, </w:t>
            </w:r>
            <w:proofErr w:type="spellStart"/>
            <w:r w:rsidRPr="00B16B1D">
              <w:rPr>
                <w:rFonts w:ascii="Times New Roman" w:eastAsia="Times New Roman" w:hAnsi="Times New Roman" w:cs="Times New Roman"/>
                <w:kern w:val="0"/>
                <w:sz w:val="20"/>
                <w:szCs w:val="20"/>
                <w:lang w:val="lv-LV"/>
                <w14:ligatures w14:val="none"/>
              </w:rPr>
              <w:t>ReFulelEU</w:t>
            </w:r>
            <w:proofErr w:type="spellEnd"/>
            <w:r w:rsidRPr="00B16B1D">
              <w:rPr>
                <w:rFonts w:ascii="Times New Roman" w:eastAsia="Times New Roman" w:hAnsi="Times New Roman" w:cs="Times New Roman"/>
                <w:kern w:val="0"/>
                <w:sz w:val="20"/>
                <w:szCs w:val="20"/>
                <w:lang w:val="lv-LV"/>
                <w14:ligatures w14:val="none"/>
              </w:rPr>
              <w:t xml:space="preserve"> (aviācijas degviela), ICAO.</w:t>
            </w:r>
          </w:p>
        </w:tc>
      </w:tr>
      <w:tr w:rsidR="00A07C3F" w:rsidRPr="00E73EB6" w14:paraId="07E8BF80" w14:textId="77777777" w:rsidTr="00E73EB6">
        <w:trPr>
          <w:trHeight w:val="2098"/>
        </w:trPr>
        <w:tc>
          <w:tcPr>
            <w:tcW w:w="1752" w:type="pct"/>
            <w:gridSpan w:val="2"/>
            <w:shd w:val="clear" w:color="auto" w:fill="auto"/>
            <w:vAlign w:val="center"/>
            <w:hideMark/>
          </w:tcPr>
          <w:p w14:paraId="4E46A605" w14:textId="77777777" w:rsidR="00B16B1D" w:rsidRPr="00B16B1D" w:rsidRDefault="00B16B1D" w:rsidP="009A6650">
            <w:pPr>
              <w:spacing w:after="0" w:line="240" w:lineRule="auto"/>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Nodrošināt CAA kompetences līmeņa LV viedokļa sagatavošanu par Eiropas Savienības Padomes darba grupu darba kārtībā iekļautajiem jautājumiem, ciktāl lēmumu pieņemšanas procesā mijiedarbojas Eiropas Savienības līmeņa un ICAO līmeņa aspekti, kā arī atbilstoši pilnvarojumam nodrošināt CAA un LV pārstāvību ICAO līmeņa formātos.</w:t>
            </w:r>
          </w:p>
        </w:tc>
        <w:tc>
          <w:tcPr>
            <w:tcW w:w="565" w:type="pct"/>
            <w:gridSpan w:val="2"/>
            <w:shd w:val="clear" w:color="auto" w:fill="auto"/>
            <w:vAlign w:val="center"/>
            <w:hideMark/>
          </w:tcPr>
          <w:p w14:paraId="075BE6D6"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Visu periodu</w:t>
            </w:r>
          </w:p>
        </w:tc>
        <w:tc>
          <w:tcPr>
            <w:tcW w:w="566" w:type="pct"/>
            <w:gridSpan w:val="3"/>
            <w:shd w:val="clear" w:color="auto" w:fill="auto"/>
            <w:vAlign w:val="center"/>
            <w:hideMark/>
          </w:tcPr>
          <w:p w14:paraId="6BB34B20"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Bezpilota gaisa kuģu, Eiropas Savienības lietu un starptautisko attiecību daļa</w:t>
            </w:r>
          </w:p>
        </w:tc>
        <w:tc>
          <w:tcPr>
            <w:tcW w:w="569" w:type="pct"/>
            <w:gridSpan w:val="5"/>
            <w:shd w:val="clear" w:color="auto" w:fill="auto"/>
            <w:vAlign w:val="center"/>
            <w:hideMark/>
          </w:tcPr>
          <w:p w14:paraId="5855EAFB"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A. Ļubļina-Goldmane</w:t>
            </w:r>
          </w:p>
        </w:tc>
        <w:tc>
          <w:tcPr>
            <w:tcW w:w="665" w:type="pct"/>
            <w:gridSpan w:val="2"/>
            <w:shd w:val="clear" w:color="auto" w:fill="auto"/>
            <w:vAlign w:val="center"/>
            <w:hideMark/>
          </w:tcPr>
          <w:p w14:paraId="73248FCC"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A. Ļubļina-Goldmane, A.Skuja</w:t>
            </w:r>
          </w:p>
        </w:tc>
        <w:tc>
          <w:tcPr>
            <w:tcW w:w="884" w:type="pct"/>
            <w:gridSpan w:val="3"/>
            <w:shd w:val="clear" w:color="auto" w:fill="auto"/>
            <w:hideMark/>
          </w:tcPr>
          <w:p w14:paraId="0C3F522D" w14:textId="77777777" w:rsidR="00A03670" w:rsidRDefault="00B16B1D" w:rsidP="009A6650">
            <w:pPr>
              <w:spacing w:after="0" w:line="240" w:lineRule="auto"/>
              <w:rPr>
                <w:rFonts w:ascii="Times New Roman" w:eastAsia="Times New Roman" w:hAnsi="Times New Roman" w:cs="Times New Roman"/>
                <w:b/>
                <w:bCs/>
                <w:kern w:val="0"/>
                <w:sz w:val="20"/>
                <w:szCs w:val="20"/>
                <w:lang w:val="lv-LV"/>
                <w14:ligatures w14:val="none"/>
              </w:rPr>
            </w:pPr>
            <w:r w:rsidRPr="00B16B1D">
              <w:rPr>
                <w:rFonts w:ascii="Times New Roman" w:eastAsia="Times New Roman" w:hAnsi="Times New Roman" w:cs="Times New Roman"/>
                <w:b/>
                <w:bCs/>
                <w:kern w:val="0"/>
                <w:sz w:val="20"/>
                <w:szCs w:val="20"/>
                <w:lang w:val="lv-LV"/>
                <w14:ligatures w14:val="none"/>
              </w:rPr>
              <w:t>Izpildīts.</w:t>
            </w:r>
            <w:r w:rsidR="00ED21C0">
              <w:rPr>
                <w:rFonts w:ascii="Times New Roman" w:eastAsia="Times New Roman" w:hAnsi="Times New Roman" w:cs="Times New Roman"/>
                <w:b/>
                <w:bCs/>
                <w:kern w:val="0"/>
                <w:sz w:val="20"/>
                <w:szCs w:val="20"/>
                <w:lang w:val="lv-LV"/>
                <w14:ligatures w14:val="none"/>
              </w:rPr>
              <w:t xml:space="preserve"> </w:t>
            </w:r>
          </w:p>
          <w:p w14:paraId="5CAD8589" w14:textId="74404483" w:rsidR="00B16B1D" w:rsidRPr="00B16B1D" w:rsidRDefault="00B16B1D" w:rsidP="009A6650">
            <w:pPr>
              <w:spacing w:after="0" w:line="240" w:lineRule="auto"/>
              <w:rPr>
                <w:rFonts w:ascii="Times New Roman" w:eastAsia="Times New Roman" w:hAnsi="Times New Roman" w:cs="Times New Roman"/>
                <w:kern w:val="0"/>
                <w:sz w:val="20"/>
                <w:szCs w:val="20"/>
                <w:lang w:val="lv-LV"/>
                <w14:ligatures w14:val="none"/>
              </w:rPr>
            </w:pPr>
            <w:r w:rsidRPr="00B16B1D">
              <w:rPr>
                <w:rFonts w:ascii="Times New Roman" w:eastAsia="Times New Roman" w:hAnsi="Times New Roman" w:cs="Times New Roman"/>
                <w:kern w:val="0"/>
                <w:sz w:val="20"/>
                <w:szCs w:val="20"/>
                <w:lang w:val="lv-LV"/>
                <w14:ligatures w14:val="none"/>
              </w:rPr>
              <w:t xml:space="preserve">Sadarbībā ar iesaistītajām CAA daļām tika izvērtēti ES Padomes Aviācijas jautājumu darba grupas sanāksmē izskatāmie darba dokumenti saistībā ar DV nostāju dažādos ICAO formātos. </w:t>
            </w:r>
          </w:p>
        </w:tc>
      </w:tr>
      <w:tr w:rsidR="00A07C3F" w:rsidRPr="00E73EB6" w14:paraId="07AD26FB" w14:textId="77777777" w:rsidTr="00E73EB6">
        <w:trPr>
          <w:trHeight w:val="1785"/>
        </w:trPr>
        <w:tc>
          <w:tcPr>
            <w:tcW w:w="1752" w:type="pct"/>
            <w:gridSpan w:val="2"/>
            <w:shd w:val="clear" w:color="auto" w:fill="auto"/>
            <w:vAlign w:val="center"/>
            <w:hideMark/>
          </w:tcPr>
          <w:p w14:paraId="0707461A" w14:textId="77777777" w:rsidR="00B16B1D" w:rsidRPr="00B16B1D" w:rsidRDefault="00B16B1D" w:rsidP="009A6650">
            <w:pPr>
              <w:spacing w:after="0" w:line="240" w:lineRule="auto"/>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lastRenderedPageBreak/>
              <w:t>Izskatīt piekritīgās administratīvo pārkāpumu lietas UAS jomā.</w:t>
            </w:r>
          </w:p>
        </w:tc>
        <w:tc>
          <w:tcPr>
            <w:tcW w:w="565" w:type="pct"/>
            <w:gridSpan w:val="2"/>
            <w:shd w:val="clear" w:color="auto" w:fill="auto"/>
            <w:vAlign w:val="center"/>
            <w:hideMark/>
          </w:tcPr>
          <w:p w14:paraId="3D191A8E"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Visu periodu</w:t>
            </w:r>
          </w:p>
        </w:tc>
        <w:tc>
          <w:tcPr>
            <w:tcW w:w="566" w:type="pct"/>
            <w:gridSpan w:val="3"/>
            <w:shd w:val="clear" w:color="auto" w:fill="auto"/>
            <w:vAlign w:val="center"/>
            <w:hideMark/>
          </w:tcPr>
          <w:p w14:paraId="071C7B87"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Bezpilota gaisa kuģu, Eiropas Savienības lietu un starptautisko attiecību daļa</w:t>
            </w:r>
          </w:p>
        </w:tc>
        <w:tc>
          <w:tcPr>
            <w:tcW w:w="569" w:type="pct"/>
            <w:gridSpan w:val="5"/>
            <w:shd w:val="clear" w:color="auto" w:fill="auto"/>
            <w:vAlign w:val="center"/>
            <w:hideMark/>
          </w:tcPr>
          <w:p w14:paraId="6ABB9786"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A. Ļubļina-Goldmane</w:t>
            </w:r>
          </w:p>
        </w:tc>
        <w:tc>
          <w:tcPr>
            <w:tcW w:w="665" w:type="pct"/>
            <w:gridSpan w:val="2"/>
            <w:shd w:val="clear" w:color="auto" w:fill="auto"/>
            <w:vAlign w:val="center"/>
            <w:hideMark/>
          </w:tcPr>
          <w:p w14:paraId="39B0D356"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 xml:space="preserve"> A.Skuja, I.Ozols, E.Jēkabsons, J.Grants, A.Ļubļina-Goldmane, D.Revizore, citu iesaistīto daļu vadītāji</w:t>
            </w:r>
          </w:p>
        </w:tc>
        <w:tc>
          <w:tcPr>
            <w:tcW w:w="884" w:type="pct"/>
            <w:gridSpan w:val="3"/>
            <w:shd w:val="clear" w:color="000000" w:fill="FFFFFF"/>
            <w:hideMark/>
          </w:tcPr>
          <w:p w14:paraId="3A1B3CF9" w14:textId="77777777" w:rsidR="00A03670" w:rsidRDefault="00B16B1D" w:rsidP="009A6650">
            <w:pPr>
              <w:spacing w:after="0" w:line="240" w:lineRule="auto"/>
              <w:rPr>
                <w:rFonts w:ascii="Times New Roman" w:eastAsia="Times New Roman" w:hAnsi="Times New Roman" w:cs="Times New Roman"/>
                <w:kern w:val="0"/>
                <w:sz w:val="20"/>
                <w:szCs w:val="20"/>
                <w:lang w:val="lv-LV"/>
                <w14:ligatures w14:val="none"/>
              </w:rPr>
            </w:pPr>
            <w:r w:rsidRPr="00B16B1D">
              <w:rPr>
                <w:rFonts w:ascii="Times New Roman" w:eastAsia="Times New Roman" w:hAnsi="Times New Roman" w:cs="Times New Roman"/>
                <w:b/>
                <w:bCs/>
                <w:kern w:val="0"/>
                <w:sz w:val="20"/>
                <w:szCs w:val="20"/>
                <w:lang w:val="lv-LV"/>
                <w14:ligatures w14:val="none"/>
              </w:rPr>
              <w:t>Izpildīts.</w:t>
            </w:r>
            <w:r w:rsidR="00ED21C0">
              <w:rPr>
                <w:rFonts w:ascii="Times New Roman" w:eastAsia="Times New Roman" w:hAnsi="Times New Roman" w:cs="Times New Roman"/>
                <w:kern w:val="0"/>
                <w:sz w:val="20"/>
                <w:szCs w:val="20"/>
                <w:lang w:val="lv-LV"/>
                <w14:ligatures w14:val="none"/>
              </w:rPr>
              <w:t xml:space="preserve"> </w:t>
            </w:r>
          </w:p>
          <w:p w14:paraId="4FA8540C" w14:textId="6A25758B" w:rsidR="00B16B1D" w:rsidRPr="00B16B1D" w:rsidRDefault="00B16B1D" w:rsidP="009A6650">
            <w:pPr>
              <w:spacing w:after="0" w:line="240" w:lineRule="auto"/>
              <w:rPr>
                <w:rFonts w:ascii="Times New Roman" w:eastAsia="Times New Roman" w:hAnsi="Times New Roman" w:cs="Times New Roman"/>
                <w:kern w:val="0"/>
                <w:sz w:val="20"/>
                <w:szCs w:val="20"/>
                <w:lang w:val="lv-LV"/>
                <w14:ligatures w14:val="none"/>
              </w:rPr>
            </w:pPr>
            <w:r w:rsidRPr="00B16B1D">
              <w:rPr>
                <w:rFonts w:ascii="Times New Roman" w:eastAsia="Times New Roman" w:hAnsi="Times New Roman" w:cs="Times New Roman"/>
                <w:kern w:val="0"/>
                <w:sz w:val="20"/>
                <w:szCs w:val="20"/>
                <w:lang w:val="lv-LV"/>
                <w14:ligatures w14:val="none"/>
              </w:rPr>
              <w:t xml:space="preserve">Izskatītas 54 administratīvo pārkāpumu lietas UAS jomā un pieņemti lēmumi. </w:t>
            </w:r>
          </w:p>
        </w:tc>
      </w:tr>
      <w:tr w:rsidR="00A07C3F" w:rsidRPr="00E73EB6" w14:paraId="140854E6" w14:textId="77777777" w:rsidTr="00E73EB6">
        <w:trPr>
          <w:trHeight w:val="2040"/>
        </w:trPr>
        <w:tc>
          <w:tcPr>
            <w:tcW w:w="1752" w:type="pct"/>
            <w:gridSpan w:val="2"/>
            <w:shd w:val="clear" w:color="auto" w:fill="auto"/>
            <w:vAlign w:val="center"/>
            <w:hideMark/>
          </w:tcPr>
          <w:p w14:paraId="18BD1DC3" w14:textId="79184D7E" w:rsidR="00B16B1D" w:rsidRPr="00B16B1D" w:rsidRDefault="00B16B1D" w:rsidP="009A6650">
            <w:pPr>
              <w:spacing w:after="0" w:line="240" w:lineRule="auto"/>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Koordinēt un uzturēt CAA sadarbību ar citām</w:t>
            </w:r>
            <w:r w:rsidR="00ED21C0">
              <w:rPr>
                <w:rFonts w:ascii="Times New Roman" w:eastAsia="Times New Roman" w:hAnsi="Times New Roman" w:cs="Times New Roman"/>
                <w:color w:val="000000"/>
                <w:kern w:val="0"/>
                <w:sz w:val="20"/>
                <w:szCs w:val="20"/>
                <w:lang w:val="lv-LV"/>
                <w14:ligatures w14:val="none"/>
              </w:rPr>
              <w:t xml:space="preserve"> </w:t>
            </w:r>
            <w:r w:rsidRPr="00B16B1D">
              <w:rPr>
                <w:rFonts w:ascii="Times New Roman" w:eastAsia="Times New Roman" w:hAnsi="Times New Roman" w:cs="Times New Roman"/>
                <w:color w:val="000000"/>
                <w:kern w:val="0"/>
                <w:sz w:val="20"/>
                <w:szCs w:val="20"/>
                <w:lang w:val="lv-LV"/>
                <w14:ligatures w14:val="none"/>
              </w:rPr>
              <w:t xml:space="preserve">nacionālām, ES un starptautiskām ar UAS saistītām organizācijām un institūcijām (tajā skaitā - dalība UAS jomas TeB, JARUS, Nordic UAS, NAARIC darba grupās un ECAC koordinatoru sanāksmēs). </w:t>
            </w:r>
          </w:p>
        </w:tc>
        <w:tc>
          <w:tcPr>
            <w:tcW w:w="565" w:type="pct"/>
            <w:gridSpan w:val="2"/>
            <w:shd w:val="clear" w:color="auto" w:fill="auto"/>
            <w:vAlign w:val="center"/>
            <w:hideMark/>
          </w:tcPr>
          <w:p w14:paraId="2A2B8C9F"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Visu periodu</w:t>
            </w:r>
          </w:p>
        </w:tc>
        <w:tc>
          <w:tcPr>
            <w:tcW w:w="566" w:type="pct"/>
            <w:gridSpan w:val="3"/>
            <w:shd w:val="clear" w:color="auto" w:fill="auto"/>
            <w:vAlign w:val="center"/>
            <w:hideMark/>
          </w:tcPr>
          <w:p w14:paraId="63BE6DE0"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Bezpilota gaisa kuģu, Eiropas Savienības lietu un starptautisko attiecību daļa</w:t>
            </w:r>
          </w:p>
        </w:tc>
        <w:tc>
          <w:tcPr>
            <w:tcW w:w="569" w:type="pct"/>
            <w:gridSpan w:val="5"/>
            <w:shd w:val="clear" w:color="auto" w:fill="auto"/>
            <w:vAlign w:val="center"/>
            <w:hideMark/>
          </w:tcPr>
          <w:p w14:paraId="1B8A1A78"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A. Ļubļina-Goldmane</w:t>
            </w:r>
          </w:p>
        </w:tc>
        <w:tc>
          <w:tcPr>
            <w:tcW w:w="665" w:type="pct"/>
            <w:gridSpan w:val="2"/>
            <w:shd w:val="clear" w:color="auto" w:fill="auto"/>
            <w:vAlign w:val="center"/>
            <w:hideMark/>
          </w:tcPr>
          <w:p w14:paraId="1C263D3F"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A. Ļubļina-Goldmane, A.Skuja, I.Ozols, E.Jēkabsons, J.Grants</w:t>
            </w:r>
          </w:p>
        </w:tc>
        <w:tc>
          <w:tcPr>
            <w:tcW w:w="884" w:type="pct"/>
            <w:gridSpan w:val="3"/>
            <w:shd w:val="clear" w:color="auto" w:fill="auto"/>
            <w:hideMark/>
          </w:tcPr>
          <w:p w14:paraId="6C587D7F" w14:textId="77777777" w:rsidR="00A03670" w:rsidRDefault="00B16B1D" w:rsidP="009A6650">
            <w:pPr>
              <w:spacing w:after="0" w:line="240" w:lineRule="auto"/>
              <w:rPr>
                <w:rFonts w:ascii="Times New Roman" w:eastAsia="Times New Roman" w:hAnsi="Times New Roman" w:cs="Times New Roman"/>
                <w:b/>
                <w:bCs/>
                <w:kern w:val="0"/>
                <w:sz w:val="20"/>
                <w:szCs w:val="20"/>
                <w:lang w:val="lv-LV"/>
                <w14:ligatures w14:val="none"/>
              </w:rPr>
            </w:pPr>
            <w:r w:rsidRPr="00B16B1D">
              <w:rPr>
                <w:rFonts w:ascii="Times New Roman" w:eastAsia="Times New Roman" w:hAnsi="Times New Roman" w:cs="Times New Roman"/>
                <w:b/>
                <w:bCs/>
                <w:kern w:val="0"/>
                <w:sz w:val="20"/>
                <w:szCs w:val="20"/>
                <w:lang w:val="lv-LV"/>
                <w14:ligatures w14:val="none"/>
              </w:rPr>
              <w:t>Izpildīts.</w:t>
            </w:r>
            <w:r w:rsidR="00ED21C0">
              <w:rPr>
                <w:rFonts w:ascii="Times New Roman" w:eastAsia="Times New Roman" w:hAnsi="Times New Roman" w:cs="Times New Roman"/>
                <w:b/>
                <w:bCs/>
                <w:kern w:val="0"/>
                <w:sz w:val="20"/>
                <w:szCs w:val="20"/>
                <w:lang w:val="lv-LV"/>
                <w14:ligatures w14:val="none"/>
              </w:rPr>
              <w:t xml:space="preserve"> </w:t>
            </w:r>
          </w:p>
          <w:p w14:paraId="02085097" w14:textId="41FEF060" w:rsidR="00B16B1D" w:rsidRPr="00B16B1D" w:rsidRDefault="00B16B1D" w:rsidP="009A6650">
            <w:pPr>
              <w:spacing w:after="0" w:line="240" w:lineRule="auto"/>
              <w:rPr>
                <w:rFonts w:ascii="Times New Roman" w:eastAsia="Times New Roman" w:hAnsi="Times New Roman" w:cs="Times New Roman"/>
                <w:kern w:val="0"/>
                <w:sz w:val="20"/>
                <w:szCs w:val="20"/>
                <w:lang w:val="lv-LV"/>
                <w14:ligatures w14:val="none"/>
              </w:rPr>
            </w:pPr>
            <w:r w:rsidRPr="00B16B1D">
              <w:rPr>
                <w:rFonts w:ascii="Times New Roman" w:eastAsia="Times New Roman" w:hAnsi="Times New Roman" w:cs="Times New Roman"/>
                <w:kern w:val="0"/>
                <w:sz w:val="20"/>
                <w:szCs w:val="20"/>
                <w:lang w:val="lv-LV"/>
                <w14:ligatures w14:val="none"/>
              </w:rPr>
              <w:t>Ņemta aktīva dalība Eiropas Savienības un starptautiskā līmeņa pasākumos saistībā ar UAS jomas tiesību aktu izstrādi (EK un EASA darba grupas; JARUS, Nordic utml.).</w:t>
            </w:r>
          </w:p>
        </w:tc>
      </w:tr>
      <w:tr w:rsidR="00A07C3F" w:rsidRPr="00A01D71" w14:paraId="491E995E" w14:textId="77777777" w:rsidTr="00E73EB6">
        <w:trPr>
          <w:trHeight w:val="2381"/>
        </w:trPr>
        <w:tc>
          <w:tcPr>
            <w:tcW w:w="1752" w:type="pct"/>
            <w:gridSpan w:val="2"/>
            <w:shd w:val="clear" w:color="auto" w:fill="auto"/>
            <w:vAlign w:val="center"/>
            <w:hideMark/>
          </w:tcPr>
          <w:p w14:paraId="1EADBD32" w14:textId="77777777" w:rsidR="00B16B1D" w:rsidRPr="00B16B1D" w:rsidRDefault="00B16B1D" w:rsidP="009A6650">
            <w:pPr>
              <w:spacing w:after="0" w:line="240" w:lineRule="auto"/>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Izvērtēt daļas un CAA kompetencē esošos Eiropas Savienības līmeņa tiesību aktu projektus un nacionālā līmeņa iniciatīvas, un sagatavot priekšlikumus CAA vadībai nolūkā informēt civilās aviācijas industriju, pašvaldības, nozares nevalstiskās organizācijas un ar mediju starpniecību sabiedrību kopumā par tai svarīgiem jautājumiem.</w:t>
            </w:r>
          </w:p>
        </w:tc>
        <w:tc>
          <w:tcPr>
            <w:tcW w:w="565" w:type="pct"/>
            <w:gridSpan w:val="2"/>
            <w:shd w:val="clear" w:color="000000" w:fill="FFFFFF"/>
            <w:vAlign w:val="center"/>
            <w:hideMark/>
          </w:tcPr>
          <w:p w14:paraId="0A3FF624"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Visu periodu</w:t>
            </w:r>
          </w:p>
        </w:tc>
        <w:tc>
          <w:tcPr>
            <w:tcW w:w="566" w:type="pct"/>
            <w:gridSpan w:val="3"/>
            <w:shd w:val="clear" w:color="000000" w:fill="FFFFFF"/>
            <w:vAlign w:val="center"/>
            <w:hideMark/>
          </w:tcPr>
          <w:p w14:paraId="52D287C9"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Bezpilota gaisa kuģu, Eiropas Savienības lietu un starptautisko attiecību daļa</w:t>
            </w:r>
          </w:p>
        </w:tc>
        <w:tc>
          <w:tcPr>
            <w:tcW w:w="569" w:type="pct"/>
            <w:gridSpan w:val="5"/>
            <w:shd w:val="clear" w:color="000000" w:fill="FFFFFF"/>
            <w:vAlign w:val="center"/>
            <w:hideMark/>
          </w:tcPr>
          <w:p w14:paraId="71B01983"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A. Ļubļina-Goldmane, A.Vincevs</w:t>
            </w:r>
          </w:p>
        </w:tc>
        <w:tc>
          <w:tcPr>
            <w:tcW w:w="665" w:type="pct"/>
            <w:gridSpan w:val="2"/>
            <w:shd w:val="clear" w:color="000000" w:fill="FFFFFF"/>
            <w:vAlign w:val="center"/>
            <w:hideMark/>
          </w:tcPr>
          <w:p w14:paraId="0BCF9B39"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A.Vincevs, A.Ļubļina-Goldmane, I.Ozols, A.Skuja</w:t>
            </w:r>
          </w:p>
        </w:tc>
        <w:tc>
          <w:tcPr>
            <w:tcW w:w="884" w:type="pct"/>
            <w:gridSpan w:val="3"/>
            <w:shd w:val="clear" w:color="auto" w:fill="auto"/>
            <w:hideMark/>
          </w:tcPr>
          <w:p w14:paraId="5CAAAB37" w14:textId="77777777" w:rsidR="00A03670" w:rsidRDefault="00B16B1D" w:rsidP="009A6650">
            <w:pPr>
              <w:spacing w:after="0" w:line="240" w:lineRule="auto"/>
              <w:rPr>
                <w:rFonts w:ascii="Times New Roman" w:eastAsia="Times New Roman" w:hAnsi="Times New Roman" w:cs="Times New Roman"/>
                <w:b/>
                <w:bCs/>
                <w:kern w:val="0"/>
                <w:sz w:val="20"/>
                <w:szCs w:val="20"/>
                <w:lang w:val="lv-LV"/>
                <w14:ligatures w14:val="none"/>
              </w:rPr>
            </w:pPr>
            <w:r w:rsidRPr="00B16B1D">
              <w:rPr>
                <w:rFonts w:ascii="Times New Roman" w:eastAsia="Times New Roman" w:hAnsi="Times New Roman" w:cs="Times New Roman"/>
                <w:b/>
                <w:bCs/>
                <w:kern w:val="0"/>
                <w:sz w:val="20"/>
                <w:szCs w:val="20"/>
                <w:lang w:val="lv-LV"/>
                <w14:ligatures w14:val="none"/>
              </w:rPr>
              <w:t>Izpildīts.</w:t>
            </w:r>
            <w:r w:rsidR="00ED21C0">
              <w:rPr>
                <w:rFonts w:ascii="Times New Roman" w:eastAsia="Times New Roman" w:hAnsi="Times New Roman" w:cs="Times New Roman"/>
                <w:b/>
                <w:bCs/>
                <w:kern w:val="0"/>
                <w:sz w:val="20"/>
                <w:szCs w:val="20"/>
                <w:lang w:val="lv-LV"/>
                <w14:ligatures w14:val="none"/>
              </w:rPr>
              <w:t xml:space="preserve"> </w:t>
            </w:r>
          </w:p>
          <w:p w14:paraId="36828B16" w14:textId="19D35D30" w:rsidR="00B16B1D" w:rsidRPr="00B16B1D" w:rsidRDefault="00B16B1D" w:rsidP="009A6650">
            <w:pPr>
              <w:spacing w:after="0" w:line="240" w:lineRule="auto"/>
              <w:rPr>
                <w:rFonts w:ascii="Times New Roman" w:eastAsia="Times New Roman" w:hAnsi="Times New Roman" w:cs="Times New Roman"/>
                <w:kern w:val="0"/>
                <w:sz w:val="20"/>
                <w:szCs w:val="20"/>
                <w:lang w:val="lv-LV"/>
                <w14:ligatures w14:val="none"/>
              </w:rPr>
            </w:pPr>
            <w:r w:rsidRPr="00B16B1D">
              <w:rPr>
                <w:rFonts w:ascii="Times New Roman" w:eastAsia="Times New Roman" w:hAnsi="Times New Roman" w:cs="Times New Roman"/>
                <w:kern w:val="0"/>
                <w:sz w:val="20"/>
                <w:szCs w:val="20"/>
                <w:lang w:val="lv-LV"/>
                <w14:ligatures w14:val="none"/>
              </w:rPr>
              <w:t>Sadarbībā ar CAA komunikāciju vadītāju sagatavota informācija par aktualitātēm bezpilota gaisa kuģu jomā, kā arī sniegtas intervijas plašsaziņas līdzekļiem. Uzturēta CAA informatīvā mājaslapa uas.caa.lv.</w:t>
            </w:r>
          </w:p>
        </w:tc>
      </w:tr>
      <w:tr w:rsidR="0040449A" w:rsidRPr="00B16B1D" w14:paraId="1A6AEFD8" w14:textId="77777777" w:rsidTr="00E73EB6">
        <w:trPr>
          <w:trHeight w:val="345"/>
        </w:trPr>
        <w:tc>
          <w:tcPr>
            <w:tcW w:w="5000" w:type="pct"/>
            <w:gridSpan w:val="17"/>
            <w:shd w:val="clear" w:color="000000" w:fill="FFFF00"/>
            <w:noWrap/>
            <w:hideMark/>
          </w:tcPr>
          <w:p w14:paraId="35EE84D7" w14:textId="77777777" w:rsidR="00B16B1D" w:rsidRPr="00B16B1D" w:rsidRDefault="00B16B1D" w:rsidP="009A6650">
            <w:pPr>
              <w:spacing w:after="0" w:line="240" w:lineRule="auto"/>
              <w:rPr>
                <w:rFonts w:ascii="Times New Roman" w:eastAsia="Times New Roman" w:hAnsi="Times New Roman" w:cs="Times New Roman"/>
                <w:b/>
                <w:bCs/>
                <w:kern w:val="0"/>
                <w:sz w:val="20"/>
                <w:szCs w:val="20"/>
                <w:lang w:val="lv-LV"/>
                <w14:ligatures w14:val="none"/>
              </w:rPr>
            </w:pPr>
            <w:r w:rsidRPr="00B16B1D">
              <w:rPr>
                <w:rFonts w:ascii="Times New Roman" w:eastAsia="Times New Roman" w:hAnsi="Times New Roman" w:cs="Times New Roman"/>
                <w:b/>
                <w:bCs/>
                <w:kern w:val="0"/>
                <w:sz w:val="20"/>
                <w:szCs w:val="20"/>
                <w:lang w:val="lv-LV"/>
                <w14:ligatures w14:val="none"/>
              </w:rPr>
              <w:t xml:space="preserve"> 3.41. Uzdevums: Eiropas Savienības struktūrfondu projektu izstrāde un vadība </w:t>
            </w:r>
          </w:p>
        </w:tc>
      </w:tr>
      <w:tr w:rsidR="0040449A" w:rsidRPr="00B16B1D" w14:paraId="2DA9DC23" w14:textId="77777777" w:rsidTr="00E73EB6">
        <w:trPr>
          <w:trHeight w:val="450"/>
        </w:trPr>
        <w:tc>
          <w:tcPr>
            <w:tcW w:w="5000" w:type="pct"/>
            <w:gridSpan w:val="17"/>
            <w:shd w:val="clear" w:color="000000" w:fill="CCC0DA"/>
            <w:noWrap/>
            <w:vAlign w:val="center"/>
            <w:hideMark/>
          </w:tcPr>
          <w:p w14:paraId="137FECBD" w14:textId="77777777" w:rsidR="00B16B1D" w:rsidRPr="00B16B1D" w:rsidRDefault="00B16B1D" w:rsidP="009A6650">
            <w:pPr>
              <w:spacing w:after="0" w:line="240" w:lineRule="auto"/>
              <w:rPr>
                <w:rFonts w:ascii="Times New Roman" w:eastAsia="Times New Roman" w:hAnsi="Times New Roman" w:cs="Times New Roman"/>
                <w:b/>
                <w:bCs/>
                <w:kern w:val="0"/>
                <w:sz w:val="20"/>
                <w:szCs w:val="20"/>
                <w:lang w:val="lv-LV"/>
                <w14:ligatures w14:val="none"/>
              </w:rPr>
            </w:pPr>
            <w:r w:rsidRPr="00B16B1D">
              <w:rPr>
                <w:rFonts w:ascii="Times New Roman" w:eastAsia="Times New Roman" w:hAnsi="Times New Roman" w:cs="Times New Roman"/>
                <w:b/>
                <w:bCs/>
                <w:kern w:val="0"/>
                <w:sz w:val="20"/>
                <w:szCs w:val="20"/>
                <w:lang w:val="lv-LV"/>
                <w14:ligatures w14:val="none"/>
              </w:rPr>
              <w:t>Pamatojums:</w:t>
            </w:r>
            <w:r w:rsidRPr="00B16B1D">
              <w:rPr>
                <w:rFonts w:ascii="Times New Roman" w:eastAsia="Times New Roman" w:hAnsi="Times New Roman" w:cs="Times New Roman"/>
                <w:kern w:val="0"/>
                <w:sz w:val="20"/>
                <w:szCs w:val="20"/>
                <w:lang w:val="lv-LV"/>
                <w14:ligatures w14:val="none"/>
              </w:rPr>
              <w:t xml:space="preserve"> LR Normatīvo aktu prasības</w:t>
            </w:r>
          </w:p>
        </w:tc>
      </w:tr>
      <w:tr w:rsidR="00A07C3F" w:rsidRPr="00A01D71" w14:paraId="43121F60" w14:textId="77777777" w:rsidTr="00E73EB6">
        <w:trPr>
          <w:trHeight w:val="2098"/>
        </w:trPr>
        <w:tc>
          <w:tcPr>
            <w:tcW w:w="1752" w:type="pct"/>
            <w:gridSpan w:val="2"/>
            <w:shd w:val="clear" w:color="auto" w:fill="auto"/>
            <w:vAlign w:val="center"/>
            <w:hideMark/>
          </w:tcPr>
          <w:p w14:paraId="686EFD82" w14:textId="77777777" w:rsidR="00B16B1D" w:rsidRPr="00B16B1D" w:rsidRDefault="00B16B1D" w:rsidP="009A6650">
            <w:pPr>
              <w:spacing w:after="0" w:line="240" w:lineRule="auto"/>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 xml:space="preserve"> Kohēzijas fonda projekta “Bezpilota gaisa kuģu (BGK) pārvaldības un uzraudzības sistēmas izveide” (Nr. 6.1.2.0/20/I/001) īstenošana </w:t>
            </w:r>
          </w:p>
        </w:tc>
        <w:tc>
          <w:tcPr>
            <w:tcW w:w="565" w:type="pct"/>
            <w:gridSpan w:val="2"/>
            <w:shd w:val="clear" w:color="000000" w:fill="FFFFFF"/>
            <w:vAlign w:val="center"/>
            <w:hideMark/>
          </w:tcPr>
          <w:p w14:paraId="0500596B"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līdz 2023.gada 31.decembrim</w:t>
            </w:r>
          </w:p>
        </w:tc>
        <w:tc>
          <w:tcPr>
            <w:tcW w:w="566" w:type="pct"/>
            <w:gridSpan w:val="3"/>
            <w:shd w:val="clear" w:color="auto" w:fill="auto"/>
            <w:vAlign w:val="center"/>
            <w:hideMark/>
          </w:tcPr>
          <w:p w14:paraId="797314A4" w14:textId="568429DF"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Projektā iesaistītās struktūrvienības</w:t>
            </w:r>
          </w:p>
        </w:tc>
        <w:tc>
          <w:tcPr>
            <w:tcW w:w="569" w:type="pct"/>
            <w:gridSpan w:val="5"/>
            <w:shd w:val="clear" w:color="000000" w:fill="FFFFFF"/>
            <w:vAlign w:val="center"/>
            <w:hideMark/>
          </w:tcPr>
          <w:p w14:paraId="4EEBCF50" w14:textId="69731E89"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M.Gorodcovs,</w:t>
            </w:r>
            <w:r w:rsidR="00ED21C0">
              <w:rPr>
                <w:rFonts w:ascii="Times New Roman" w:eastAsia="Times New Roman" w:hAnsi="Times New Roman" w:cs="Times New Roman"/>
                <w:color w:val="000000"/>
                <w:kern w:val="0"/>
                <w:sz w:val="20"/>
                <w:szCs w:val="20"/>
                <w:lang w:val="lv-LV"/>
                <w14:ligatures w14:val="none"/>
              </w:rPr>
              <w:t xml:space="preserve"> </w:t>
            </w:r>
            <w:r w:rsidRPr="00B16B1D">
              <w:rPr>
                <w:rFonts w:ascii="Times New Roman" w:eastAsia="Times New Roman" w:hAnsi="Times New Roman" w:cs="Times New Roman"/>
                <w:color w:val="000000"/>
                <w:kern w:val="0"/>
                <w:sz w:val="20"/>
                <w:szCs w:val="20"/>
                <w:lang w:val="lv-LV"/>
                <w14:ligatures w14:val="none"/>
              </w:rPr>
              <w:t>projekta vadītājs un ies</w:t>
            </w:r>
            <w:r w:rsidR="00A03670">
              <w:rPr>
                <w:rFonts w:ascii="Times New Roman" w:eastAsia="Times New Roman" w:hAnsi="Times New Roman" w:cs="Times New Roman"/>
                <w:color w:val="000000"/>
                <w:kern w:val="0"/>
                <w:sz w:val="20"/>
                <w:szCs w:val="20"/>
                <w:lang w:val="lv-LV"/>
                <w14:ligatures w14:val="none"/>
              </w:rPr>
              <w:t>ais</w:t>
            </w:r>
            <w:r w:rsidRPr="00B16B1D">
              <w:rPr>
                <w:rFonts w:ascii="Times New Roman" w:eastAsia="Times New Roman" w:hAnsi="Times New Roman" w:cs="Times New Roman"/>
                <w:color w:val="000000"/>
                <w:kern w:val="0"/>
                <w:sz w:val="20"/>
                <w:szCs w:val="20"/>
                <w:lang w:val="lv-LV"/>
                <w14:ligatures w14:val="none"/>
              </w:rPr>
              <w:t>tīto daļu vadītāji</w:t>
            </w:r>
          </w:p>
        </w:tc>
        <w:tc>
          <w:tcPr>
            <w:tcW w:w="665" w:type="pct"/>
            <w:gridSpan w:val="2"/>
            <w:shd w:val="clear" w:color="000000" w:fill="FFFFFF"/>
            <w:vAlign w:val="center"/>
            <w:hideMark/>
          </w:tcPr>
          <w:p w14:paraId="477D1417" w14:textId="6C80E7D4"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Projekta vadītājs un</w:t>
            </w:r>
            <w:r w:rsidR="00ED21C0">
              <w:rPr>
                <w:rFonts w:ascii="Times New Roman" w:eastAsia="Times New Roman" w:hAnsi="Times New Roman" w:cs="Times New Roman"/>
                <w:color w:val="000000"/>
                <w:kern w:val="0"/>
                <w:sz w:val="20"/>
                <w:szCs w:val="20"/>
                <w:lang w:val="lv-LV"/>
                <w14:ligatures w14:val="none"/>
              </w:rPr>
              <w:t xml:space="preserve"> </w:t>
            </w:r>
            <w:r w:rsidRPr="00B16B1D">
              <w:rPr>
                <w:rFonts w:ascii="Times New Roman" w:eastAsia="Times New Roman" w:hAnsi="Times New Roman" w:cs="Times New Roman"/>
                <w:color w:val="000000"/>
                <w:kern w:val="0"/>
                <w:sz w:val="20"/>
                <w:szCs w:val="20"/>
                <w:lang w:val="lv-LV"/>
                <w14:ligatures w14:val="none"/>
              </w:rPr>
              <w:t>iesaistīto daļu pārstāvji</w:t>
            </w:r>
          </w:p>
        </w:tc>
        <w:tc>
          <w:tcPr>
            <w:tcW w:w="884" w:type="pct"/>
            <w:gridSpan w:val="3"/>
            <w:shd w:val="clear" w:color="auto" w:fill="auto"/>
            <w:hideMark/>
          </w:tcPr>
          <w:p w14:paraId="6BEBF789" w14:textId="77777777" w:rsidR="00A03670" w:rsidRDefault="00B16B1D" w:rsidP="009A6650">
            <w:pPr>
              <w:spacing w:after="0" w:line="240" w:lineRule="auto"/>
              <w:rPr>
                <w:rFonts w:ascii="Times New Roman" w:eastAsia="Times New Roman" w:hAnsi="Times New Roman" w:cs="Times New Roman"/>
                <w:b/>
                <w:bCs/>
                <w:color w:val="000000"/>
                <w:kern w:val="0"/>
                <w:sz w:val="20"/>
                <w:szCs w:val="20"/>
                <w:lang w:val="lv-LV"/>
                <w14:ligatures w14:val="none"/>
              </w:rPr>
            </w:pPr>
            <w:r w:rsidRPr="00B16B1D">
              <w:rPr>
                <w:rFonts w:ascii="Times New Roman" w:eastAsia="Times New Roman" w:hAnsi="Times New Roman" w:cs="Times New Roman"/>
                <w:b/>
                <w:bCs/>
                <w:color w:val="000000"/>
                <w:kern w:val="0"/>
                <w:sz w:val="20"/>
                <w:szCs w:val="20"/>
                <w:lang w:val="lv-LV"/>
                <w14:ligatures w14:val="none"/>
              </w:rPr>
              <w:t>Izpildīts.</w:t>
            </w:r>
            <w:r w:rsidR="00ED21C0">
              <w:rPr>
                <w:rFonts w:ascii="Times New Roman" w:eastAsia="Times New Roman" w:hAnsi="Times New Roman" w:cs="Times New Roman"/>
                <w:b/>
                <w:bCs/>
                <w:color w:val="000000"/>
                <w:kern w:val="0"/>
                <w:sz w:val="20"/>
                <w:szCs w:val="20"/>
                <w:lang w:val="lv-LV"/>
                <w14:ligatures w14:val="none"/>
              </w:rPr>
              <w:t xml:space="preserve"> </w:t>
            </w:r>
          </w:p>
          <w:p w14:paraId="2478A301" w14:textId="1A774057" w:rsidR="00B16B1D" w:rsidRPr="00B16B1D" w:rsidRDefault="00B16B1D" w:rsidP="009A6650">
            <w:pPr>
              <w:spacing w:after="0" w:line="240" w:lineRule="auto"/>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Nodrošināta KF projekta uzraudzība, atbalsta sniegšana finanšu jautājumu risināšanā. Veiktas aktivitātes projekta īstenošanā, atbilstoši struktūrvienību kompetencei.</w:t>
            </w:r>
          </w:p>
        </w:tc>
      </w:tr>
      <w:tr w:rsidR="0040449A" w:rsidRPr="00B16B1D" w14:paraId="2A37BF79" w14:textId="77777777" w:rsidTr="00E73EB6">
        <w:trPr>
          <w:trHeight w:val="1020"/>
        </w:trPr>
        <w:tc>
          <w:tcPr>
            <w:tcW w:w="5000" w:type="pct"/>
            <w:gridSpan w:val="17"/>
            <w:shd w:val="clear" w:color="000000" w:fill="FFFF00"/>
            <w:hideMark/>
          </w:tcPr>
          <w:p w14:paraId="294A80B1" w14:textId="52771B9D" w:rsidR="00B16B1D" w:rsidRPr="00B16B1D" w:rsidRDefault="00B16B1D" w:rsidP="009A6650">
            <w:pPr>
              <w:spacing w:after="0" w:line="240" w:lineRule="auto"/>
              <w:rPr>
                <w:rFonts w:ascii="Times New Roman" w:eastAsia="Times New Roman" w:hAnsi="Times New Roman" w:cs="Times New Roman"/>
                <w:b/>
                <w:bCs/>
                <w:kern w:val="0"/>
                <w:sz w:val="20"/>
                <w:szCs w:val="20"/>
                <w:lang w:val="lv-LV"/>
                <w14:ligatures w14:val="none"/>
              </w:rPr>
            </w:pPr>
            <w:r w:rsidRPr="00B16B1D">
              <w:rPr>
                <w:rFonts w:ascii="Times New Roman" w:eastAsia="Times New Roman" w:hAnsi="Times New Roman" w:cs="Times New Roman"/>
                <w:b/>
                <w:bCs/>
                <w:kern w:val="0"/>
                <w:sz w:val="20"/>
                <w:szCs w:val="20"/>
                <w:lang w:val="lv-LV"/>
                <w14:ligatures w14:val="none"/>
              </w:rPr>
              <w:lastRenderedPageBreak/>
              <w:t>3.42. Uzdevums: Gaisa kuģu lidojumu drošuma uzraudzība</w:t>
            </w:r>
            <w:r w:rsidR="00ED21C0">
              <w:rPr>
                <w:rFonts w:ascii="Times New Roman" w:eastAsia="Times New Roman" w:hAnsi="Times New Roman" w:cs="Times New Roman"/>
                <w:b/>
                <w:bCs/>
                <w:kern w:val="0"/>
                <w:sz w:val="20"/>
                <w:szCs w:val="20"/>
                <w:lang w:val="lv-LV"/>
                <w14:ligatures w14:val="none"/>
              </w:rPr>
              <w:t xml:space="preserve"> </w:t>
            </w:r>
            <w:r w:rsidRPr="00B16B1D">
              <w:rPr>
                <w:rFonts w:ascii="Times New Roman" w:eastAsia="Times New Roman" w:hAnsi="Times New Roman" w:cs="Times New Roman"/>
                <w:b/>
                <w:bCs/>
                <w:kern w:val="0"/>
                <w:sz w:val="20"/>
                <w:szCs w:val="20"/>
                <w:lang w:val="lv-LV"/>
                <w14:ligatures w14:val="none"/>
              </w:rPr>
              <w:t>Eiropas Parlamenta un Padomes 2018.gada 4.jūlija Regula (ES) Nr.2018/1139 par kopīgiem noteikumiem civilās aviācijas jomā un ar ko izveido Eiropas Savienības Aviācijas drošības aģentūru, un ar ko groza Eiropas Parlamenta un Padomes Regulas (EK) Nr. 2111/2005, (EK) Nr. 1008/2008, (ES) Nr. 996/2010, (ES) Nr. 376/2014 un Direktīvas 2014/30/ES un 2014/53/ES un atceļ Eiropas Parlamenta un Padomes Regulas (EK) Nr. 552/2004 un (EK) Nr. 216/2008 un Padomes Regulu (EEK) Nr. 3922/91</w:t>
            </w:r>
            <w:r w:rsidR="00ED21C0">
              <w:rPr>
                <w:rFonts w:ascii="Times New Roman" w:eastAsia="Times New Roman" w:hAnsi="Times New Roman" w:cs="Times New Roman"/>
                <w:b/>
                <w:bCs/>
                <w:kern w:val="0"/>
                <w:sz w:val="20"/>
                <w:szCs w:val="20"/>
                <w:lang w:val="lv-LV"/>
                <w14:ligatures w14:val="none"/>
              </w:rPr>
              <w:t xml:space="preserve"> </w:t>
            </w:r>
          </w:p>
        </w:tc>
      </w:tr>
      <w:tr w:rsidR="0040449A" w:rsidRPr="00B16B1D" w14:paraId="5B1DC4CF" w14:textId="77777777" w:rsidTr="00E73EB6">
        <w:trPr>
          <w:trHeight w:val="964"/>
        </w:trPr>
        <w:tc>
          <w:tcPr>
            <w:tcW w:w="5000" w:type="pct"/>
            <w:gridSpan w:val="17"/>
            <w:shd w:val="clear" w:color="000000" w:fill="CCC0DA"/>
            <w:vAlign w:val="center"/>
            <w:hideMark/>
          </w:tcPr>
          <w:p w14:paraId="37B94F23" w14:textId="77777777" w:rsidR="00B16B1D" w:rsidRPr="00B16B1D" w:rsidRDefault="00B16B1D" w:rsidP="009A6650">
            <w:pPr>
              <w:spacing w:after="0" w:line="240" w:lineRule="auto"/>
              <w:rPr>
                <w:rFonts w:ascii="Times New Roman" w:eastAsia="Times New Roman" w:hAnsi="Times New Roman" w:cs="Times New Roman"/>
                <w:b/>
                <w:bCs/>
                <w:kern w:val="0"/>
                <w:sz w:val="20"/>
                <w:szCs w:val="20"/>
                <w:lang w:val="lv-LV"/>
                <w14:ligatures w14:val="none"/>
              </w:rPr>
            </w:pPr>
            <w:r w:rsidRPr="00B16B1D">
              <w:rPr>
                <w:rFonts w:ascii="Times New Roman" w:eastAsia="Times New Roman" w:hAnsi="Times New Roman" w:cs="Times New Roman"/>
                <w:b/>
                <w:bCs/>
                <w:kern w:val="0"/>
                <w:sz w:val="20"/>
                <w:szCs w:val="20"/>
                <w:lang w:val="lv-LV"/>
                <w14:ligatures w14:val="none"/>
              </w:rPr>
              <w:t>Pamatojums:</w:t>
            </w:r>
            <w:r w:rsidRPr="00B16B1D">
              <w:rPr>
                <w:rFonts w:ascii="Times New Roman" w:eastAsia="Times New Roman" w:hAnsi="Times New Roman" w:cs="Times New Roman"/>
                <w:kern w:val="0"/>
                <w:sz w:val="20"/>
                <w:szCs w:val="20"/>
                <w:lang w:val="lv-LV"/>
                <w14:ligatures w14:val="none"/>
              </w:rPr>
              <w:t xml:space="preserve"> Eiropas Parlamenta un Padomes 2018.gada 4.jūlija Regula (ES) Nr.2018/1139 par kopīgiem noteikumiem civilās aviācijas jomā un ar ko izveido Eiropas Savienības Aviācijas drošības aģentūru, un ar ko groza Eiropas Parlamenta un Padomes Regulas (EK) Nr. 2111/2005, (EK) Nr. 1008/2008, (ES) Nr. 996/2010, (ES) Nr. 376/2014 un Direktīvas 2014/30/ES un 2014/53/ES un atceļ Eiropas Parlamenta un Padomes Regulas (EK) Nr. 552/2004 un (EK) Nr. 216/2008 un Padomes Regulu (EEK) Nr. 3922/91, Ministru kabineta 2021.gada 16.novembra noteikumi Nr.755 "Noteikumi par Valsts civilās aviācijas gaisa kuģu lidojumu drošuma programmu"</w:t>
            </w:r>
          </w:p>
        </w:tc>
      </w:tr>
      <w:tr w:rsidR="00A07C3F" w:rsidRPr="00A01D71" w14:paraId="26AFE6FA" w14:textId="77777777" w:rsidTr="00E73EB6">
        <w:trPr>
          <w:trHeight w:val="2667"/>
        </w:trPr>
        <w:tc>
          <w:tcPr>
            <w:tcW w:w="1752" w:type="pct"/>
            <w:gridSpan w:val="2"/>
            <w:shd w:val="clear" w:color="auto" w:fill="auto"/>
            <w:vAlign w:val="center"/>
            <w:hideMark/>
          </w:tcPr>
          <w:p w14:paraId="201423E6" w14:textId="77777777" w:rsidR="00B16B1D" w:rsidRPr="00B16B1D" w:rsidRDefault="00B16B1D" w:rsidP="009A6650">
            <w:pPr>
              <w:spacing w:after="0" w:line="240" w:lineRule="auto"/>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Valsts civilās aviācijas gaisa kuģu lidojumu drošuma programmas projekta izstrāde</w:t>
            </w:r>
          </w:p>
        </w:tc>
        <w:tc>
          <w:tcPr>
            <w:tcW w:w="565" w:type="pct"/>
            <w:gridSpan w:val="2"/>
            <w:shd w:val="clear" w:color="000000" w:fill="FFFFFF"/>
            <w:vAlign w:val="center"/>
            <w:hideMark/>
          </w:tcPr>
          <w:p w14:paraId="3FB1FB35" w14:textId="381A9855"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2023.gada</w:t>
            </w:r>
            <w:r w:rsidR="00ED21C0">
              <w:rPr>
                <w:rFonts w:ascii="Times New Roman" w:eastAsia="Times New Roman" w:hAnsi="Times New Roman" w:cs="Times New Roman"/>
                <w:color w:val="000000"/>
                <w:kern w:val="0"/>
                <w:sz w:val="20"/>
                <w:szCs w:val="20"/>
                <w:lang w:val="lv-LV"/>
                <w14:ligatures w14:val="none"/>
              </w:rPr>
              <w:t xml:space="preserve"> </w:t>
            </w:r>
            <w:r w:rsidRPr="00B16B1D">
              <w:rPr>
                <w:rFonts w:ascii="Times New Roman" w:eastAsia="Times New Roman" w:hAnsi="Times New Roman" w:cs="Times New Roman"/>
                <w:color w:val="000000"/>
                <w:kern w:val="0"/>
                <w:sz w:val="20"/>
                <w:szCs w:val="20"/>
                <w:lang w:val="lv-LV"/>
                <w14:ligatures w14:val="none"/>
              </w:rPr>
              <w:t>1.ceturksnis</w:t>
            </w:r>
          </w:p>
        </w:tc>
        <w:tc>
          <w:tcPr>
            <w:tcW w:w="566" w:type="pct"/>
            <w:gridSpan w:val="3"/>
            <w:shd w:val="clear" w:color="auto" w:fill="auto"/>
            <w:vAlign w:val="center"/>
            <w:hideMark/>
          </w:tcPr>
          <w:p w14:paraId="29FEF320" w14:textId="38DA38C5" w:rsidR="00B16B1D" w:rsidRPr="00B16B1D" w:rsidRDefault="00ED21C0"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Pr>
                <w:rFonts w:ascii="Times New Roman" w:eastAsia="Times New Roman" w:hAnsi="Times New Roman" w:cs="Times New Roman"/>
                <w:color w:val="000000"/>
                <w:kern w:val="0"/>
                <w:sz w:val="20"/>
                <w:szCs w:val="20"/>
                <w:lang w:val="lv-LV"/>
                <w14:ligatures w14:val="none"/>
              </w:rPr>
              <w:t xml:space="preserve"> </w:t>
            </w:r>
            <w:r w:rsidR="00B16B1D" w:rsidRPr="00B16B1D">
              <w:rPr>
                <w:rFonts w:ascii="Times New Roman" w:eastAsia="Times New Roman" w:hAnsi="Times New Roman" w:cs="Times New Roman"/>
                <w:color w:val="000000"/>
                <w:kern w:val="0"/>
                <w:sz w:val="20"/>
                <w:szCs w:val="20"/>
                <w:lang w:val="lv-LV"/>
                <w14:ligatures w14:val="none"/>
              </w:rPr>
              <w:t>Visas CAA iesaistītās daļas</w:t>
            </w:r>
          </w:p>
        </w:tc>
        <w:tc>
          <w:tcPr>
            <w:tcW w:w="569" w:type="pct"/>
            <w:gridSpan w:val="5"/>
            <w:shd w:val="clear" w:color="000000" w:fill="FFFFFF"/>
            <w:vAlign w:val="center"/>
            <w:hideMark/>
          </w:tcPr>
          <w:p w14:paraId="34C1E86B" w14:textId="30AE1AD5"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I. Auziņš D.Revizore Ē.Neimane G.Lapiņš G.Prekelis D.Reichmane</w:t>
            </w:r>
            <w:r w:rsidR="00ED21C0">
              <w:rPr>
                <w:rFonts w:ascii="Times New Roman" w:eastAsia="Times New Roman" w:hAnsi="Times New Roman" w:cs="Times New Roman"/>
                <w:color w:val="000000"/>
                <w:kern w:val="0"/>
                <w:sz w:val="20"/>
                <w:szCs w:val="20"/>
                <w:lang w:val="lv-LV"/>
                <w14:ligatures w14:val="none"/>
              </w:rPr>
              <w:t xml:space="preserve"> </w:t>
            </w:r>
            <w:r w:rsidRPr="00B16B1D">
              <w:rPr>
                <w:rFonts w:ascii="Times New Roman" w:eastAsia="Times New Roman" w:hAnsi="Times New Roman" w:cs="Times New Roman"/>
                <w:color w:val="000000"/>
                <w:kern w:val="0"/>
                <w:sz w:val="20"/>
                <w:szCs w:val="20"/>
                <w:lang w:val="lv-LV"/>
                <w14:ligatures w14:val="none"/>
              </w:rPr>
              <w:t>R.Bisenieks A.Ļubļina- Goldmane A.Priekulis</w:t>
            </w:r>
            <w:r w:rsidR="00ED21C0">
              <w:rPr>
                <w:rFonts w:ascii="Times New Roman" w:eastAsia="Times New Roman" w:hAnsi="Times New Roman" w:cs="Times New Roman"/>
                <w:color w:val="000000"/>
                <w:kern w:val="0"/>
                <w:sz w:val="20"/>
                <w:szCs w:val="20"/>
                <w:lang w:val="lv-LV"/>
                <w14:ligatures w14:val="none"/>
              </w:rPr>
              <w:t xml:space="preserve"> </w:t>
            </w:r>
            <w:r w:rsidRPr="00B16B1D">
              <w:rPr>
                <w:rFonts w:ascii="Times New Roman" w:eastAsia="Times New Roman" w:hAnsi="Times New Roman" w:cs="Times New Roman"/>
                <w:color w:val="000000"/>
                <w:kern w:val="0"/>
                <w:sz w:val="20"/>
                <w:szCs w:val="20"/>
                <w:lang w:val="lv-LV"/>
                <w14:ligatures w14:val="none"/>
              </w:rPr>
              <w:t>I.Giela</w:t>
            </w:r>
          </w:p>
        </w:tc>
        <w:tc>
          <w:tcPr>
            <w:tcW w:w="665" w:type="pct"/>
            <w:gridSpan w:val="2"/>
            <w:shd w:val="clear" w:color="000000" w:fill="FFFFFF"/>
            <w:vAlign w:val="center"/>
            <w:hideMark/>
          </w:tcPr>
          <w:p w14:paraId="0DFE29E4"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Daļu vadītāji</w:t>
            </w:r>
          </w:p>
        </w:tc>
        <w:tc>
          <w:tcPr>
            <w:tcW w:w="884" w:type="pct"/>
            <w:gridSpan w:val="3"/>
            <w:shd w:val="clear" w:color="000000" w:fill="FFFFFF"/>
            <w:hideMark/>
          </w:tcPr>
          <w:p w14:paraId="176C23BD" w14:textId="77777777" w:rsidR="00A03670" w:rsidRDefault="00B16B1D" w:rsidP="009A6650">
            <w:pPr>
              <w:spacing w:after="0" w:line="240" w:lineRule="auto"/>
              <w:rPr>
                <w:rFonts w:ascii="Times New Roman" w:eastAsia="Times New Roman" w:hAnsi="Times New Roman" w:cs="Times New Roman"/>
                <w:b/>
                <w:bCs/>
                <w:color w:val="000000"/>
                <w:kern w:val="0"/>
                <w:sz w:val="20"/>
                <w:szCs w:val="20"/>
                <w:lang w:val="lv-LV"/>
                <w14:ligatures w14:val="none"/>
              </w:rPr>
            </w:pPr>
            <w:r w:rsidRPr="00B16B1D">
              <w:rPr>
                <w:rFonts w:ascii="Times New Roman" w:eastAsia="Times New Roman" w:hAnsi="Times New Roman" w:cs="Times New Roman"/>
                <w:b/>
                <w:bCs/>
                <w:color w:val="000000"/>
                <w:kern w:val="0"/>
                <w:sz w:val="20"/>
                <w:szCs w:val="20"/>
                <w:lang w:val="lv-LV"/>
                <w14:ligatures w14:val="none"/>
              </w:rPr>
              <w:t>Izpildīts.</w:t>
            </w:r>
            <w:r w:rsidR="00ED21C0">
              <w:rPr>
                <w:rFonts w:ascii="Times New Roman" w:eastAsia="Times New Roman" w:hAnsi="Times New Roman" w:cs="Times New Roman"/>
                <w:b/>
                <w:bCs/>
                <w:color w:val="000000"/>
                <w:kern w:val="0"/>
                <w:sz w:val="20"/>
                <w:szCs w:val="20"/>
                <w:lang w:val="lv-LV"/>
                <w14:ligatures w14:val="none"/>
              </w:rPr>
              <w:t xml:space="preserve"> </w:t>
            </w:r>
          </w:p>
          <w:p w14:paraId="6A99BB36" w14:textId="00675673" w:rsidR="00B16B1D" w:rsidRPr="00B16B1D" w:rsidRDefault="00B16B1D" w:rsidP="009A6650">
            <w:pPr>
              <w:spacing w:after="0" w:line="240" w:lineRule="auto"/>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Organizēta Valsts civilās aviācijas gaisa kuģu lidojumu drošuma programmas projekta izstrāde</w:t>
            </w:r>
          </w:p>
        </w:tc>
      </w:tr>
      <w:tr w:rsidR="00A07C3F" w:rsidRPr="00E73EB6" w14:paraId="4678562F" w14:textId="77777777" w:rsidTr="00E73EB6">
        <w:trPr>
          <w:trHeight w:val="1275"/>
        </w:trPr>
        <w:tc>
          <w:tcPr>
            <w:tcW w:w="1752" w:type="pct"/>
            <w:gridSpan w:val="2"/>
            <w:shd w:val="clear" w:color="auto" w:fill="auto"/>
            <w:vAlign w:val="center"/>
            <w:hideMark/>
          </w:tcPr>
          <w:p w14:paraId="453CCEED" w14:textId="77777777" w:rsidR="00B16B1D" w:rsidRPr="00B16B1D" w:rsidRDefault="00B16B1D" w:rsidP="009A6650">
            <w:pPr>
              <w:spacing w:after="0" w:line="240" w:lineRule="auto"/>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Civilās aviācijas gaisa kuģu lidojumu drošuma tiesiskā uzraudzība</w:t>
            </w:r>
          </w:p>
        </w:tc>
        <w:tc>
          <w:tcPr>
            <w:tcW w:w="565" w:type="pct"/>
            <w:gridSpan w:val="2"/>
            <w:shd w:val="clear" w:color="auto" w:fill="auto"/>
            <w:noWrap/>
            <w:vAlign w:val="center"/>
            <w:hideMark/>
          </w:tcPr>
          <w:p w14:paraId="48DB2639"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Visu gadu</w:t>
            </w:r>
          </w:p>
        </w:tc>
        <w:tc>
          <w:tcPr>
            <w:tcW w:w="566" w:type="pct"/>
            <w:gridSpan w:val="3"/>
            <w:shd w:val="clear" w:color="auto" w:fill="auto"/>
            <w:vAlign w:val="center"/>
            <w:hideMark/>
          </w:tcPr>
          <w:p w14:paraId="1A564787"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 xml:space="preserve">Juridiskā daļa </w:t>
            </w:r>
          </w:p>
        </w:tc>
        <w:tc>
          <w:tcPr>
            <w:tcW w:w="569" w:type="pct"/>
            <w:gridSpan w:val="5"/>
            <w:shd w:val="clear" w:color="auto" w:fill="auto"/>
            <w:noWrap/>
            <w:vAlign w:val="center"/>
            <w:hideMark/>
          </w:tcPr>
          <w:p w14:paraId="7B02D251"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D.Revizore</w:t>
            </w:r>
          </w:p>
        </w:tc>
        <w:tc>
          <w:tcPr>
            <w:tcW w:w="665" w:type="pct"/>
            <w:gridSpan w:val="2"/>
            <w:shd w:val="clear" w:color="auto" w:fill="auto"/>
            <w:noWrap/>
            <w:vAlign w:val="center"/>
            <w:hideMark/>
          </w:tcPr>
          <w:p w14:paraId="364B6A2F" w14:textId="77777777" w:rsidR="00B16B1D" w:rsidRPr="00B16B1D" w:rsidRDefault="00B16B1D" w:rsidP="009A6650">
            <w:pPr>
              <w:spacing w:after="0" w:line="240" w:lineRule="auto"/>
              <w:jc w:val="center"/>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Daļu vadītāji</w:t>
            </w:r>
          </w:p>
        </w:tc>
        <w:tc>
          <w:tcPr>
            <w:tcW w:w="884" w:type="pct"/>
            <w:gridSpan w:val="3"/>
            <w:shd w:val="clear" w:color="auto" w:fill="auto"/>
            <w:hideMark/>
          </w:tcPr>
          <w:p w14:paraId="6ABD9829" w14:textId="77777777" w:rsidR="00A03670" w:rsidRDefault="00B16B1D" w:rsidP="009A6650">
            <w:pPr>
              <w:spacing w:after="0" w:line="240" w:lineRule="auto"/>
              <w:rPr>
                <w:rFonts w:ascii="Times New Roman" w:eastAsia="Times New Roman" w:hAnsi="Times New Roman" w:cs="Times New Roman"/>
                <w:b/>
                <w:bCs/>
                <w:color w:val="000000"/>
                <w:kern w:val="0"/>
                <w:sz w:val="20"/>
                <w:szCs w:val="20"/>
                <w:lang w:val="lv-LV"/>
                <w14:ligatures w14:val="none"/>
              </w:rPr>
            </w:pPr>
            <w:r w:rsidRPr="00B16B1D">
              <w:rPr>
                <w:rFonts w:ascii="Times New Roman" w:eastAsia="Times New Roman" w:hAnsi="Times New Roman" w:cs="Times New Roman"/>
                <w:b/>
                <w:bCs/>
                <w:color w:val="000000"/>
                <w:kern w:val="0"/>
                <w:sz w:val="20"/>
                <w:szCs w:val="20"/>
                <w:lang w:val="lv-LV"/>
                <w14:ligatures w14:val="none"/>
              </w:rPr>
              <w:t>Izpildīts.</w:t>
            </w:r>
            <w:r w:rsidR="00ED21C0">
              <w:rPr>
                <w:rFonts w:ascii="Times New Roman" w:eastAsia="Times New Roman" w:hAnsi="Times New Roman" w:cs="Times New Roman"/>
                <w:b/>
                <w:bCs/>
                <w:color w:val="000000"/>
                <w:kern w:val="0"/>
                <w:sz w:val="20"/>
                <w:szCs w:val="20"/>
                <w:lang w:val="lv-LV"/>
                <w14:ligatures w14:val="none"/>
              </w:rPr>
              <w:t xml:space="preserve"> </w:t>
            </w:r>
          </w:p>
          <w:p w14:paraId="06355130" w14:textId="2AA3D8B6" w:rsidR="00B16B1D" w:rsidRPr="00B16B1D" w:rsidRDefault="00B16B1D" w:rsidP="009A6650">
            <w:pPr>
              <w:spacing w:after="0" w:line="240" w:lineRule="auto"/>
              <w:rPr>
                <w:rFonts w:ascii="Times New Roman" w:eastAsia="Times New Roman" w:hAnsi="Times New Roman" w:cs="Times New Roman"/>
                <w:color w:val="000000"/>
                <w:kern w:val="0"/>
                <w:sz w:val="20"/>
                <w:szCs w:val="20"/>
                <w:lang w:val="lv-LV"/>
                <w14:ligatures w14:val="none"/>
              </w:rPr>
            </w:pPr>
            <w:r w:rsidRPr="00B16B1D">
              <w:rPr>
                <w:rFonts w:ascii="Times New Roman" w:eastAsia="Times New Roman" w:hAnsi="Times New Roman" w:cs="Times New Roman"/>
                <w:color w:val="000000"/>
                <w:kern w:val="0"/>
                <w:sz w:val="20"/>
                <w:szCs w:val="20"/>
                <w:lang w:val="lv-LV"/>
                <w14:ligatures w14:val="none"/>
              </w:rPr>
              <w:t>Visa gada garumā veikta civilās aviācijas gaisa kuģu lidojumu drošuma tiesiskā uzraudzība</w:t>
            </w:r>
          </w:p>
        </w:tc>
      </w:tr>
      <w:tr w:rsidR="00A07C3F" w:rsidRPr="00E73EB6" w14:paraId="68939C37" w14:textId="77777777" w:rsidTr="00E73EB6">
        <w:trPr>
          <w:trHeight w:val="2665"/>
        </w:trPr>
        <w:tc>
          <w:tcPr>
            <w:tcW w:w="1752" w:type="pct"/>
            <w:gridSpan w:val="2"/>
            <w:shd w:val="clear" w:color="auto" w:fill="auto"/>
            <w:vAlign w:val="center"/>
            <w:hideMark/>
          </w:tcPr>
          <w:p w14:paraId="118F2850" w14:textId="77777777" w:rsidR="00B16B1D" w:rsidRPr="00B16B1D" w:rsidRDefault="00B16B1D" w:rsidP="009A6650">
            <w:pPr>
              <w:spacing w:after="0" w:line="240" w:lineRule="auto"/>
              <w:rPr>
                <w:rFonts w:ascii="Times New Roman" w:eastAsia="Times New Roman" w:hAnsi="Times New Roman" w:cs="Times New Roman"/>
                <w:kern w:val="0"/>
                <w:sz w:val="20"/>
                <w:szCs w:val="20"/>
                <w:lang w:val="lv-LV"/>
                <w14:ligatures w14:val="none"/>
              </w:rPr>
            </w:pPr>
            <w:r w:rsidRPr="00B16B1D">
              <w:rPr>
                <w:rFonts w:ascii="Times New Roman" w:eastAsia="Times New Roman" w:hAnsi="Times New Roman" w:cs="Times New Roman"/>
                <w:kern w:val="0"/>
                <w:sz w:val="20"/>
                <w:szCs w:val="20"/>
                <w:lang w:val="lv-LV"/>
                <w14:ligatures w14:val="none"/>
              </w:rPr>
              <w:t>Eiropas aviācijas drošības plāna īstenošana atbilstoši izmaiņām un tā kontrole</w:t>
            </w:r>
          </w:p>
        </w:tc>
        <w:tc>
          <w:tcPr>
            <w:tcW w:w="565" w:type="pct"/>
            <w:gridSpan w:val="2"/>
            <w:shd w:val="clear" w:color="auto" w:fill="auto"/>
            <w:noWrap/>
            <w:vAlign w:val="center"/>
            <w:hideMark/>
          </w:tcPr>
          <w:p w14:paraId="3C0A335E" w14:textId="77777777" w:rsidR="00B16B1D" w:rsidRPr="00B16B1D" w:rsidRDefault="00B16B1D" w:rsidP="009A6650">
            <w:pPr>
              <w:spacing w:after="0" w:line="240" w:lineRule="auto"/>
              <w:jc w:val="center"/>
              <w:rPr>
                <w:rFonts w:ascii="Times New Roman" w:eastAsia="Times New Roman" w:hAnsi="Times New Roman" w:cs="Times New Roman"/>
                <w:kern w:val="0"/>
                <w:sz w:val="20"/>
                <w:szCs w:val="20"/>
                <w:lang w:val="lv-LV"/>
                <w14:ligatures w14:val="none"/>
              </w:rPr>
            </w:pPr>
            <w:r w:rsidRPr="00B16B1D">
              <w:rPr>
                <w:rFonts w:ascii="Times New Roman" w:eastAsia="Times New Roman" w:hAnsi="Times New Roman" w:cs="Times New Roman"/>
                <w:kern w:val="0"/>
                <w:sz w:val="20"/>
                <w:szCs w:val="20"/>
                <w:lang w:val="lv-LV"/>
                <w14:ligatures w14:val="none"/>
              </w:rPr>
              <w:t xml:space="preserve">Visu periodu </w:t>
            </w:r>
          </w:p>
        </w:tc>
        <w:tc>
          <w:tcPr>
            <w:tcW w:w="566" w:type="pct"/>
            <w:gridSpan w:val="3"/>
            <w:shd w:val="clear" w:color="auto" w:fill="auto"/>
            <w:vAlign w:val="center"/>
            <w:hideMark/>
          </w:tcPr>
          <w:p w14:paraId="6E6180BA" w14:textId="0DD5D711" w:rsidR="00B16B1D" w:rsidRPr="00B16B1D" w:rsidRDefault="00ED21C0" w:rsidP="009A6650">
            <w:pPr>
              <w:spacing w:after="0" w:line="240" w:lineRule="auto"/>
              <w:jc w:val="center"/>
              <w:rPr>
                <w:rFonts w:ascii="Times New Roman" w:eastAsia="Times New Roman" w:hAnsi="Times New Roman" w:cs="Times New Roman"/>
                <w:kern w:val="0"/>
                <w:sz w:val="20"/>
                <w:szCs w:val="20"/>
                <w:lang w:val="lv-LV"/>
                <w14:ligatures w14:val="none"/>
              </w:rPr>
            </w:pPr>
            <w:r>
              <w:rPr>
                <w:rFonts w:ascii="Times New Roman" w:eastAsia="Times New Roman" w:hAnsi="Times New Roman" w:cs="Times New Roman"/>
                <w:kern w:val="0"/>
                <w:sz w:val="20"/>
                <w:szCs w:val="20"/>
                <w:lang w:val="lv-LV"/>
                <w14:ligatures w14:val="none"/>
              </w:rPr>
              <w:t xml:space="preserve"> </w:t>
            </w:r>
            <w:r w:rsidR="00B16B1D" w:rsidRPr="00B16B1D">
              <w:rPr>
                <w:rFonts w:ascii="Times New Roman" w:eastAsia="Times New Roman" w:hAnsi="Times New Roman" w:cs="Times New Roman"/>
                <w:kern w:val="0"/>
                <w:sz w:val="20"/>
                <w:szCs w:val="20"/>
                <w:lang w:val="lv-LV"/>
                <w14:ligatures w14:val="none"/>
              </w:rPr>
              <w:t>Visas CAA iesaistītās daļas</w:t>
            </w:r>
          </w:p>
        </w:tc>
        <w:tc>
          <w:tcPr>
            <w:tcW w:w="569" w:type="pct"/>
            <w:gridSpan w:val="5"/>
            <w:shd w:val="clear" w:color="auto" w:fill="auto"/>
            <w:vAlign w:val="center"/>
            <w:hideMark/>
          </w:tcPr>
          <w:p w14:paraId="2D9448C5" w14:textId="47449379" w:rsidR="00B16B1D" w:rsidRPr="00B16B1D" w:rsidRDefault="00B16B1D" w:rsidP="009A6650">
            <w:pPr>
              <w:spacing w:after="0" w:line="240" w:lineRule="auto"/>
              <w:jc w:val="center"/>
              <w:rPr>
                <w:rFonts w:ascii="Times New Roman" w:eastAsia="Times New Roman" w:hAnsi="Times New Roman" w:cs="Times New Roman"/>
                <w:kern w:val="0"/>
                <w:sz w:val="20"/>
                <w:szCs w:val="20"/>
                <w:lang w:val="lv-LV"/>
                <w14:ligatures w14:val="none"/>
              </w:rPr>
            </w:pPr>
            <w:r w:rsidRPr="00B16B1D">
              <w:rPr>
                <w:rFonts w:ascii="Times New Roman" w:eastAsia="Times New Roman" w:hAnsi="Times New Roman" w:cs="Times New Roman"/>
                <w:kern w:val="0"/>
                <w:sz w:val="20"/>
                <w:szCs w:val="20"/>
                <w:lang w:val="lv-LV"/>
                <w14:ligatures w14:val="none"/>
              </w:rPr>
              <w:t>I. Auziņš D.Revizore Ē.Neimane G.Lapiņš G.Prekelis D.Reichmane</w:t>
            </w:r>
            <w:r w:rsidR="00ED21C0">
              <w:rPr>
                <w:rFonts w:ascii="Times New Roman" w:eastAsia="Times New Roman" w:hAnsi="Times New Roman" w:cs="Times New Roman"/>
                <w:kern w:val="0"/>
                <w:sz w:val="20"/>
                <w:szCs w:val="20"/>
                <w:lang w:val="lv-LV"/>
                <w14:ligatures w14:val="none"/>
              </w:rPr>
              <w:t xml:space="preserve"> </w:t>
            </w:r>
            <w:r w:rsidRPr="00B16B1D">
              <w:rPr>
                <w:rFonts w:ascii="Times New Roman" w:eastAsia="Times New Roman" w:hAnsi="Times New Roman" w:cs="Times New Roman"/>
                <w:kern w:val="0"/>
                <w:sz w:val="20"/>
                <w:szCs w:val="20"/>
                <w:lang w:val="lv-LV"/>
                <w14:ligatures w14:val="none"/>
              </w:rPr>
              <w:t>R.Bisenieks A.Ļubļina- Goldmane A.Priekulis</w:t>
            </w:r>
            <w:r w:rsidR="00ED21C0">
              <w:rPr>
                <w:rFonts w:ascii="Times New Roman" w:eastAsia="Times New Roman" w:hAnsi="Times New Roman" w:cs="Times New Roman"/>
                <w:kern w:val="0"/>
                <w:sz w:val="20"/>
                <w:szCs w:val="20"/>
                <w:lang w:val="lv-LV"/>
                <w14:ligatures w14:val="none"/>
              </w:rPr>
              <w:t xml:space="preserve"> </w:t>
            </w:r>
            <w:r w:rsidRPr="00B16B1D">
              <w:rPr>
                <w:rFonts w:ascii="Times New Roman" w:eastAsia="Times New Roman" w:hAnsi="Times New Roman" w:cs="Times New Roman"/>
                <w:kern w:val="0"/>
                <w:sz w:val="20"/>
                <w:szCs w:val="20"/>
                <w:lang w:val="lv-LV"/>
                <w14:ligatures w14:val="none"/>
              </w:rPr>
              <w:t>I.Giela</w:t>
            </w:r>
          </w:p>
        </w:tc>
        <w:tc>
          <w:tcPr>
            <w:tcW w:w="665" w:type="pct"/>
            <w:gridSpan w:val="2"/>
            <w:shd w:val="clear" w:color="auto" w:fill="auto"/>
            <w:noWrap/>
            <w:vAlign w:val="center"/>
            <w:hideMark/>
          </w:tcPr>
          <w:p w14:paraId="2CB8884E" w14:textId="77777777" w:rsidR="00B16B1D" w:rsidRPr="00B16B1D" w:rsidRDefault="00B16B1D" w:rsidP="009A6650">
            <w:pPr>
              <w:spacing w:after="0" w:line="240" w:lineRule="auto"/>
              <w:jc w:val="center"/>
              <w:rPr>
                <w:rFonts w:ascii="Times New Roman" w:eastAsia="Times New Roman" w:hAnsi="Times New Roman" w:cs="Times New Roman"/>
                <w:kern w:val="0"/>
                <w:sz w:val="20"/>
                <w:szCs w:val="20"/>
                <w:lang w:val="lv-LV"/>
                <w14:ligatures w14:val="none"/>
              </w:rPr>
            </w:pPr>
            <w:r w:rsidRPr="00B16B1D">
              <w:rPr>
                <w:rFonts w:ascii="Times New Roman" w:eastAsia="Times New Roman" w:hAnsi="Times New Roman" w:cs="Times New Roman"/>
                <w:kern w:val="0"/>
                <w:sz w:val="20"/>
                <w:szCs w:val="20"/>
                <w:lang w:val="lv-LV"/>
                <w14:ligatures w14:val="none"/>
              </w:rPr>
              <w:t>Daļu vadītāji</w:t>
            </w:r>
          </w:p>
        </w:tc>
        <w:tc>
          <w:tcPr>
            <w:tcW w:w="884" w:type="pct"/>
            <w:gridSpan w:val="3"/>
            <w:shd w:val="clear" w:color="auto" w:fill="auto"/>
            <w:hideMark/>
          </w:tcPr>
          <w:p w14:paraId="75EE1867" w14:textId="77777777" w:rsidR="00A03670" w:rsidRDefault="00B16B1D" w:rsidP="009A6650">
            <w:pPr>
              <w:spacing w:after="0" w:line="240" w:lineRule="auto"/>
              <w:rPr>
                <w:rFonts w:ascii="Times New Roman" w:eastAsia="Times New Roman" w:hAnsi="Times New Roman" w:cs="Times New Roman"/>
                <w:b/>
                <w:bCs/>
                <w:kern w:val="0"/>
                <w:sz w:val="20"/>
                <w:szCs w:val="20"/>
                <w:lang w:val="lv-LV"/>
                <w14:ligatures w14:val="none"/>
              </w:rPr>
            </w:pPr>
            <w:r w:rsidRPr="00B16B1D">
              <w:rPr>
                <w:rFonts w:ascii="Times New Roman" w:eastAsia="Times New Roman" w:hAnsi="Times New Roman" w:cs="Times New Roman"/>
                <w:b/>
                <w:bCs/>
                <w:kern w:val="0"/>
                <w:sz w:val="20"/>
                <w:szCs w:val="20"/>
                <w:lang w:val="lv-LV"/>
                <w14:ligatures w14:val="none"/>
              </w:rPr>
              <w:t>Izpildīts.</w:t>
            </w:r>
            <w:r w:rsidR="00ED21C0">
              <w:rPr>
                <w:rFonts w:ascii="Times New Roman" w:eastAsia="Times New Roman" w:hAnsi="Times New Roman" w:cs="Times New Roman"/>
                <w:b/>
                <w:bCs/>
                <w:kern w:val="0"/>
                <w:sz w:val="20"/>
                <w:szCs w:val="20"/>
                <w:lang w:val="lv-LV"/>
                <w14:ligatures w14:val="none"/>
              </w:rPr>
              <w:t xml:space="preserve"> </w:t>
            </w:r>
          </w:p>
          <w:p w14:paraId="3E51F0E7" w14:textId="06834B58" w:rsidR="00B16B1D" w:rsidRPr="00B16B1D" w:rsidRDefault="00B16B1D" w:rsidP="009A6650">
            <w:pPr>
              <w:spacing w:after="0" w:line="240" w:lineRule="auto"/>
              <w:rPr>
                <w:rFonts w:ascii="Times New Roman" w:eastAsia="Times New Roman" w:hAnsi="Times New Roman" w:cs="Times New Roman"/>
                <w:kern w:val="0"/>
                <w:sz w:val="20"/>
                <w:szCs w:val="20"/>
                <w:lang w:val="lv-LV"/>
                <w14:ligatures w14:val="none"/>
              </w:rPr>
            </w:pPr>
            <w:r w:rsidRPr="00B16B1D">
              <w:rPr>
                <w:rFonts w:ascii="Times New Roman" w:eastAsia="Times New Roman" w:hAnsi="Times New Roman" w:cs="Times New Roman"/>
                <w:kern w:val="0"/>
                <w:sz w:val="20"/>
                <w:szCs w:val="20"/>
                <w:lang w:val="lv-LV"/>
                <w14:ligatures w14:val="none"/>
              </w:rPr>
              <w:t>Veikta Eiropas aviācijas drošības plānā ietverto uzdevumu īstenošana</w:t>
            </w:r>
          </w:p>
        </w:tc>
      </w:tr>
    </w:tbl>
    <w:p w14:paraId="2A176E1E" w14:textId="77777777" w:rsidR="00EC0831" w:rsidRPr="00ED21C0" w:rsidRDefault="00EC0831" w:rsidP="009A6650">
      <w:pPr>
        <w:spacing w:after="0"/>
        <w:rPr>
          <w:lang w:val="lv-LV"/>
        </w:rPr>
      </w:pPr>
    </w:p>
    <w:sectPr w:rsidR="00EC0831" w:rsidRPr="00ED21C0" w:rsidSect="004A6CC2">
      <w:pgSz w:w="15840" w:h="12240" w:orient="landscape"/>
      <w:pgMar w:top="1134" w:right="1134" w:bottom="1418"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831"/>
    <w:rsid w:val="001B380B"/>
    <w:rsid w:val="00210FAA"/>
    <w:rsid w:val="0040449A"/>
    <w:rsid w:val="004A6CC2"/>
    <w:rsid w:val="00687272"/>
    <w:rsid w:val="00897C70"/>
    <w:rsid w:val="009A6650"/>
    <w:rsid w:val="00A01D71"/>
    <w:rsid w:val="00A03670"/>
    <w:rsid w:val="00A07C3F"/>
    <w:rsid w:val="00A101E2"/>
    <w:rsid w:val="00AD1784"/>
    <w:rsid w:val="00B16B1D"/>
    <w:rsid w:val="00B8213F"/>
    <w:rsid w:val="00BF57D6"/>
    <w:rsid w:val="00BF7D72"/>
    <w:rsid w:val="00CD19EC"/>
    <w:rsid w:val="00D11D6F"/>
    <w:rsid w:val="00E21988"/>
    <w:rsid w:val="00E562A3"/>
    <w:rsid w:val="00E73EB6"/>
    <w:rsid w:val="00EB324E"/>
    <w:rsid w:val="00EC0831"/>
    <w:rsid w:val="00EC3389"/>
    <w:rsid w:val="00ED21C0"/>
    <w:rsid w:val="00F12CB2"/>
    <w:rsid w:val="00F924E1"/>
    <w:rsid w:val="00FA3A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51052"/>
  <w15:chartTrackingRefBased/>
  <w15:docId w15:val="{5CE6218F-38E4-4590-A0DB-A7B4A38D5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B16B1D"/>
  </w:style>
  <w:style w:type="character" w:styleId="Hyperlink">
    <w:name w:val="Hyperlink"/>
    <w:basedOn w:val="DefaultParagraphFont"/>
    <w:uiPriority w:val="99"/>
    <w:semiHidden/>
    <w:unhideWhenUsed/>
    <w:rsid w:val="00B16B1D"/>
    <w:rPr>
      <w:color w:val="0000FF"/>
      <w:u w:val="single"/>
    </w:rPr>
  </w:style>
  <w:style w:type="character" w:styleId="FollowedHyperlink">
    <w:name w:val="FollowedHyperlink"/>
    <w:basedOn w:val="DefaultParagraphFont"/>
    <w:uiPriority w:val="99"/>
    <w:semiHidden/>
    <w:unhideWhenUsed/>
    <w:rsid w:val="00B16B1D"/>
    <w:rPr>
      <w:color w:val="800080"/>
      <w:u w:val="single"/>
    </w:rPr>
  </w:style>
  <w:style w:type="paragraph" w:customStyle="1" w:styleId="msonormal0">
    <w:name w:val="msonormal"/>
    <w:basedOn w:val="Normal"/>
    <w:rsid w:val="00B16B1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font5">
    <w:name w:val="font5"/>
    <w:basedOn w:val="Normal"/>
    <w:rsid w:val="00B16B1D"/>
    <w:pPr>
      <w:spacing w:before="100" w:beforeAutospacing="1" w:after="100" w:afterAutospacing="1" w:line="240" w:lineRule="auto"/>
    </w:pPr>
    <w:rPr>
      <w:rFonts w:ascii="Times New Roman" w:eastAsia="Times New Roman" w:hAnsi="Times New Roman" w:cs="Times New Roman"/>
      <w:kern w:val="0"/>
      <w:sz w:val="20"/>
      <w:szCs w:val="20"/>
      <w14:ligatures w14:val="none"/>
    </w:rPr>
  </w:style>
  <w:style w:type="paragraph" w:customStyle="1" w:styleId="font6">
    <w:name w:val="font6"/>
    <w:basedOn w:val="Normal"/>
    <w:rsid w:val="00B16B1D"/>
    <w:pPr>
      <w:spacing w:before="100" w:beforeAutospacing="1" w:after="100" w:afterAutospacing="1" w:line="240" w:lineRule="auto"/>
    </w:pPr>
    <w:rPr>
      <w:rFonts w:ascii="Times New Roman" w:eastAsia="Times New Roman" w:hAnsi="Times New Roman" w:cs="Times New Roman"/>
      <w:kern w:val="0"/>
      <w:sz w:val="20"/>
      <w:szCs w:val="20"/>
      <w14:ligatures w14:val="none"/>
    </w:rPr>
  </w:style>
  <w:style w:type="paragraph" w:customStyle="1" w:styleId="font7">
    <w:name w:val="font7"/>
    <w:basedOn w:val="Normal"/>
    <w:rsid w:val="00B16B1D"/>
    <w:pPr>
      <w:spacing w:before="100" w:beforeAutospacing="1" w:after="100" w:afterAutospacing="1" w:line="240" w:lineRule="auto"/>
    </w:pPr>
    <w:rPr>
      <w:rFonts w:ascii="Times New Roman" w:eastAsia="Times New Roman" w:hAnsi="Times New Roman" w:cs="Times New Roman"/>
      <w:color w:val="000000"/>
      <w:kern w:val="0"/>
      <w:sz w:val="20"/>
      <w:szCs w:val="20"/>
      <w14:ligatures w14:val="none"/>
    </w:rPr>
  </w:style>
  <w:style w:type="paragraph" w:customStyle="1" w:styleId="font8">
    <w:name w:val="font8"/>
    <w:basedOn w:val="Normal"/>
    <w:rsid w:val="00B16B1D"/>
    <w:pPr>
      <w:spacing w:before="100" w:beforeAutospacing="1" w:after="100" w:afterAutospacing="1" w:line="240" w:lineRule="auto"/>
    </w:pPr>
    <w:rPr>
      <w:rFonts w:ascii="Times New Roman" w:eastAsia="Times New Roman" w:hAnsi="Times New Roman" w:cs="Times New Roman"/>
      <w:b/>
      <w:bCs/>
      <w:kern w:val="0"/>
      <w:sz w:val="20"/>
      <w:szCs w:val="20"/>
      <w14:ligatures w14:val="none"/>
    </w:rPr>
  </w:style>
  <w:style w:type="paragraph" w:customStyle="1" w:styleId="font9">
    <w:name w:val="font9"/>
    <w:basedOn w:val="Normal"/>
    <w:rsid w:val="00B16B1D"/>
    <w:pPr>
      <w:spacing w:before="100" w:beforeAutospacing="1" w:after="100" w:afterAutospacing="1" w:line="240" w:lineRule="auto"/>
    </w:pPr>
    <w:rPr>
      <w:rFonts w:ascii="Times New Roman" w:eastAsia="Times New Roman" w:hAnsi="Times New Roman" w:cs="Times New Roman"/>
      <w:b/>
      <w:bCs/>
      <w:kern w:val="0"/>
      <w:sz w:val="20"/>
      <w:szCs w:val="20"/>
      <w14:ligatures w14:val="none"/>
    </w:rPr>
  </w:style>
  <w:style w:type="paragraph" w:customStyle="1" w:styleId="font10">
    <w:name w:val="font10"/>
    <w:basedOn w:val="Normal"/>
    <w:rsid w:val="00B16B1D"/>
    <w:pPr>
      <w:spacing w:before="100" w:beforeAutospacing="1" w:after="100" w:afterAutospacing="1" w:line="240" w:lineRule="auto"/>
    </w:pPr>
    <w:rPr>
      <w:rFonts w:ascii="Times New Roman" w:eastAsia="Times New Roman" w:hAnsi="Times New Roman" w:cs="Times New Roman"/>
      <w:color w:val="000000"/>
      <w:kern w:val="0"/>
      <w:sz w:val="20"/>
      <w:szCs w:val="20"/>
      <w14:ligatures w14:val="none"/>
    </w:rPr>
  </w:style>
  <w:style w:type="paragraph" w:customStyle="1" w:styleId="font11">
    <w:name w:val="font11"/>
    <w:basedOn w:val="Normal"/>
    <w:rsid w:val="00B16B1D"/>
    <w:pPr>
      <w:spacing w:before="100" w:beforeAutospacing="1" w:after="100" w:afterAutospacing="1" w:line="240" w:lineRule="auto"/>
    </w:pPr>
    <w:rPr>
      <w:rFonts w:ascii="Times New Roman" w:eastAsia="Times New Roman" w:hAnsi="Times New Roman" w:cs="Times New Roman"/>
      <w:i/>
      <w:iCs/>
      <w:color w:val="000000"/>
      <w:kern w:val="0"/>
      <w:sz w:val="20"/>
      <w:szCs w:val="20"/>
      <w14:ligatures w14:val="none"/>
    </w:rPr>
  </w:style>
  <w:style w:type="paragraph" w:customStyle="1" w:styleId="font12">
    <w:name w:val="font12"/>
    <w:basedOn w:val="Normal"/>
    <w:rsid w:val="00B16B1D"/>
    <w:pPr>
      <w:spacing w:before="100" w:beforeAutospacing="1" w:after="100" w:afterAutospacing="1" w:line="240" w:lineRule="auto"/>
    </w:pPr>
    <w:rPr>
      <w:rFonts w:ascii="Times New Roman" w:eastAsia="Times New Roman" w:hAnsi="Times New Roman" w:cs="Times New Roman"/>
      <w:b/>
      <w:bCs/>
      <w:color w:val="000000"/>
      <w:kern w:val="0"/>
      <w:sz w:val="20"/>
      <w:szCs w:val="20"/>
      <w14:ligatures w14:val="none"/>
    </w:rPr>
  </w:style>
  <w:style w:type="paragraph" w:customStyle="1" w:styleId="font13">
    <w:name w:val="font13"/>
    <w:basedOn w:val="Normal"/>
    <w:rsid w:val="00B16B1D"/>
    <w:pPr>
      <w:spacing w:before="100" w:beforeAutospacing="1" w:after="100" w:afterAutospacing="1" w:line="240" w:lineRule="auto"/>
    </w:pPr>
    <w:rPr>
      <w:rFonts w:ascii="Times New Roman" w:eastAsia="Times New Roman" w:hAnsi="Times New Roman" w:cs="Times New Roman"/>
      <w:color w:val="000000"/>
      <w:kern w:val="0"/>
      <w:sz w:val="20"/>
      <w:szCs w:val="20"/>
      <w14:ligatures w14:val="none"/>
    </w:rPr>
  </w:style>
  <w:style w:type="paragraph" w:customStyle="1" w:styleId="font14">
    <w:name w:val="font14"/>
    <w:basedOn w:val="Normal"/>
    <w:rsid w:val="00B16B1D"/>
    <w:pPr>
      <w:spacing w:before="100" w:beforeAutospacing="1" w:after="100" w:afterAutospacing="1" w:line="240" w:lineRule="auto"/>
    </w:pPr>
    <w:rPr>
      <w:rFonts w:ascii="Times New Roman" w:eastAsia="Times New Roman" w:hAnsi="Times New Roman" w:cs="Times New Roman"/>
      <w:color w:val="212121"/>
      <w:kern w:val="0"/>
      <w:sz w:val="20"/>
      <w:szCs w:val="20"/>
      <w14:ligatures w14:val="none"/>
    </w:rPr>
  </w:style>
  <w:style w:type="paragraph" w:customStyle="1" w:styleId="xl69">
    <w:name w:val="xl69"/>
    <w:basedOn w:val="Normal"/>
    <w:rsid w:val="00B16B1D"/>
    <w:pPr>
      <w:spacing w:before="100" w:beforeAutospacing="1" w:after="100" w:afterAutospacing="1" w:line="240" w:lineRule="auto"/>
      <w:jc w:val="center"/>
      <w:textAlignment w:val="center"/>
    </w:pPr>
    <w:rPr>
      <w:rFonts w:ascii="Times New Roman" w:eastAsia="Times New Roman" w:hAnsi="Times New Roman" w:cs="Times New Roman"/>
      <w:color w:val="FF0000"/>
      <w:kern w:val="0"/>
      <w:sz w:val="24"/>
      <w:szCs w:val="24"/>
      <w14:ligatures w14:val="none"/>
    </w:rPr>
  </w:style>
  <w:style w:type="paragraph" w:customStyle="1" w:styleId="xl70">
    <w:name w:val="xl70"/>
    <w:basedOn w:val="Normal"/>
    <w:rsid w:val="00B16B1D"/>
    <w:pPr>
      <w:spacing w:before="100" w:beforeAutospacing="1" w:after="100" w:afterAutospacing="1" w:line="240" w:lineRule="auto"/>
      <w:jc w:val="center"/>
      <w:textAlignment w:val="center"/>
    </w:pPr>
    <w:rPr>
      <w:rFonts w:ascii="Times New Roman" w:eastAsia="Times New Roman" w:hAnsi="Times New Roman" w:cs="Times New Roman"/>
      <w:color w:val="FF0000"/>
      <w:kern w:val="0"/>
      <w:sz w:val="24"/>
      <w:szCs w:val="24"/>
      <w14:ligatures w14:val="none"/>
    </w:rPr>
  </w:style>
  <w:style w:type="paragraph" w:customStyle="1" w:styleId="xl71">
    <w:name w:val="xl71"/>
    <w:basedOn w:val="Normal"/>
    <w:rsid w:val="00B16B1D"/>
    <w:pPr>
      <w:spacing w:before="100" w:beforeAutospacing="1" w:after="100" w:afterAutospacing="1" w:line="240" w:lineRule="auto"/>
      <w:jc w:val="center"/>
      <w:textAlignment w:val="center"/>
    </w:pPr>
    <w:rPr>
      <w:rFonts w:ascii="Times New Roman" w:eastAsia="Times New Roman" w:hAnsi="Times New Roman" w:cs="Times New Roman"/>
      <w:color w:val="FF0000"/>
      <w:kern w:val="0"/>
      <w:sz w:val="24"/>
      <w:szCs w:val="24"/>
      <w14:ligatures w14:val="none"/>
    </w:rPr>
  </w:style>
  <w:style w:type="paragraph" w:customStyle="1" w:styleId="xl72">
    <w:name w:val="xl72"/>
    <w:basedOn w:val="Normal"/>
    <w:rsid w:val="00B16B1D"/>
    <w:pPr>
      <w:spacing w:before="100" w:beforeAutospacing="1" w:after="100" w:afterAutospacing="1" w:line="240" w:lineRule="auto"/>
      <w:textAlignment w:val="top"/>
    </w:pPr>
    <w:rPr>
      <w:rFonts w:ascii="Times New Roman" w:eastAsia="Times New Roman" w:hAnsi="Times New Roman" w:cs="Times New Roman"/>
      <w:color w:val="FF0000"/>
      <w:kern w:val="0"/>
      <w:sz w:val="24"/>
      <w:szCs w:val="24"/>
      <w14:ligatures w14:val="none"/>
    </w:rPr>
  </w:style>
  <w:style w:type="paragraph" w:customStyle="1" w:styleId="xl73">
    <w:name w:val="xl73"/>
    <w:basedOn w:val="Normal"/>
    <w:rsid w:val="00B16B1D"/>
    <w:pPr>
      <w:spacing w:before="100" w:beforeAutospacing="1" w:after="100" w:afterAutospacing="1" w:line="240" w:lineRule="auto"/>
      <w:textAlignment w:val="center"/>
    </w:pPr>
    <w:rPr>
      <w:rFonts w:ascii="Times New Roman" w:eastAsia="Times New Roman" w:hAnsi="Times New Roman" w:cs="Times New Roman"/>
      <w:color w:val="FF0000"/>
      <w:kern w:val="0"/>
      <w:sz w:val="24"/>
      <w:szCs w:val="24"/>
      <w14:ligatures w14:val="none"/>
    </w:rPr>
  </w:style>
  <w:style w:type="paragraph" w:customStyle="1" w:styleId="xl74">
    <w:name w:val="xl74"/>
    <w:basedOn w:val="Normal"/>
    <w:rsid w:val="00B16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14:ligatures w14:val="none"/>
    </w:rPr>
  </w:style>
  <w:style w:type="paragraph" w:customStyle="1" w:styleId="xl75">
    <w:name w:val="xl75"/>
    <w:basedOn w:val="Normal"/>
    <w:rsid w:val="00B16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14:ligatures w14:val="none"/>
    </w:rPr>
  </w:style>
  <w:style w:type="paragraph" w:customStyle="1" w:styleId="xl76">
    <w:name w:val="xl76"/>
    <w:basedOn w:val="Normal"/>
    <w:rsid w:val="00B16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14:ligatures w14:val="none"/>
    </w:rPr>
  </w:style>
  <w:style w:type="paragraph" w:customStyle="1" w:styleId="xl77">
    <w:name w:val="xl77"/>
    <w:basedOn w:val="Normal"/>
    <w:rsid w:val="00B16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14:ligatures w14:val="none"/>
    </w:rPr>
  </w:style>
  <w:style w:type="paragraph" w:customStyle="1" w:styleId="xl78">
    <w:name w:val="xl78"/>
    <w:basedOn w:val="Normal"/>
    <w:rsid w:val="00B16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14:ligatures w14:val="none"/>
    </w:rPr>
  </w:style>
  <w:style w:type="paragraph" w:customStyle="1" w:styleId="xl79">
    <w:name w:val="xl79"/>
    <w:basedOn w:val="Normal"/>
    <w:rsid w:val="00B16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kern w:val="0"/>
      <w:sz w:val="24"/>
      <w:szCs w:val="24"/>
      <w14:ligatures w14:val="none"/>
    </w:rPr>
  </w:style>
  <w:style w:type="paragraph" w:customStyle="1" w:styleId="xl80">
    <w:name w:val="xl80"/>
    <w:basedOn w:val="Normal"/>
    <w:rsid w:val="00B16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14:ligatures w14:val="none"/>
    </w:rPr>
  </w:style>
  <w:style w:type="paragraph" w:customStyle="1" w:styleId="xl81">
    <w:name w:val="xl81"/>
    <w:basedOn w:val="Normal"/>
    <w:rsid w:val="00B16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14:ligatures w14:val="none"/>
    </w:rPr>
  </w:style>
  <w:style w:type="paragraph" w:customStyle="1" w:styleId="xl82">
    <w:name w:val="xl82"/>
    <w:basedOn w:val="Normal"/>
    <w:rsid w:val="00B16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14:ligatures w14:val="none"/>
    </w:rPr>
  </w:style>
  <w:style w:type="paragraph" w:customStyle="1" w:styleId="xl83">
    <w:name w:val="xl83"/>
    <w:basedOn w:val="Normal"/>
    <w:rsid w:val="00B16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14:ligatures w14:val="none"/>
    </w:rPr>
  </w:style>
  <w:style w:type="paragraph" w:customStyle="1" w:styleId="xl84">
    <w:name w:val="xl84"/>
    <w:basedOn w:val="Normal"/>
    <w:rsid w:val="00B16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14:ligatures w14:val="none"/>
    </w:rPr>
  </w:style>
  <w:style w:type="paragraph" w:customStyle="1" w:styleId="xl85">
    <w:name w:val="xl85"/>
    <w:basedOn w:val="Normal"/>
    <w:rsid w:val="00B16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kern w:val="0"/>
      <w:sz w:val="24"/>
      <w:szCs w:val="24"/>
      <w14:ligatures w14:val="none"/>
    </w:rPr>
  </w:style>
  <w:style w:type="paragraph" w:customStyle="1" w:styleId="xl86">
    <w:name w:val="xl86"/>
    <w:basedOn w:val="Normal"/>
    <w:rsid w:val="00B16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14:ligatures w14:val="none"/>
    </w:rPr>
  </w:style>
  <w:style w:type="paragraph" w:customStyle="1" w:styleId="xl87">
    <w:name w:val="xl87"/>
    <w:basedOn w:val="Normal"/>
    <w:rsid w:val="00B16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kern w:val="0"/>
      <w:sz w:val="24"/>
      <w:szCs w:val="24"/>
      <w14:ligatures w14:val="none"/>
    </w:rPr>
  </w:style>
  <w:style w:type="paragraph" w:customStyle="1" w:styleId="xl88">
    <w:name w:val="xl88"/>
    <w:basedOn w:val="Normal"/>
    <w:rsid w:val="00B16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14:ligatures w14:val="none"/>
    </w:rPr>
  </w:style>
  <w:style w:type="paragraph" w:customStyle="1" w:styleId="xl89">
    <w:name w:val="xl89"/>
    <w:basedOn w:val="Normal"/>
    <w:rsid w:val="00B16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14:ligatures w14:val="none"/>
    </w:rPr>
  </w:style>
  <w:style w:type="paragraph" w:customStyle="1" w:styleId="xl90">
    <w:name w:val="xl90"/>
    <w:basedOn w:val="Normal"/>
    <w:rsid w:val="00B16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14:ligatures w14:val="none"/>
    </w:rPr>
  </w:style>
  <w:style w:type="paragraph" w:customStyle="1" w:styleId="xl91">
    <w:name w:val="xl91"/>
    <w:basedOn w:val="Normal"/>
    <w:rsid w:val="00B16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14:ligatures w14:val="none"/>
    </w:rPr>
  </w:style>
  <w:style w:type="paragraph" w:customStyle="1" w:styleId="xl92">
    <w:name w:val="xl92"/>
    <w:basedOn w:val="Normal"/>
    <w:rsid w:val="00B16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14:ligatures w14:val="none"/>
    </w:rPr>
  </w:style>
  <w:style w:type="paragraph" w:customStyle="1" w:styleId="xl93">
    <w:name w:val="xl93"/>
    <w:basedOn w:val="Normal"/>
    <w:rsid w:val="00B16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14:ligatures w14:val="none"/>
    </w:rPr>
  </w:style>
  <w:style w:type="paragraph" w:customStyle="1" w:styleId="xl94">
    <w:name w:val="xl94"/>
    <w:basedOn w:val="Normal"/>
    <w:rsid w:val="00B16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14:ligatures w14:val="none"/>
    </w:rPr>
  </w:style>
  <w:style w:type="paragraph" w:customStyle="1" w:styleId="xl95">
    <w:name w:val="xl95"/>
    <w:basedOn w:val="Normal"/>
    <w:rsid w:val="00B16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14:ligatures w14:val="none"/>
    </w:rPr>
  </w:style>
  <w:style w:type="paragraph" w:customStyle="1" w:styleId="xl96">
    <w:name w:val="xl96"/>
    <w:basedOn w:val="Normal"/>
    <w:rsid w:val="00B16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14:ligatures w14:val="none"/>
    </w:rPr>
  </w:style>
  <w:style w:type="paragraph" w:customStyle="1" w:styleId="xl97">
    <w:name w:val="xl97"/>
    <w:basedOn w:val="Normal"/>
    <w:rsid w:val="00B16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14:ligatures w14:val="none"/>
    </w:rPr>
  </w:style>
  <w:style w:type="paragraph" w:customStyle="1" w:styleId="xl98">
    <w:name w:val="xl98"/>
    <w:basedOn w:val="Normal"/>
    <w:rsid w:val="00B16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kern w:val="0"/>
      <w:sz w:val="24"/>
      <w:szCs w:val="24"/>
      <w14:ligatures w14:val="none"/>
    </w:rPr>
  </w:style>
  <w:style w:type="paragraph" w:customStyle="1" w:styleId="xl99">
    <w:name w:val="xl99"/>
    <w:basedOn w:val="Normal"/>
    <w:rsid w:val="00B16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14:ligatures w14:val="none"/>
    </w:rPr>
  </w:style>
  <w:style w:type="paragraph" w:customStyle="1" w:styleId="xl100">
    <w:name w:val="xl100"/>
    <w:basedOn w:val="Normal"/>
    <w:rsid w:val="00B16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kern w:val="0"/>
      <w:sz w:val="24"/>
      <w:szCs w:val="24"/>
      <w14:ligatures w14:val="none"/>
    </w:rPr>
  </w:style>
  <w:style w:type="paragraph" w:customStyle="1" w:styleId="xl101">
    <w:name w:val="xl101"/>
    <w:basedOn w:val="Normal"/>
    <w:rsid w:val="00B16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14:ligatures w14:val="none"/>
    </w:rPr>
  </w:style>
  <w:style w:type="paragraph" w:customStyle="1" w:styleId="xl102">
    <w:name w:val="xl102"/>
    <w:basedOn w:val="Normal"/>
    <w:rsid w:val="00B16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14:ligatures w14:val="none"/>
    </w:rPr>
  </w:style>
  <w:style w:type="paragraph" w:customStyle="1" w:styleId="xl103">
    <w:name w:val="xl103"/>
    <w:basedOn w:val="Normal"/>
    <w:rsid w:val="00B16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14:ligatures w14:val="none"/>
    </w:rPr>
  </w:style>
  <w:style w:type="paragraph" w:customStyle="1" w:styleId="xl104">
    <w:name w:val="xl104"/>
    <w:basedOn w:val="Normal"/>
    <w:rsid w:val="00B16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14:ligatures w14:val="none"/>
    </w:rPr>
  </w:style>
  <w:style w:type="paragraph" w:customStyle="1" w:styleId="xl105">
    <w:name w:val="xl105"/>
    <w:basedOn w:val="Normal"/>
    <w:rsid w:val="00B16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14:ligatures w14:val="none"/>
    </w:rPr>
  </w:style>
  <w:style w:type="paragraph" w:customStyle="1" w:styleId="xl106">
    <w:name w:val="xl106"/>
    <w:basedOn w:val="Normal"/>
    <w:rsid w:val="00B16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14:ligatures w14:val="none"/>
    </w:rPr>
  </w:style>
  <w:style w:type="paragraph" w:customStyle="1" w:styleId="xl107">
    <w:name w:val="xl107"/>
    <w:basedOn w:val="Normal"/>
    <w:rsid w:val="00B16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14:ligatures w14:val="none"/>
    </w:rPr>
  </w:style>
  <w:style w:type="paragraph" w:customStyle="1" w:styleId="xl108">
    <w:name w:val="xl108"/>
    <w:basedOn w:val="Normal"/>
    <w:rsid w:val="00B16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kern w:val="0"/>
      <w:sz w:val="24"/>
      <w:szCs w:val="24"/>
      <w14:ligatures w14:val="none"/>
    </w:rPr>
  </w:style>
  <w:style w:type="paragraph" w:customStyle="1" w:styleId="xl109">
    <w:name w:val="xl109"/>
    <w:basedOn w:val="Normal"/>
    <w:rsid w:val="00B16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kern w:val="0"/>
      <w:sz w:val="24"/>
      <w:szCs w:val="24"/>
      <w14:ligatures w14:val="none"/>
    </w:rPr>
  </w:style>
  <w:style w:type="paragraph" w:customStyle="1" w:styleId="xl110">
    <w:name w:val="xl110"/>
    <w:basedOn w:val="Normal"/>
    <w:rsid w:val="00B16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14:ligatures w14:val="none"/>
    </w:rPr>
  </w:style>
  <w:style w:type="paragraph" w:customStyle="1" w:styleId="xl111">
    <w:name w:val="xl111"/>
    <w:basedOn w:val="Normal"/>
    <w:rsid w:val="00B16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14:ligatures w14:val="none"/>
    </w:rPr>
  </w:style>
  <w:style w:type="paragraph" w:customStyle="1" w:styleId="xl112">
    <w:name w:val="xl112"/>
    <w:basedOn w:val="Normal"/>
    <w:rsid w:val="00B16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14:ligatures w14:val="none"/>
    </w:rPr>
  </w:style>
  <w:style w:type="paragraph" w:customStyle="1" w:styleId="xl113">
    <w:name w:val="xl113"/>
    <w:basedOn w:val="Normal"/>
    <w:rsid w:val="00B16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14:ligatures w14:val="none"/>
    </w:rPr>
  </w:style>
  <w:style w:type="paragraph" w:customStyle="1" w:styleId="xl114">
    <w:name w:val="xl114"/>
    <w:basedOn w:val="Normal"/>
    <w:rsid w:val="00B16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kern w:val="0"/>
      <w:sz w:val="24"/>
      <w:szCs w:val="24"/>
      <w14:ligatures w14:val="none"/>
    </w:rPr>
  </w:style>
  <w:style w:type="paragraph" w:customStyle="1" w:styleId="xl115">
    <w:name w:val="xl115"/>
    <w:basedOn w:val="Normal"/>
    <w:rsid w:val="00B16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14:ligatures w14:val="none"/>
    </w:rPr>
  </w:style>
  <w:style w:type="paragraph" w:customStyle="1" w:styleId="xl116">
    <w:name w:val="xl116"/>
    <w:basedOn w:val="Normal"/>
    <w:rsid w:val="00B16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4"/>
      <w:szCs w:val="24"/>
      <w14:ligatures w14:val="none"/>
    </w:rPr>
  </w:style>
  <w:style w:type="paragraph" w:customStyle="1" w:styleId="xl117">
    <w:name w:val="xl117"/>
    <w:basedOn w:val="Normal"/>
    <w:rsid w:val="00B16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4"/>
      <w:szCs w:val="24"/>
      <w14:ligatures w14:val="none"/>
    </w:rPr>
  </w:style>
  <w:style w:type="paragraph" w:customStyle="1" w:styleId="xl118">
    <w:name w:val="xl118"/>
    <w:basedOn w:val="Normal"/>
    <w:rsid w:val="00B16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4"/>
      <w:szCs w:val="24"/>
      <w14:ligatures w14:val="none"/>
    </w:rPr>
  </w:style>
  <w:style w:type="paragraph" w:customStyle="1" w:styleId="xl119">
    <w:name w:val="xl119"/>
    <w:basedOn w:val="Normal"/>
    <w:rsid w:val="00B16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4"/>
      <w:szCs w:val="24"/>
      <w14:ligatures w14:val="none"/>
    </w:rPr>
  </w:style>
  <w:style w:type="paragraph" w:customStyle="1" w:styleId="xl120">
    <w:name w:val="xl120"/>
    <w:basedOn w:val="Normal"/>
    <w:rsid w:val="00B16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4"/>
      <w:szCs w:val="24"/>
      <w14:ligatures w14:val="none"/>
    </w:rPr>
  </w:style>
  <w:style w:type="paragraph" w:customStyle="1" w:styleId="xl121">
    <w:name w:val="xl121"/>
    <w:basedOn w:val="Normal"/>
    <w:rsid w:val="00B16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14:ligatures w14:val="none"/>
    </w:rPr>
  </w:style>
  <w:style w:type="paragraph" w:customStyle="1" w:styleId="xl122">
    <w:name w:val="xl122"/>
    <w:basedOn w:val="Normal"/>
    <w:rsid w:val="00B16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14:ligatures w14:val="none"/>
    </w:rPr>
  </w:style>
  <w:style w:type="paragraph" w:customStyle="1" w:styleId="xl123">
    <w:name w:val="xl123"/>
    <w:basedOn w:val="Normal"/>
    <w:rsid w:val="00B16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kern w:val="0"/>
      <w:sz w:val="24"/>
      <w:szCs w:val="24"/>
      <w14:ligatures w14:val="none"/>
    </w:rPr>
  </w:style>
  <w:style w:type="paragraph" w:customStyle="1" w:styleId="xl124">
    <w:name w:val="xl124"/>
    <w:basedOn w:val="Normal"/>
    <w:rsid w:val="00B16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kern w:val="0"/>
      <w:sz w:val="24"/>
      <w:szCs w:val="24"/>
      <w14:ligatures w14:val="none"/>
    </w:rPr>
  </w:style>
  <w:style w:type="paragraph" w:customStyle="1" w:styleId="xl125">
    <w:name w:val="xl125"/>
    <w:basedOn w:val="Normal"/>
    <w:rsid w:val="00B16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kern w:val="0"/>
      <w:sz w:val="24"/>
      <w:szCs w:val="24"/>
      <w14:ligatures w14:val="none"/>
    </w:rPr>
  </w:style>
  <w:style w:type="paragraph" w:customStyle="1" w:styleId="xl126">
    <w:name w:val="xl126"/>
    <w:basedOn w:val="Normal"/>
    <w:rsid w:val="00B16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kern w:val="0"/>
      <w:sz w:val="24"/>
      <w:szCs w:val="24"/>
      <w14:ligatures w14:val="none"/>
    </w:rPr>
  </w:style>
  <w:style w:type="paragraph" w:customStyle="1" w:styleId="xl127">
    <w:name w:val="xl127"/>
    <w:basedOn w:val="Normal"/>
    <w:rsid w:val="00B16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kern w:val="0"/>
      <w:sz w:val="24"/>
      <w:szCs w:val="24"/>
      <w14:ligatures w14:val="none"/>
    </w:rPr>
  </w:style>
  <w:style w:type="paragraph" w:customStyle="1" w:styleId="xl128">
    <w:name w:val="xl128"/>
    <w:basedOn w:val="Normal"/>
    <w:rsid w:val="00B16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kern w:val="0"/>
      <w:sz w:val="24"/>
      <w:szCs w:val="24"/>
      <w14:ligatures w14:val="none"/>
    </w:rPr>
  </w:style>
  <w:style w:type="paragraph" w:customStyle="1" w:styleId="xl129">
    <w:name w:val="xl129"/>
    <w:basedOn w:val="Normal"/>
    <w:rsid w:val="00B16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kern w:val="0"/>
      <w:sz w:val="24"/>
      <w:szCs w:val="24"/>
      <w14:ligatures w14:val="none"/>
    </w:rPr>
  </w:style>
  <w:style w:type="paragraph" w:customStyle="1" w:styleId="xl130">
    <w:name w:val="xl130"/>
    <w:basedOn w:val="Normal"/>
    <w:rsid w:val="00B16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kern w:val="0"/>
      <w:sz w:val="24"/>
      <w:szCs w:val="24"/>
      <w14:ligatures w14:val="none"/>
    </w:rPr>
  </w:style>
  <w:style w:type="paragraph" w:customStyle="1" w:styleId="xl131">
    <w:name w:val="xl131"/>
    <w:basedOn w:val="Normal"/>
    <w:rsid w:val="00B16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kern w:val="0"/>
      <w:sz w:val="24"/>
      <w:szCs w:val="24"/>
      <w14:ligatures w14:val="none"/>
    </w:rPr>
  </w:style>
  <w:style w:type="paragraph" w:customStyle="1" w:styleId="xl132">
    <w:name w:val="xl132"/>
    <w:basedOn w:val="Normal"/>
    <w:rsid w:val="00B16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000000"/>
      <w:kern w:val="0"/>
      <w:sz w:val="24"/>
      <w:szCs w:val="24"/>
      <w14:ligatures w14:val="none"/>
    </w:rPr>
  </w:style>
  <w:style w:type="paragraph" w:customStyle="1" w:styleId="xl133">
    <w:name w:val="xl133"/>
    <w:basedOn w:val="Normal"/>
    <w:rsid w:val="00B16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kern w:val="0"/>
      <w:sz w:val="24"/>
      <w:szCs w:val="24"/>
      <w14:ligatures w14:val="none"/>
    </w:rPr>
  </w:style>
  <w:style w:type="paragraph" w:customStyle="1" w:styleId="xl134">
    <w:name w:val="xl134"/>
    <w:basedOn w:val="Normal"/>
    <w:rsid w:val="00B16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kern w:val="0"/>
      <w:sz w:val="24"/>
      <w:szCs w:val="24"/>
      <w14:ligatures w14:val="none"/>
    </w:rPr>
  </w:style>
  <w:style w:type="paragraph" w:customStyle="1" w:styleId="xl135">
    <w:name w:val="xl135"/>
    <w:basedOn w:val="Normal"/>
    <w:rsid w:val="00B16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kern w:val="0"/>
      <w:sz w:val="24"/>
      <w:szCs w:val="24"/>
      <w14:ligatures w14:val="none"/>
    </w:rPr>
  </w:style>
  <w:style w:type="paragraph" w:customStyle="1" w:styleId="xl136">
    <w:name w:val="xl136"/>
    <w:basedOn w:val="Normal"/>
    <w:rsid w:val="00B16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kern w:val="0"/>
      <w:sz w:val="24"/>
      <w:szCs w:val="24"/>
      <w14:ligatures w14:val="none"/>
    </w:rPr>
  </w:style>
  <w:style w:type="paragraph" w:customStyle="1" w:styleId="xl137">
    <w:name w:val="xl137"/>
    <w:basedOn w:val="Normal"/>
    <w:rsid w:val="00B16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kern w:val="0"/>
      <w:sz w:val="24"/>
      <w:szCs w:val="24"/>
      <w14:ligatures w14:val="none"/>
    </w:rPr>
  </w:style>
  <w:style w:type="paragraph" w:customStyle="1" w:styleId="xl138">
    <w:name w:val="xl138"/>
    <w:basedOn w:val="Normal"/>
    <w:rsid w:val="00B16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kern w:val="0"/>
      <w:sz w:val="24"/>
      <w:szCs w:val="24"/>
      <w14:ligatures w14:val="none"/>
    </w:rPr>
  </w:style>
  <w:style w:type="paragraph" w:customStyle="1" w:styleId="xl139">
    <w:name w:val="xl139"/>
    <w:basedOn w:val="Normal"/>
    <w:rsid w:val="00B16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kern w:val="0"/>
      <w:sz w:val="24"/>
      <w:szCs w:val="24"/>
      <w14:ligatures w14:val="none"/>
    </w:rPr>
  </w:style>
  <w:style w:type="paragraph" w:customStyle="1" w:styleId="xl140">
    <w:name w:val="xl140"/>
    <w:basedOn w:val="Normal"/>
    <w:rsid w:val="00B16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kern w:val="0"/>
      <w:sz w:val="24"/>
      <w:szCs w:val="24"/>
      <w14:ligatures w14:val="none"/>
    </w:rPr>
  </w:style>
  <w:style w:type="paragraph" w:customStyle="1" w:styleId="xl141">
    <w:name w:val="xl141"/>
    <w:basedOn w:val="Normal"/>
    <w:rsid w:val="00B16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kern w:val="0"/>
      <w:sz w:val="24"/>
      <w:szCs w:val="24"/>
      <w14:ligatures w14:val="none"/>
    </w:rPr>
  </w:style>
  <w:style w:type="paragraph" w:customStyle="1" w:styleId="xl142">
    <w:name w:val="xl142"/>
    <w:basedOn w:val="Normal"/>
    <w:rsid w:val="00B16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kern w:val="0"/>
      <w:sz w:val="24"/>
      <w:szCs w:val="24"/>
      <w14:ligatures w14:val="none"/>
    </w:rPr>
  </w:style>
  <w:style w:type="paragraph" w:customStyle="1" w:styleId="xl143">
    <w:name w:val="xl143"/>
    <w:basedOn w:val="Normal"/>
    <w:rsid w:val="00B16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kern w:val="0"/>
      <w:sz w:val="24"/>
      <w:szCs w:val="24"/>
      <w14:ligatures w14:val="none"/>
    </w:rPr>
  </w:style>
  <w:style w:type="paragraph" w:customStyle="1" w:styleId="xl144">
    <w:name w:val="xl144"/>
    <w:basedOn w:val="Normal"/>
    <w:rsid w:val="00B16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kern w:val="0"/>
      <w:sz w:val="24"/>
      <w:szCs w:val="24"/>
      <w14:ligatures w14:val="none"/>
    </w:rPr>
  </w:style>
  <w:style w:type="paragraph" w:customStyle="1" w:styleId="xl145">
    <w:name w:val="xl145"/>
    <w:basedOn w:val="Normal"/>
    <w:rsid w:val="00B16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kern w:val="0"/>
      <w:sz w:val="24"/>
      <w:szCs w:val="24"/>
      <w14:ligatures w14:val="none"/>
    </w:rPr>
  </w:style>
  <w:style w:type="paragraph" w:customStyle="1" w:styleId="xl146">
    <w:name w:val="xl146"/>
    <w:basedOn w:val="Normal"/>
    <w:rsid w:val="00B16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kern w:val="0"/>
      <w:sz w:val="24"/>
      <w:szCs w:val="24"/>
      <w14:ligatures w14:val="none"/>
    </w:rPr>
  </w:style>
  <w:style w:type="paragraph" w:customStyle="1" w:styleId="xl147">
    <w:name w:val="xl147"/>
    <w:basedOn w:val="Normal"/>
    <w:rsid w:val="00B16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sz w:val="24"/>
      <w:szCs w:val="24"/>
      <w14:ligatures w14:val="none"/>
    </w:rPr>
  </w:style>
  <w:style w:type="paragraph" w:customStyle="1" w:styleId="xl148">
    <w:name w:val="xl148"/>
    <w:basedOn w:val="Normal"/>
    <w:rsid w:val="00B16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538DD5"/>
      <w:kern w:val="0"/>
      <w:sz w:val="24"/>
      <w:szCs w:val="24"/>
      <w14:ligatures w14:val="none"/>
    </w:rPr>
  </w:style>
  <w:style w:type="paragraph" w:customStyle="1" w:styleId="xl149">
    <w:name w:val="xl149"/>
    <w:basedOn w:val="Normal"/>
    <w:rsid w:val="00B16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kern w:val="0"/>
      <w:sz w:val="24"/>
      <w:szCs w:val="24"/>
      <w14:ligatures w14:val="none"/>
    </w:rPr>
  </w:style>
  <w:style w:type="paragraph" w:customStyle="1" w:styleId="xl150">
    <w:name w:val="xl150"/>
    <w:basedOn w:val="Normal"/>
    <w:rsid w:val="00B16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kern w:val="0"/>
      <w:sz w:val="24"/>
      <w:szCs w:val="24"/>
      <w14:ligatures w14:val="none"/>
    </w:rPr>
  </w:style>
  <w:style w:type="paragraph" w:customStyle="1" w:styleId="xl151">
    <w:name w:val="xl151"/>
    <w:basedOn w:val="Normal"/>
    <w:rsid w:val="00B16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538DD5"/>
      <w:kern w:val="0"/>
      <w:sz w:val="24"/>
      <w:szCs w:val="24"/>
      <w14:ligatures w14:val="none"/>
    </w:rPr>
  </w:style>
  <w:style w:type="paragraph" w:customStyle="1" w:styleId="xl152">
    <w:name w:val="xl152"/>
    <w:basedOn w:val="Normal"/>
    <w:rsid w:val="00B16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kern w:val="0"/>
      <w:sz w:val="24"/>
      <w:szCs w:val="24"/>
      <w14:ligatures w14:val="none"/>
    </w:rPr>
  </w:style>
  <w:style w:type="paragraph" w:customStyle="1" w:styleId="xl153">
    <w:name w:val="xl153"/>
    <w:basedOn w:val="Normal"/>
    <w:rsid w:val="00B16B1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154">
    <w:name w:val="xl154"/>
    <w:basedOn w:val="Normal"/>
    <w:rsid w:val="00B16B1D"/>
    <w:pPr>
      <w:spacing w:before="100" w:beforeAutospacing="1" w:after="100" w:afterAutospacing="1" w:line="240" w:lineRule="auto"/>
      <w:textAlignment w:val="top"/>
    </w:pPr>
    <w:rPr>
      <w:rFonts w:ascii="Times New Roman" w:eastAsia="Times New Roman" w:hAnsi="Times New Roman" w:cs="Times New Roman"/>
      <w:color w:val="FF0000"/>
      <w:kern w:val="0"/>
      <w:sz w:val="24"/>
      <w:szCs w:val="24"/>
      <w14:ligatures w14:val="none"/>
    </w:rPr>
  </w:style>
  <w:style w:type="paragraph" w:customStyle="1" w:styleId="xl155">
    <w:name w:val="xl155"/>
    <w:basedOn w:val="Normal"/>
    <w:rsid w:val="00B16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kern w:val="0"/>
      <w:sz w:val="24"/>
      <w:szCs w:val="24"/>
      <w14:ligatures w14:val="none"/>
    </w:rPr>
  </w:style>
  <w:style w:type="paragraph" w:customStyle="1" w:styleId="xl156">
    <w:name w:val="xl156"/>
    <w:basedOn w:val="Normal"/>
    <w:rsid w:val="00B16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14:ligatures w14:val="none"/>
    </w:rPr>
  </w:style>
  <w:style w:type="paragraph" w:customStyle="1" w:styleId="xl157">
    <w:name w:val="xl157"/>
    <w:basedOn w:val="Normal"/>
    <w:rsid w:val="00B16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kern w:val="0"/>
      <w:sz w:val="24"/>
      <w:szCs w:val="24"/>
      <w14:ligatures w14:val="none"/>
    </w:rPr>
  </w:style>
  <w:style w:type="paragraph" w:customStyle="1" w:styleId="xl158">
    <w:name w:val="xl158"/>
    <w:basedOn w:val="Normal"/>
    <w:rsid w:val="00B16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kern w:val="0"/>
      <w:sz w:val="24"/>
      <w:szCs w:val="24"/>
      <w14:ligatures w14:val="none"/>
    </w:rPr>
  </w:style>
  <w:style w:type="paragraph" w:customStyle="1" w:styleId="xl159">
    <w:name w:val="xl159"/>
    <w:basedOn w:val="Normal"/>
    <w:rsid w:val="00B16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14:ligatures w14:val="none"/>
    </w:rPr>
  </w:style>
  <w:style w:type="paragraph" w:customStyle="1" w:styleId="xl160">
    <w:name w:val="xl160"/>
    <w:basedOn w:val="Normal"/>
    <w:rsid w:val="00B16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14:ligatures w14:val="none"/>
    </w:rPr>
  </w:style>
  <w:style w:type="paragraph" w:customStyle="1" w:styleId="xl161">
    <w:name w:val="xl161"/>
    <w:basedOn w:val="Normal"/>
    <w:rsid w:val="00B16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kern w:val="0"/>
      <w:sz w:val="24"/>
      <w:szCs w:val="24"/>
      <w14:ligatures w14:val="none"/>
    </w:rPr>
  </w:style>
  <w:style w:type="paragraph" w:customStyle="1" w:styleId="xl162">
    <w:name w:val="xl162"/>
    <w:basedOn w:val="Normal"/>
    <w:rsid w:val="00B16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4"/>
      <w:szCs w:val="24"/>
      <w14:ligatures w14:val="none"/>
    </w:rPr>
  </w:style>
  <w:style w:type="paragraph" w:customStyle="1" w:styleId="xl163">
    <w:name w:val="xl163"/>
    <w:basedOn w:val="Normal"/>
    <w:rsid w:val="00B16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14:ligatures w14:val="none"/>
    </w:rPr>
  </w:style>
  <w:style w:type="paragraph" w:customStyle="1" w:styleId="xl164">
    <w:name w:val="xl164"/>
    <w:basedOn w:val="Normal"/>
    <w:rsid w:val="00B16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14:ligatures w14:val="none"/>
    </w:rPr>
  </w:style>
  <w:style w:type="paragraph" w:customStyle="1" w:styleId="xl165">
    <w:name w:val="xl165"/>
    <w:basedOn w:val="Normal"/>
    <w:rsid w:val="00B16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14:ligatures w14:val="none"/>
    </w:rPr>
  </w:style>
  <w:style w:type="paragraph" w:customStyle="1" w:styleId="xl166">
    <w:name w:val="xl166"/>
    <w:basedOn w:val="Normal"/>
    <w:rsid w:val="00B16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14:ligatures w14:val="none"/>
    </w:rPr>
  </w:style>
  <w:style w:type="paragraph" w:customStyle="1" w:styleId="xl167">
    <w:name w:val="xl167"/>
    <w:basedOn w:val="Normal"/>
    <w:rsid w:val="00B16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kern w:val="0"/>
      <w:sz w:val="24"/>
      <w:szCs w:val="24"/>
      <w14:ligatures w14:val="none"/>
    </w:rPr>
  </w:style>
  <w:style w:type="paragraph" w:customStyle="1" w:styleId="xl168">
    <w:name w:val="xl168"/>
    <w:basedOn w:val="Normal"/>
    <w:rsid w:val="00B16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14:ligatures w14:val="none"/>
    </w:rPr>
  </w:style>
  <w:style w:type="paragraph" w:customStyle="1" w:styleId="xl169">
    <w:name w:val="xl169"/>
    <w:basedOn w:val="Normal"/>
    <w:rsid w:val="00B16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14:ligatures w14:val="none"/>
    </w:rPr>
  </w:style>
  <w:style w:type="paragraph" w:customStyle="1" w:styleId="xl170">
    <w:name w:val="xl170"/>
    <w:basedOn w:val="Normal"/>
    <w:rsid w:val="00B16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14:ligatures w14:val="none"/>
    </w:rPr>
  </w:style>
  <w:style w:type="paragraph" w:customStyle="1" w:styleId="xl171">
    <w:name w:val="xl171"/>
    <w:basedOn w:val="Normal"/>
    <w:rsid w:val="00B16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14:ligatures w14:val="none"/>
    </w:rPr>
  </w:style>
  <w:style w:type="paragraph" w:customStyle="1" w:styleId="xl172">
    <w:name w:val="xl172"/>
    <w:basedOn w:val="Normal"/>
    <w:rsid w:val="00B16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kern w:val="0"/>
      <w:sz w:val="24"/>
      <w:szCs w:val="24"/>
      <w14:ligatures w14:val="none"/>
    </w:rPr>
  </w:style>
  <w:style w:type="paragraph" w:customStyle="1" w:styleId="xl173">
    <w:name w:val="xl173"/>
    <w:basedOn w:val="Normal"/>
    <w:rsid w:val="00B16B1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kern w:val="0"/>
      <w:sz w:val="24"/>
      <w:szCs w:val="24"/>
      <w14:ligatures w14:val="none"/>
    </w:rPr>
  </w:style>
  <w:style w:type="paragraph" w:customStyle="1" w:styleId="xl174">
    <w:name w:val="xl174"/>
    <w:basedOn w:val="Normal"/>
    <w:rsid w:val="00B16B1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textAlignment w:val="center"/>
    </w:pPr>
    <w:rPr>
      <w:rFonts w:ascii="Times New Roman" w:eastAsia="Times New Roman" w:hAnsi="Times New Roman" w:cs="Times New Roman"/>
      <w:b/>
      <w:bCs/>
      <w:kern w:val="0"/>
      <w:sz w:val="24"/>
      <w:szCs w:val="24"/>
      <w14:ligatures w14:val="none"/>
    </w:rPr>
  </w:style>
  <w:style w:type="paragraph" w:customStyle="1" w:styleId="xl175">
    <w:name w:val="xl175"/>
    <w:basedOn w:val="Normal"/>
    <w:rsid w:val="00B16B1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kern w:val="0"/>
      <w:sz w:val="24"/>
      <w:szCs w:val="24"/>
      <w14:ligatures w14:val="none"/>
    </w:rPr>
  </w:style>
  <w:style w:type="paragraph" w:customStyle="1" w:styleId="xl176">
    <w:name w:val="xl176"/>
    <w:basedOn w:val="Normal"/>
    <w:rsid w:val="00B16B1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textAlignment w:val="center"/>
    </w:pPr>
    <w:rPr>
      <w:rFonts w:ascii="Times New Roman" w:eastAsia="Times New Roman" w:hAnsi="Times New Roman" w:cs="Times New Roman"/>
      <w:b/>
      <w:bCs/>
      <w:kern w:val="0"/>
      <w:sz w:val="24"/>
      <w:szCs w:val="24"/>
      <w14:ligatures w14:val="none"/>
    </w:rPr>
  </w:style>
  <w:style w:type="paragraph" w:customStyle="1" w:styleId="xl177">
    <w:name w:val="xl177"/>
    <w:basedOn w:val="Normal"/>
    <w:rsid w:val="00B16B1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kern w:val="0"/>
      <w:sz w:val="24"/>
      <w:szCs w:val="24"/>
      <w14:ligatures w14:val="none"/>
    </w:rPr>
  </w:style>
  <w:style w:type="paragraph" w:customStyle="1" w:styleId="xl178">
    <w:name w:val="xl178"/>
    <w:basedOn w:val="Normal"/>
    <w:rsid w:val="00B16B1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kern w:val="0"/>
      <w:sz w:val="24"/>
      <w:szCs w:val="24"/>
      <w14:ligatures w14:val="none"/>
    </w:rPr>
  </w:style>
  <w:style w:type="paragraph" w:customStyle="1" w:styleId="xl179">
    <w:name w:val="xl179"/>
    <w:basedOn w:val="Normal"/>
    <w:rsid w:val="00B16B1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color w:val="000000"/>
      <w:kern w:val="0"/>
      <w:sz w:val="24"/>
      <w:szCs w:val="24"/>
      <w14:ligatures w14:val="none"/>
    </w:rPr>
  </w:style>
  <w:style w:type="paragraph" w:customStyle="1" w:styleId="xl180">
    <w:name w:val="xl180"/>
    <w:basedOn w:val="Normal"/>
    <w:rsid w:val="00B16B1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textAlignment w:val="center"/>
    </w:pPr>
    <w:rPr>
      <w:rFonts w:ascii="Times New Roman" w:eastAsia="Times New Roman" w:hAnsi="Times New Roman" w:cs="Times New Roman"/>
      <w:b/>
      <w:bCs/>
      <w:color w:val="000000"/>
      <w:kern w:val="0"/>
      <w:sz w:val="24"/>
      <w:szCs w:val="24"/>
      <w14:ligatures w14:val="none"/>
    </w:rPr>
  </w:style>
  <w:style w:type="paragraph" w:customStyle="1" w:styleId="xl181">
    <w:name w:val="xl181"/>
    <w:basedOn w:val="Normal"/>
    <w:rsid w:val="00B16B1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textAlignment w:val="top"/>
    </w:pPr>
    <w:rPr>
      <w:rFonts w:ascii="Times New Roman" w:eastAsia="Times New Roman" w:hAnsi="Times New Roman" w:cs="Times New Roman"/>
      <w:b/>
      <w:bCs/>
      <w:kern w:val="0"/>
      <w:sz w:val="24"/>
      <w:szCs w:val="24"/>
      <w14:ligatures w14:val="none"/>
    </w:rPr>
  </w:style>
  <w:style w:type="paragraph" w:customStyle="1" w:styleId="xl182">
    <w:name w:val="xl182"/>
    <w:basedOn w:val="Normal"/>
    <w:rsid w:val="00B16B1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color w:val="000000"/>
      <w:kern w:val="0"/>
      <w:sz w:val="24"/>
      <w:szCs w:val="24"/>
      <w14:ligatures w14:val="none"/>
    </w:rPr>
  </w:style>
  <w:style w:type="paragraph" w:customStyle="1" w:styleId="xl183">
    <w:name w:val="xl183"/>
    <w:basedOn w:val="Normal"/>
    <w:rsid w:val="00B16B1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kern w:val="0"/>
      <w:sz w:val="24"/>
      <w:szCs w:val="24"/>
      <w14:ligatures w14:val="none"/>
    </w:rPr>
  </w:style>
  <w:style w:type="paragraph" w:customStyle="1" w:styleId="xl184">
    <w:name w:val="xl184"/>
    <w:basedOn w:val="Normal"/>
    <w:rsid w:val="00B16B1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textAlignment w:val="center"/>
    </w:pPr>
    <w:rPr>
      <w:rFonts w:ascii="Times New Roman" w:eastAsia="Times New Roman" w:hAnsi="Times New Roman" w:cs="Times New Roman"/>
      <w:b/>
      <w:bCs/>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004596">
      <w:bodyDiv w:val="1"/>
      <w:marLeft w:val="0"/>
      <w:marRight w:val="0"/>
      <w:marTop w:val="0"/>
      <w:marBottom w:val="0"/>
      <w:divBdr>
        <w:top w:val="none" w:sz="0" w:space="0" w:color="auto"/>
        <w:left w:val="none" w:sz="0" w:space="0" w:color="auto"/>
        <w:bottom w:val="none" w:sz="0" w:space="0" w:color="auto"/>
        <w:right w:val="none" w:sz="0" w:space="0" w:color="auto"/>
      </w:divBdr>
    </w:div>
    <w:div w:id="599146581">
      <w:bodyDiv w:val="1"/>
      <w:marLeft w:val="0"/>
      <w:marRight w:val="0"/>
      <w:marTop w:val="0"/>
      <w:marBottom w:val="0"/>
      <w:divBdr>
        <w:top w:val="none" w:sz="0" w:space="0" w:color="auto"/>
        <w:left w:val="none" w:sz="0" w:space="0" w:color="auto"/>
        <w:bottom w:val="none" w:sz="0" w:space="0" w:color="auto"/>
        <w:right w:val="none" w:sz="0" w:space="0" w:color="auto"/>
      </w:divBdr>
    </w:div>
    <w:div w:id="1434084044">
      <w:bodyDiv w:val="1"/>
      <w:marLeft w:val="0"/>
      <w:marRight w:val="0"/>
      <w:marTop w:val="0"/>
      <w:marBottom w:val="0"/>
      <w:divBdr>
        <w:top w:val="none" w:sz="0" w:space="0" w:color="auto"/>
        <w:left w:val="none" w:sz="0" w:space="0" w:color="auto"/>
        <w:bottom w:val="none" w:sz="0" w:space="0" w:color="auto"/>
        <w:right w:val="none" w:sz="0" w:space="0" w:color="auto"/>
      </w:divBdr>
    </w:div>
    <w:div w:id="1910380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82</Pages>
  <Words>22399</Words>
  <Characters>127678</Characters>
  <Application>Microsoft Office Word</Application>
  <DocSecurity>0</DocSecurity>
  <Lines>1063</Lines>
  <Paragraphs>299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Rūta Ramane</dc:creator>
  <cp:keywords/>
  <dc:description/>
  <cp:lastModifiedBy>Rūta Ramane</cp:lastModifiedBy>
  <cp:revision>21</cp:revision>
  <dcterms:created xsi:type="dcterms:W3CDTF">2024-01-16T09:57:00Z</dcterms:created>
  <dcterms:modified xsi:type="dcterms:W3CDTF">2024-01-22T11:32:00Z</dcterms:modified>
</cp:coreProperties>
</file>